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BF45" w14:textId="05F11E3F" w:rsidR="006C06C4" w:rsidRPr="00C67D8F" w:rsidRDefault="006C06C4" w:rsidP="00C67D8F">
      <w:r w:rsidRPr="00C67D8F">
        <w:t>Based on paper</w:t>
      </w:r>
      <w:r w:rsidR="00C67D8F" w:rsidRPr="00C67D8F">
        <w:t xml:space="preserve"> </w:t>
      </w:r>
      <w:hyperlink r:id="rId8" w:history="1">
        <w:r w:rsidR="00C67D8F" w:rsidRPr="00C67D8F">
          <w:rPr>
            <w:rStyle w:val="Hyperlink"/>
          </w:rPr>
          <w:t>https://www.researchgate.net/publication/316021797_Comparison_of_the_Device_Lifetime_in_Wireless_Networks_for_the_Internet_of_Things</w:t>
        </w:r>
      </w:hyperlink>
      <w:r w:rsidR="00C67D8F" w:rsidRPr="00C67D8F">
        <w:t xml:space="preserve"> </w:t>
      </w:r>
      <w:r w:rsidR="00C67D8F" w:rsidRPr="00C67D8F">
        <w:br/>
      </w:r>
      <w:r w:rsidRPr="00C67D8F">
        <w:t>and questions asked to Claude.ai</w:t>
      </w:r>
    </w:p>
    <w:p w14:paraId="56D9D619" w14:textId="77777777" w:rsidR="006C06C4" w:rsidRDefault="006C06C4" w:rsidP="00911DE0">
      <w:pPr>
        <w:ind w:left="720" w:hanging="360"/>
      </w:pPr>
    </w:p>
    <w:p w14:paraId="18793698" w14:textId="5854EDD3" w:rsidR="0095397D" w:rsidRDefault="001379BE" w:rsidP="00911DE0">
      <w:pPr>
        <w:pStyle w:val="ListParagraph"/>
        <w:numPr>
          <w:ilvl w:val="0"/>
          <w:numId w:val="1"/>
        </w:numPr>
      </w:pPr>
      <w:r>
        <w:t>4 states for a sensor</w:t>
      </w:r>
      <w:r w:rsidR="00911DE0">
        <w:br/>
      </w:r>
      <w:r>
        <w:t>Table II p. 4</w:t>
      </w:r>
    </w:p>
    <w:p w14:paraId="0AF45300" w14:textId="43E93456" w:rsidR="001379BE" w:rsidRDefault="001379BE">
      <w:r w:rsidRPr="001379BE">
        <w:rPr>
          <w:noProof/>
        </w:rPr>
        <w:drawing>
          <wp:inline distT="0" distB="0" distL="0" distR="0" wp14:anchorId="6489AC52" wp14:editId="10A4A0E8">
            <wp:extent cx="4394200" cy="1739900"/>
            <wp:effectExtent l="0" t="0" r="0" b="0"/>
            <wp:docPr id="20326245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D5F7B25-F51C-4404-A111-23B93AC9B0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4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DF53" w14:textId="23385D6F" w:rsidR="001379BE" w:rsidRDefault="001379BE" w:rsidP="00911DE0">
      <w:pPr>
        <w:pStyle w:val="ListParagraph"/>
        <w:numPr>
          <w:ilvl w:val="0"/>
          <w:numId w:val="1"/>
        </w:numPr>
      </w:pPr>
      <w:r>
        <w:t xml:space="preserve">Power P corresponding to each state for each technology: </w:t>
      </w:r>
      <w:r w:rsidR="00911DE0">
        <w:br/>
      </w:r>
      <w:r>
        <w:t>"</w:t>
      </w:r>
      <w:r w:rsidRPr="00911DE0">
        <w:rPr>
          <w:i/>
          <w:iCs/>
        </w:rPr>
        <w:t>chosen</w:t>
      </w:r>
      <w:r w:rsidR="00911DE0" w:rsidRPr="00911DE0">
        <w:rPr>
          <w:i/>
          <w:iCs/>
        </w:rPr>
        <w:t xml:space="preserve"> </w:t>
      </w:r>
      <w:r w:rsidRPr="00911DE0">
        <w:rPr>
          <w:i/>
          <w:iCs/>
        </w:rPr>
        <w:t xml:space="preserve">hardware parameters" </w:t>
      </w:r>
      <w:r>
        <w:t>p.9</w:t>
      </w:r>
      <w:r w:rsidR="00911DE0">
        <w:t xml:space="preserve"> </w:t>
      </w:r>
      <w:r w:rsidR="00911DE0">
        <w:br/>
      </w:r>
      <w:r>
        <w:t>Table V and VI p. 9-10</w:t>
      </w:r>
    </w:p>
    <w:p w14:paraId="2C19AFCF" w14:textId="09D7B9E9" w:rsidR="001379BE" w:rsidRDefault="001379BE">
      <w:r w:rsidRPr="001379BE">
        <w:rPr>
          <w:noProof/>
        </w:rPr>
        <w:drawing>
          <wp:inline distT="0" distB="0" distL="0" distR="0" wp14:anchorId="02DFD84D" wp14:editId="297D48A8">
            <wp:extent cx="3022600" cy="1536488"/>
            <wp:effectExtent l="0" t="0" r="0" b="635"/>
            <wp:docPr id="13870673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E64E27E-0BBF-45C6-BE4E-C6A5332F62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7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154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E0" w:rsidRPr="001379BE">
        <w:rPr>
          <w:noProof/>
        </w:rPr>
        <w:drawing>
          <wp:inline distT="0" distB="0" distL="0" distR="0" wp14:anchorId="3403E029" wp14:editId="4B48CEC0">
            <wp:extent cx="2496247" cy="1464945"/>
            <wp:effectExtent l="0" t="0" r="5715" b="0"/>
            <wp:docPr id="1669440437" name="Picture 1" descr="A table with numbers an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E59D21-8E0B-4B81-A68E-A608743A8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40437" name="Picture 1" descr="A table with numbers and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1634" cy="160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58E7" w14:textId="76651FAA" w:rsidR="001379BE" w:rsidRDefault="001379BE" w:rsidP="001379BE">
      <w:pPr>
        <w:pStyle w:val="ListParagraph"/>
        <w:numPr>
          <w:ilvl w:val="0"/>
          <w:numId w:val="1"/>
        </w:numPr>
        <w:rPr>
          <w:rStyle w:val="mrel"/>
        </w:rPr>
      </w:pPr>
      <w:r>
        <w:t>Basic energy formula E(J) = P(W) x t(s)</w:t>
      </w:r>
      <w:r w:rsidR="00911DE0">
        <w:br/>
      </w:r>
      <w:r>
        <w:rPr>
          <w:rStyle w:val="mord"/>
        </w:rPr>
        <w:t xml:space="preserve">E consumed by </w:t>
      </w:r>
      <w:r>
        <w:rPr>
          <w:rStyle w:val="mrel"/>
        </w:rPr>
        <w:t>= ∑ over the 4 states of P x time spent in state</w:t>
      </w:r>
    </w:p>
    <w:p w14:paraId="6ABACE83" w14:textId="77777777" w:rsidR="00911DE0" w:rsidRDefault="00911DE0" w:rsidP="00911DE0">
      <w:pPr>
        <w:pStyle w:val="ListParagraph"/>
        <w:rPr>
          <w:rStyle w:val="mrel"/>
        </w:rPr>
      </w:pPr>
    </w:p>
    <w:p w14:paraId="328E87E2" w14:textId="2219D350" w:rsidR="00911DE0" w:rsidRDefault="00FC31AD" w:rsidP="00911DE0">
      <w:pPr>
        <w:pStyle w:val="ListParagraph"/>
        <w:numPr>
          <w:ilvl w:val="0"/>
          <w:numId w:val="1"/>
        </w:numPr>
        <w:rPr>
          <w:rStyle w:val="mord"/>
        </w:rPr>
      </w:pPr>
      <w:r>
        <w:rPr>
          <w:rStyle w:val="mord"/>
        </w:rPr>
        <w:t xml:space="preserve">TX is when the sensor transmits </w:t>
      </w:r>
      <w:r>
        <w:rPr>
          <w:rStyle w:val="mord"/>
        </w:rPr>
        <w:br/>
      </w:r>
      <w:r>
        <w:rPr>
          <w:rStyle w:val="vlist-s"/>
        </w:rPr>
        <w:t xml:space="preserve">ideally </w:t>
      </w:r>
      <w:r w:rsidR="00911DE0" w:rsidRPr="00911DE0">
        <w:rPr>
          <w:rStyle w:val="mord"/>
        </w:rPr>
        <w:t>time spent in TX</w:t>
      </w:r>
      <w:r w:rsidR="00911DE0" w:rsidRPr="00911DE0">
        <w:rPr>
          <w:rStyle w:val="vlist-s"/>
        </w:rPr>
        <w:t>​</w:t>
      </w:r>
      <w:r w:rsidR="007B6C5F">
        <w:rPr>
          <w:rStyle w:val="vlist-s"/>
        </w:rPr>
        <w:t xml:space="preserve"> </w:t>
      </w:r>
      <w:r>
        <w:rPr>
          <w:rStyle w:val="mrel"/>
        </w:rPr>
        <w:t>=</w:t>
      </w:r>
      <w:r w:rsidR="00911DE0">
        <w:rPr>
          <w:rStyle w:val="mrel"/>
        </w:rPr>
        <w:t xml:space="preserve"> </w:t>
      </w:r>
      <w:r w:rsidR="00911DE0" w:rsidRPr="00911DE0">
        <w:rPr>
          <w:rStyle w:val="mord"/>
        </w:rPr>
        <w:t xml:space="preserve">speed of transmission </w:t>
      </w:r>
      <w:r w:rsidR="00911DE0">
        <w:rPr>
          <w:rStyle w:val="mord"/>
        </w:rPr>
        <w:t>x qty of bits to send</w:t>
      </w:r>
    </w:p>
    <w:p w14:paraId="6BB7C12E" w14:textId="77777777" w:rsidR="00911DE0" w:rsidRDefault="00911DE0" w:rsidP="00911DE0">
      <w:pPr>
        <w:pStyle w:val="ListParagraph"/>
        <w:rPr>
          <w:rStyle w:val="mord"/>
        </w:rPr>
      </w:pPr>
    </w:p>
    <w:p w14:paraId="56BA4798" w14:textId="7C79F9A1" w:rsidR="00A9560B" w:rsidRDefault="00911DE0" w:rsidP="00911DE0">
      <w:pPr>
        <w:pStyle w:val="ListParagraph"/>
        <w:numPr>
          <w:ilvl w:val="0"/>
          <w:numId w:val="1"/>
        </w:numPr>
      </w:pPr>
      <w:r>
        <w:t>qty of bits to send for one user data packet, on top of size of user data packet itself, depend</w:t>
      </w:r>
      <w:r w:rsidR="00FC31AD">
        <w:t>s</w:t>
      </w:r>
      <w:r>
        <w:t xml:space="preserve"> on protocol. </w:t>
      </w:r>
    </w:p>
    <w:p w14:paraId="435977E6" w14:textId="77777777" w:rsidR="00A9560B" w:rsidRDefault="00A9560B" w:rsidP="00A9560B">
      <w:pPr>
        <w:pStyle w:val="ListParagraph"/>
      </w:pPr>
    </w:p>
    <w:p w14:paraId="2373B967" w14:textId="0B18EFF5" w:rsidR="00911DE0" w:rsidRDefault="00911DE0" w:rsidP="00A9560B">
      <w:pPr>
        <w:pStyle w:val="ListParagraph"/>
        <w:numPr>
          <w:ilvl w:val="1"/>
          <w:numId w:val="1"/>
        </w:numPr>
      </w:pPr>
      <w:r>
        <w:t xml:space="preserve">Figures 2 to 11 should allow approximations for some or all of the protocols. </w:t>
      </w:r>
      <w:r>
        <w:br/>
      </w:r>
      <w:r w:rsidRPr="00911DE0">
        <w:rPr>
          <w:noProof/>
        </w:rPr>
        <w:drawing>
          <wp:inline distT="0" distB="0" distL="0" distR="0" wp14:anchorId="5B277642" wp14:editId="64B68BD0">
            <wp:extent cx="2362200" cy="570613"/>
            <wp:effectExtent l="0" t="0" r="0" b="1270"/>
            <wp:docPr id="2057765210" name="Picture 1" descr="A diagram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FE4DD91-7150-4D0A-BAE5-0574B569F5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65210" name="Picture 1" descr="A diagram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8973" cy="58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DE0">
        <w:rPr>
          <w:noProof/>
        </w:rPr>
        <w:drawing>
          <wp:inline distT="0" distB="0" distL="0" distR="0" wp14:anchorId="293052C5" wp14:editId="6942CEFC">
            <wp:extent cx="2386931" cy="637280"/>
            <wp:effectExtent l="0" t="0" r="1270" b="0"/>
            <wp:docPr id="20740300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BBAC32-5CD0-48E7-B68B-3611BBE2FF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30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3711" cy="65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AC2B" w14:textId="77777777" w:rsidR="00A9560B" w:rsidRDefault="00A9560B" w:rsidP="00A9560B">
      <w:pPr>
        <w:pStyle w:val="ListParagraph"/>
      </w:pPr>
    </w:p>
    <w:p w14:paraId="7FA57E64" w14:textId="292610E2" w:rsidR="00A9560B" w:rsidRDefault="00A9560B" w:rsidP="00FC31AD">
      <w:pPr>
        <w:pStyle w:val="ListParagraph"/>
        <w:numPr>
          <w:ilvl w:val="0"/>
          <w:numId w:val="1"/>
        </w:numPr>
      </w:pPr>
      <w:r>
        <w:t>Each technology has a max packet size,</w:t>
      </w:r>
      <w:r w:rsidR="00FC31AD">
        <w:t xml:space="preserve"> incl.protocol data.</w:t>
      </w:r>
      <w:r>
        <w:t xml:space="preserve"> Nfr is the number of packets necessary to send a user data packet of a given size</w:t>
      </w:r>
      <w:r w:rsidR="00FC31AD">
        <w:t>, that can be calculated based on the above and this max packet size</w:t>
      </w:r>
      <w:r w:rsidR="009909D6">
        <w:t xml:space="preserve"> (III. B s</w:t>
      </w:r>
      <w:r w:rsidR="009909D6" w:rsidRPr="009909D6">
        <w:rPr>
          <w:vertAlign w:val="subscript"/>
        </w:rPr>
        <w:t>a</w:t>
      </w:r>
      <w:r w:rsidR="009909D6">
        <w:t>)</w:t>
      </w:r>
      <w:r w:rsidR="00FC31AD">
        <w:br/>
      </w:r>
      <w:r w:rsidR="00FC31AD" w:rsidRPr="00911DE0">
        <w:rPr>
          <w:rStyle w:val="mord"/>
        </w:rPr>
        <w:t>time spent in TX</w:t>
      </w:r>
      <w:r w:rsidR="00FC31AD" w:rsidRPr="00911DE0">
        <w:rPr>
          <w:rStyle w:val="vlist-s"/>
        </w:rPr>
        <w:t>​</w:t>
      </w:r>
      <w:r w:rsidR="00FC31AD">
        <w:rPr>
          <w:rStyle w:val="vlist-s"/>
        </w:rPr>
        <w:t xml:space="preserve"> </w:t>
      </w:r>
      <w:r w:rsidR="00FC31AD">
        <w:rPr>
          <w:rStyle w:val="mrel"/>
        </w:rPr>
        <w:t xml:space="preserve">= </w:t>
      </w:r>
      <w:r w:rsidR="00FC31AD" w:rsidRPr="00911DE0">
        <w:rPr>
          <w:rStyle w:val="mord"/>
        </w:rPr>
        <w:t xml:space="preserve">speed of transmission </w:t>
      </w:r>
      <w:r w:rsidR="00FC31AD">
        <w:rPr>
          <w:rStyle w:val="mord"/>
        </w:rPr>
        <w:t>x qty of bits to send per packet (protocol included) x Nfr</w:t>
      </w:r>
    </w:p>
    <w:p w14:paraId="2C0F60C9" w14:textId="77777777" w:rsidR="007B6C5F" w:rsidRDefault="007B6C5F" w:rsidP="007B6C5F">
      <w:pPr>
        <w:pStyle w:val="ListParagraph"/>
      </w:pPr>
    </w:p>
    <w:p w14:paraId="39E96958" w14:textId="4E1ED79E" w:rsidR="00A9560B" w:rsidRDefault="00FC31AD" w:rsidP="00FC31AD">
      <w:pPr>
        <w:pStyle w:val="ListParagraph"/>
        <w:numPr>
          <w:ilvl w:val="0"/>
          <w:numId w:val="1"/>
        </w:numPr>
        <w:rPr>
          <w:rStyle w:val="mord"/>
        </w:rPr>
      </w:pPr>
      <w:r w:rsidRPr="00FC31AD">
        <w:t xml:space="preserve">Ntr is the average number of transmissions required for one succesful transmission — if 20% of transmissions get lost, then I need to send 125 transactions </w:t>
      </w:r>
      <w:r w:rsidR="009909D6">
        <w:t>for</w:t>
      </w:r>
      <w:r w:rsidRPr="00FC31AD">
        <w:t xml:space="preserve"> 100 </w:t>
      </w:r>
      <w:r w:rsidR="009909D6">
        <w:t>to</w:t>
      </w:r>
      <w:r w:rsidRPr="00FC31AD">
        <w:t xml:space="preserve"> arrive</w:t>
      </w:r>
      <w:r w:rsidR="009909D6">
        <w:t xml:space="preserve">, </w:t>
      </w:r>
      <w:r w:rsidRPr="00FC31AD">
        <w:t>and Ntr=1.25</w:t>
      </w:r>
      <w:r w:rsidR="009909D6">
        <w:t xml:space="preserve"> (equation 5).</w:t>
      </w:r>
      <w:r w:rsidR="009909D6">
        <w:br/>
      </w:r>
      <w:r w:rsidRPr="00FC31AD">
        <w:t>Ntr depends on loss rate for which an hypothesis can be taken.</w:t>
      </w:r>
      <w:r>
        <w:br/>
      </w:r>
      <w:r w:rsidRPr="00911DE0">
        <w:rPr>
          <w:rStyle w:val="mord"/>
        </w:rPr>
        <w:t>time spent in TX</w:t>
      </w:r>
      <w:r w:rsidRPr="00911DE0">
        <w:rPr>
          <w:rStyle w:val="vlist-s"/>
        </w:rPr>
        <w:t>​</w:t>
      </w:r>
      <w:r>
        <w:rPr>
          <w:rStyle w:val="vlist-s"/>
        </w:rPr>
        <w:t xml:space="preserve"> </w:t>
      </w:r>
      <w:r>
        <w:rPr>
          <w:rStyle w:val="mrel"/>
        </w:rPr>
        <w:t xml:space="preserve">= </w:t>
      </w:r>
      <w:r w:rsidRPr="00911DE0">
        <w:rPr>
          <w:rStyle w:val="mord"/>
        </w:rPr>
        <w:t xml:space="preserve">speed of transmission </w:t>
      </w:r>
      <w:r>
        <w:rPr>
          <w:rStyle w:val="mord"/>
        </w:rPr>
        <w:t>x qty of bits to send per packet (protocol included) x Nfr x Ntr</w:t>
      </w:r>
    </w:p>
    <w:p w14:paraId="27922EEE" w14:textId="77777777" w:rsidR="004E6C45" w:rsidRDefault="004E6C45" w:rsidP="004E6C45">
      <w:pPr>
        <w:pStyle w:val="ListParagraph"/>
        <w:rPr>
          <w:rStyle w:val="mord"/>
        </w:rPr>
      </w:pPr>
    </w:p>
    <w:p w14:paraId="7EAC003D" w14:textId="443D492E" w:rsidR="004E6C45" w:rsidRDefault="004E6C45" w:rsidP="00FC31AD">
      <w:pPr>
        <w:pStyle w:val="ListParagraph"/>
        <w:numPr>
          <w:ilvl w:val="0"/>
          <w:numId w:val="1"/>
        </w:numPr>
        <w:rPr>
          <w:rStyle w:val="mord"/>
        </w:rPr>
      </w:pPr>
      <w:r>
        <w:rPr>
          <w:rStyle w:val="mord"/>
        </w:rPr>
        <w:t xml:space="preserve">For each transmission we can add the idle time (P_Idle x fixed time) and for each succesful transmission, we can add the energy for reception (P_RX x fixed time) </w:t>
      </w:r>
    </w:p>
    <w:p w14:paraId="6254065E" w14:textId="77777777" w:rsidR="00FC31AD" w:rsidRDefault="00FC31AD" w:rsidP="00FC31AD">
      <w:pPr>
        <w:pStyle w:val="ListParagraph"/>
      </w:pPr>
    </w:p>
    <w:p w14:paraId="521A9F09" w14:textId="545A8030" w:rsidR="00FC31AD" w:rsidRDefault="00FC31AD" w:rsidP="00FC31AD">
      <w:pPr>
        <w:pStyle w:val="ListParagraph"/>
        <w:numPr>
          <w:ilvl w:val="0"/>
          <w:numId w:val="1"/>
        </w:numPr>
      </w:pPr>
      <w:r>
        <w:t xml:space="preserve">For synchronous technologies, given that we know the periodicity of transmissions, we can add the </w:t>
      </w:r>
      <w:r w:rsidR="009909D6">
        <w:t>energy of a synchronization transmission when there are no transmissions for longer than the max time allowed tsyn (fig 12)</w:t>
      </w:r>
      <w:r w:rsidR="009909D6" w:rsidRPr="009909D6">
        <w:rPr>
          <w:noProof/>
        </w:rPr>
        <w:drawing>
          <wp:inline distT="0" distB="0" distL="0" distR="0" wp14:anchorId="5930750E" wp14:editId="44128411">
            <wp:extent cx="1757680" cy="1899968"/>
            <wp:effectExtent l="0" t="0" r="0" b="5080"/>
            <wp:docPr id="554069268" name="Picture 1" descr="A diagram of data and data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04083D9-CC7B-4903-BDFB-C84DE8BD64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69268" name="Picture 1" descr="A diagram of data and data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6209" cy="190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6F41" w14:textId="77777777" w:rsidR="00620E57" w:rsidRDefault="00620E57" w:rsidP="00620E57">
      <w:pPr>
        <w:pStyle w:val="ListParagraph"/>
      </w:pPr>
    </w:p>
    <w:p w14:paraId="135365B4" w14:textId="4F5AB9FB" w:rsidR="00620E57" w:rsidRDefault="004E6C45" w:rsidP="00FC31AD">
      <w:pPr>
        <w:pStyle w:val="ListParagraph"/>
        <w:numPr>
          <w:ilvl w:val="0"/>
          <w:numId w:val="1"/>
        </w:numPr>
      </w:pPr>
      <w:r>
        <w:t>Then w</w:t>
      </w:r>
      <w:r w:rsidR="00620E57">
        <w:t>e can then add the</w:t>
      </w:r>
      <w:r>
        <w:t xml:space="preserve"> energy </w:t>
      </w:r>
      <w:r w:rsidR="00620E57">
        <w:t xml:space="preserve">time in sleep </w:t>
      </w:r>
      <w:r>
        <w:t>≈ remaining time x P_Sleep</w:t>
      </w:r>
      <w:r>
        <w:br/>
        <w:t>This until now approximates the energy needed for a full set of tranmissions over one segment on a given period of time for a time, with distance and infrastructure neglected</w:t>
      </w:r>
    </w:p>
    <w:p w14:paraId="1FC577A3" w14:textId="77777777" w:rsidR="004E6C45" w:rsidRDefault="004E6C45" w:rsidP="004E6C45">
      <w:pPr>
        <w:pStyle w:val="ListParagraph"/>
      </w:pPr>
    </w:p>
    <w:p w14:paraId="467D410D" w14:textId="0BD4C35C" w:rsidR="008B252F" w:rsidRDefault="004E6C45" w:rsidP="008B252F">
      <w:pPr>
        <w:pStyle w:val="ListParagraph"/>
        <w:numPr>
          <w:ilvl w:val="0"/>
          <w:numId w:val="1"/>
        </w:numPr>
      </w:pPr>
      <w:r>
        <w:t xml:space="preserve">Lower consumption of energy </w:t>
      </w:r>
      <w:r w:rsidR="008B252F">
        <w:t>if smaller d</w:t>
      </w:r>
      <w:r>
        <w:t>istance</w:t>
      </w:r>
      <w:r w:rsidR="008B252F">
        <w:t>:</w:t>
      </w:r>
    </w:p>
    <w:p w14:paraId="5CCD05F5" w14:textId="2C9DD865" w:rsidR="008B252F" w:rsidRDefault="008B252F" w:rsidP="008B252F">
      <w:pPr>
        <w:pStyle w:val="ListParagraph"/>
        <w:numPr>
          <w:ilvl w:val="1"/>
          <w:numId w:val="1"/>
        </w:numPr>
      </w:pPr>
      <w:r>
        <w:t xml:space="preserve">We could consider an approximation like </w:t>
      </w:r>
      <w:r>
        <w:br/>
        <w:t xml:space="preserve">P_TX_real = P_TX x (distance_real / distance_max) </w:t>
      </w:r>
    </w:p>
    <w:p w14:paraId="06D03F7A" w14:textId="655780F2" w:rsidR="008B252F" w:rsidRDefault="008B252F" w:rsidP="008B252F">
      <w:pPr>
        <w:pStyle w:val="ListParagraph"/>
        <w:numPr>
          <w:ilvl w:val="1"/>
          <w:numId w:val="1"/>
        </w:numPr>
      </w:pPr>
      <w:r>
        <w:t>Possibly with a factor/exponent that reflects the environment</w:t>
      </w:r>
      <w:r>
        <w:br/>
      </w:r>
    </w:p>
    <w:p w14:paraId="513D580E" w14:textId="5FD92964" w:rsidR="008B252F" w:rsidRDefault="008B252F" w:rsidP="008B252F">
      <w:pPr>
        <w:pStyle w:val="ListParagraph"/>
        <w:numPr>
          <w:ilvl w:val="0"/>
          <w:numId w:val="1"/>
        </w:numPr>
      </w:pPr>
      <w:r>
        <w:t>Higher consumption of energy if higher distance</w:t>
      </w:r>
    </w:p>
    <w:p w14:paraId="459705CE" w14:textId="78A065DA" w:rsidR="008B252F" w:rsidRDefault="008B252F" w:rsidP="008B252F">
      <w:pPr>
        <w:pStyle w:val="ListParagraph"/>
        <w:numPr>
          <w:ilvl w:val="1"/>
          <w:numId w:val="1"/>
        </w:numPr>
      </w:pPr>
      <w:r>
        <w:t xml:space="preserve">We could roughly consider that if distance_real &gt; distance_max, then there will be multiple segments for the same transmission, Nsegments = distance_real / distance_max, with all the energy for one segment multiplied by Nsegments </w:t>
      </w:r>
    </w:p>
    <w:p w14:paraId="7D982330" w14:textId="3AE974DA" w:rsidR="008B252F" w:rsidRDefault="008B252F" w:rsidP="008B252F">
      <w:r>
        <w:t>--&gt; this is in energy and can then be multiplied by the local carbon intensity factor of electricity to get CO2-eq</w:t>
      </w:r>
    </w:p>
    <w:p w14:paraId="3D148DFC" w14:textId="77777777" w:rsidR="008B252F" w:rsidRDefault="008B252F" w:rsidP="008B252F">
      <w:pPr>
        <w:pStyle w:val="ListParagraph"/>
        <w:ind w:left="1440"/>
      </w:pPr>
    </w:p>
    <w:p w14:paraId="70D0DFB3" w14:textId="7B23AE58" w:rsidR="008B252F" w:rsidRDefault="008B252F" w:rsidP="008B252F">
      <w:pPr>
        <w:pStyle w:val="ListParagraph"/>
        <w:numPr>
          <w:ilvl w:val="0"/>
          <w:numId w:val="1"/>
        </w:numPr>
      </w:pPr>
      <w:r>
        <w:t>Infrastructure</w:t>
      </w:r>
      <w:r w:rsidR="006C06C4">
        <w:t xml:space="preserve"> </w:t>
      </w:r>
    </w:p>
    <w:p w14:paraId="3E533E44" w14:textId="2C251CAD" w:rsidR="008B252F" w:rsidRDefault="006C06C4" w:rsidP="008B252F">
      <w:pPr>
        <w:pStyle w:val="ListParagraph"/>
        <w:numPr>
          <w:ilvl w:val="1"/>
          <w:numId w:val="1"/>
        </w:numPr>
      </w:pPr>
      <w:r>
        <w:t>W</w:t>
      </w:r>
      <w:r w:rsidR="008B252F">
        <w:t xml:space="preserve">e could consider </w:t>
      </w:r>
      <w:r>
        <w:t xml:space="preserve">that for each technology, there are associated equipments, that each have an average lifespan and a number of messages per year, that in the base case would be (more or less informed) hypotheses, and that if someone is modeling a full system they may adjust. </w:t>
      </w:r>
    </w:p>
    <w:p w14:paraId="27EF6F79" w14:textId="1064927D" w:rsidR="006C06C4" w:rsidRDefault="006C06C4" w:rsidP="008B252F">
      <w:pPr>
        <w:pStyle w:val="ListParagraph"/>
        <w:numPr>
          <w:ilvl w:val="1"/>
          <w:numId w:val="1"/>
        </w:numPr>
      </w:pPr>
      <w:r>
        <w:t>Then we would take the full LCA footprint (incl fabrication but also usage in average conditions — that actually may include hypotheses on # of messages) and amortize it:</w:t>
      </w:r>
      <w:r>
        <w:br/>
        <w:t xml:space="preserve">CO2-eq per message ≈ CO2-eq from LCA / (lifespan x average number of messages per year)  </w:t>
      </w:r>
    </w:p>
    <w:p w14:paraId="2AF3C20E" w14:textId="5015A511" w:rsidR="006C06C4" w:rsidRDefault="006C06C4" w:rsidP="008B252F">
      <w:pPr>
        <w:pStyle w:val="ListParagraph"/>
        <w:numPr>
          <w:ilvl w:val="1"/>
          <w:numId w:val="1"/>
        </w:numPr>
      </w:pPr>
      <w:r>
        <w:t>When distance_real &gt; distance_max, then this cost of infrastructure could be multiplied by Nsegments, reflecting the multiplication of infrastructure</w:t>
      </w:r>
    </w:p>
    <w:p w14:paraId="59EF24A1" w14:textId="03DA66E3" w:rsidR="006C06C4" w:rsidRDefault="006C06C4" w:rsidP="008B252F">
      <w:pPr>
        <w:pStyle w:val="ListParagraph"/>
        <w:numPr>
          <w:ilvl w:val="1"/>
          <w:numId w:val="1"/>
        </w:numPr>
      </w:pPr>
      <w:r>
        <w:t xml:space="preserve">Sample table generated quickly through AI </w:t>
      </w:r>
      <w:r>
        <w:br/>
      </w:r>
      <w:r w:rsidRPr="006C06C4">
        <w:rPr>
          <w:noProof/>
        </w:rPr>
        <w:drawing>
          <wp:inline distT="0" distB="0" distL="0" distR="0" wp14:anchorId="53ADA83C" wp14:editId="48D11B97">
            <wp:extent cx="3718560" cy="1939928"/>
            <wp:effectExtent l="0" t="0" r="2540" b="3175"/>
            <wp:docPr id="285614036" name="Picture 1" descr="A screenshot of a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116A9A-2675-476D-86CC-5C49DEC477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14036" name="Picture 1" descr="A screenshot of a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0395" cy="195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0AC7" w14:textId="77777777" w:rsidR="008B252F" w:rsidRDefault="008B252F" w:rsidP="006C06C4"/>
    <w:sectPr w:rsidR="008B2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Times New Roman (Body CS)">
    <w:altName w:val="Times New Roman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33072"/>
    <w:multiLevelType w:val="hybridMultilevel"/>
    <w:tmpl w:val="A89E4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22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BE"/>
    <w:rsid w:val="001379BE"/>
    <w:rsid w:val="00146489"/>
    <w:rsid w:val="004E6C45"/>
    <w:rsid w:val="00620E57"/>
    <w:rsid w:val="006C06C4"/>
    <w:rsid w:val="00785F18"/>
    <w:rsid w:val="007B6C5F"/>
    <w:rsid w:val="008B252F"/>
    <w:rsid w:val="00911DE0"/>
    <w:rsid w:val="0093273D"/>
    <w:rsid w:val="0095397D"/>
    <w:rsid w:val="009909D6"/>
    <w:rsid w:val="00A9560B"/>
    <w:rsid w:val="00C67D8F"/>
    <w:rsid w:val="00CE31A4"/>
    <w:rsid w:val="00D66632"/>
    <w:rsid w:val="00FC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C9EA3"/>
  <w15:chartTrackingRefBased/>
  <w15:docId w15:val="{6CC11465-8286-4478-9F98-1846B294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9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9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9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9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9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9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9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9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9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9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9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9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9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9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9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9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9BE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379BE"/>
  </w:style>
  <w:style w:type="character" w:customStyle="1" w:styleId="mrel">
    <w:name w:val="mrel"/>
    <w:basedOn w:val="DefaultParagraphFont"/>
    <w:rsid w:val="001379BE"/>
  </w:style>
  <w:style w:type="character" w:customStyle="1" w:styleId="vlist-s">
    <w:name w:val="vlist-s"/>
    <w:basedOn w:val="DefaultParagraphFont"/>
    <w:rsid w:val="001379BE"/>
  </w:style>
  <w:style w:type="character" w:customStyle="1" w:styleId="mbin">
    <w:name w:val="mbin"/>
    <w:basedOn w:val="DefaultParagraphFont"/>
    <w:rsid w:val="001379BE"/>
  </w:style>
  <w:style w:type="character" w:styleId="Hyperlink">
    <w:name w:val="Hyperlink"/>
    <w:basedOn w:val="DefaultParagraphFont"/>
    <w:uiPriority w:val="99"/>
    <w:unhideWhenUsed/>
    <w:rsid w:val="00C67D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16021797_Comparison_of_the_Device_Lifetime_in_Wireless_Networks_for_the_Internet_of_Things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2676e6-b1cf-41dc-9d19-50b06bb392b5">
      <Terms xmlns="http://schemas.microsoft.com/office/infopath/2007/PartnerControls"/>
    </lcf76f155ced4ddcb4097134ff3c332f>
    <TaxCatchAll xmlns="4f436e44-0869-4cbf-8fac-2af8f8b00b5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2060B7626C48459E10537932101F83" ma:contentTypeVersion="13" ma:contentTypeDescription="Create a new document." ma:contentTypeScope="" ma:versionID="0b81f1e595764eb27fee6dba818069c2">
  <xsd:schema xmlns:xsd="http://www.w3.org/2001/XMLSchema" xmlns:xs="http://www.w3.org/2001/XMLSchema" xmlns:p="http://schemas.microsoft.com/office/2006/metadata/properties" xmlns:ns2="372676e6-b1cf-41dc-9d19-50b06bb392b5" xmlns:ns3="4f436e44-0869-4cbf-8fac-2af8f8b00b50" targetNamespace="http://schemas.microsoft.com/office/2006/metadata/properties" ma:root="true" ma:fieldsID="26710cf27fe356fd99713cf11f009c26" ns2:_="" ns3:_="">
    <xsd:import namespace="372676e6-b1cf-41dc-9d19-50b06bb392b5"/>
    <xsd:import namespace="4f436e44-0869-4cbf-8fac-2af8f8b00b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676e6-b1cf-41dc-9d19-50b06bb39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c8439e-0f4c-460c-87ac-674f609d5c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36e44-0869-4cbf-8fac-2af8f8b00b5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2ec66e1-7358-4476-b801-d2eca9142726}" ma:internalName="TaxCatchAll" ma:showField="CatchAllData" ma:web="4f436e44-0869-4cbf-8fac-2af8f8b00b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9643B-FA3F-429A-BD2D-512E2355CC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BA8548-352C-4C66-8AE4-D0595150505C}">
  <ds:schemaRefs>
    <ds:schemaRef ds:uri="http://schemas.microsoft.com/office/2006/metadata/properties"/>
    <ds:schemaRef ds:uri="http://schemas.microsoft.com/office/infopath/2007/PartnerControls"/>
    <ds:schemaRef ds:uri="372676e6-b1cf-41dc-9d19-50b06bb392b5"/>
    <ds:schemaRef ds:uri="4f436e44-0869-4cbf-8fac-2af8f8b00b50"/>
  </ds:schemaRefs>
</ds:datastoreItem>
</file>

<file path=customXml/itemProps3.xml><?xml version="1.0" encoding="utf-8"?>
<ds:datastoreItem xmlns:ds="http://schemas.openxmlformats.org/officeDocument/2006/customXml" ds:itemID="{0FC916B4-4205-4E74-B0D6-4EB3078298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533</Words>
  <Characters>3042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</dc:creator>
  <cp:keywords/>
  <dc:description/>
  <cp:lastModifiedBy>CK</cp:lastModifiedBy>
  <cp:revision>1</cp:revision>
  <dcterms:created xsi:type="dcterms:W3CDTF">2026-02-26T16:46:00Z</dcterms:created>
  <dcterms:modified xsi:type="dcterms:W3CDTF">2026-02-27T09:21:00Z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0x010100A52060B7626C48459E10537932101F83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