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发电机选型工具 · 选型逻辑与步骤说明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0"/>
        </w:rPr>
        <w:t>版本：2026-09-15</w:t>
        <w:br/>
        <w:t>依据：genset-selector 前端 index.html 现行逻辑</w:t>
        <w:br/>
        <w:t>适用：低压 / 中高压 共 14 个品牌数据库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一、整体选型流程总览</w:t>
      </w:r>
    </w:p>
    <w:p>
      <w:r>
        <w:rPr>
          <w:rFonts w:ascii="Microsoft YaHei" w:hAnsi="Microsoft YaHei" w:eastAsia="Microsoft YaHei"/>
          <w:b w:val="0"/>
          <w:sz w:val="21"/>
        </w:rPr>
        <w:t>整个选型是「一次输入 → 六步计算 → 输出候选与推荐」的线性流程。用户只需填 7 个参数，系统自动完成全部换算、修正与匹配。</w:t>
      </w:r>
    </w:p>
    <w:p>
      <w:r>
        <w:rPr>
          <w:rFonts w:ascii="Microsoft YaHei" w:hAnsi="Microsoft YaHei" w:eastAsia="Microsoft YaHei"/>
          <w:b w:val="0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步骤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名称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做什么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输入参数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用户选品牌/电压/频率/用途/功率/海拔/温度/选配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步骤1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解析输入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把用户功率统一成「目标值」，并叠加选配降额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 kVA（或单相用输入单位）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步骤2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温度修正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按所选温度查该品牌温度系数表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温度系数 ×tf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步骤3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海拔修正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按所选海拔查该品牌海拔系数表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海拔系数 ×af，综合 ×(af×tf)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步骤4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温升校核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按用途（主用/备用）取对应功率列，乘综合系数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候选型号列表 + 是否满足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步骤5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备用换算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按用途确定基准功率取值口径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基准功率与达标判定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步骤6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综合判定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排序后取第一个达标型号为最佳匹配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最佳型号 + 全部候选表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/>
          <w:sz w:val="21"/>
        </w:rPr>
        <w:t>核心一句话：</w:t>
      </w:r>
    </w:p>
    <w:p>
      <w:pPr>
        <w:ind w:left="340"/>
      </w:pPr>
      <w:r>
        <w:rPr>
          <w:rFonts w:ascii="Microsoft YaHei" w:hAnsi="Microsoft YaHei" w:eastAsia="Microsoft YaHei"/>
          <w:b w:val="0"/>
          <w:sz w:val="21"/>
        </w:rPr>
        <w:t>「目标功率 ÷（海拔系数 × 温度系数 × 选配系数）≤ 型号在该用途下的功率列」→ 达标。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二、输入参数说明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参数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控件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可选值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默认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电机品牌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 个品牌库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见下表品牌清单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额定电压（接线方式）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由品牌+频率动态生成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实际匹配键是 winding_code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频率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50Hz / 60Hz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50Hz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切换会重算电压下拉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主用 PRP / 备用 ESP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主用 PRP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决定取哪个功率列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额定功率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 ~ 99999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配合单位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功率单位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kW / kVA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kVA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仅三相参与换算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安装海拔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 ~ 5000 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中高压品牌此项不生效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环境温度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-20 ~ 60 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中高压品牌此项不生效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特殊选配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 / IP44 / 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 IP44 触发降额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/>
          <w:sz w:val="21"/>
        </w:rPr>
        <w:t>功率因数 PF 已从表单移除，系统固定按 0.8 计算（标准默认值）。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三、品牌与数据文件</w:t>
      </w:r>
    </w:p>
    <w:p>
      <w:r>
        <w:rPr>
          <w:rFonts w:ascii="Microsoft YaHei" w:hAnsi="Microsoft YaHei" w:eastAsia="Microsoft YaHei"/>
          <w:b w:val="0"/>
          <w:sz w:val="21"/>
        </w:rPr>
        <w:t>每个品牌一个独立 JSON 数据文件，前端按需加载；下拉顺序即下表的排列顺序（同品牌族群连在一起）。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品牌（下拉显示）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数据文件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记录数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leroysomer（利莱森玛 LSA）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leroysomer.json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1184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利莱森玛 TAL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leroysomer-tal.json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330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利莱森玛 LSA 中高压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leroysomer-hv.json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中高压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斯坦福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stanford.json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1374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斯坦福中高压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stanford-hv.json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323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中高压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AGG KI系列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agg-ki.json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1656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AGG KK系列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agg-kk.json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1365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美奥迪 Mecc Alte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mecc-alte.json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1092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马拉松低压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marathon.json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413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英格N系列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inger-n.json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英格N3系列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inger-n3.json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铨一QYK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qyk.json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378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铨一QYI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qyi.json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390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顶一DINGOL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dingol.json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852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9640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四、步骤1：解析输入（统一功率口径）</w:t>
      </w:r>
    </w:p>
    <w:p>
      <w:r>
        <w:rPr>
          <w:rFonts w:ascii="Microsoft YaHei" w:hAnsi="Microsoft YaHei" w:eastAsia="Microsoft YaHei"/>
          <w:b w:val="0"/>
          <w:sz w:val="21"/>
        </w:rPr>
        <w:t>目的：把用户输入的功率换算成可与数据库比较的「目标值」。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4.1 三相机组（候选恒为 kVA）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若用户单位为 kVA：目标 kVA = 输入值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若用户单位为 kW：目标 kVA = 输入 kW ÷ 0.8，四舍五入到 1 位小数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4.2 单相机组（按输入单位直接比较）</w:t>
      </w:r>
    </w:p>
    <w:p>
      <w:r>
        <w:rPr>
          <w:rFonts w:ascii="Microsoft YaHei" w:hAnsi="Microsoft YaHei" w:eastAsia="Microsoft YaHei"/>
          <w:b w:val="0"/>
          <w:sz w:val="21"/>
        </w:rPr>
        <w:t>单相的 PF 已由电压档本身固定（0.8 / 1.0 已拆成独立档），因此不再做 PF 换算，直接用用户输入单位与数据库同单位列比较。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4.3 特殊选配降额（放大需求）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选配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处理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不放大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IP44（防护降额 10%）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目标值 ÷ 0.9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等效把需求放大 11.1%，确保选出的型号装 IP44 后仍够用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C5 高防腐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暂不放大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降额数据待补，目前按 ÷1 处理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/>
          <w:sz w:val="21"/>
        </w:rPr>
        <w:t>公式：目标值 = round(基础目标值 ÷ 选配系数, 1)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五、步骤2：温度修正</w:t>
      </w:r>
    </w:p>
    <w:p>
      <w:r>
        <w:rPr>
          <w:rFonts w:ascii="Microsoft YaHei" w:hAnsi="Microsoft YaHei" w:eastAsia="Microsoft YaHei"/>
          <w:b w:val="0"/>
          <w:sz w:val="21"/>
        </w:rPr>
        <w:t>按品牌选用不同的系数来源表。基准均为 40℃，即 40℃ 时系数 = 1.00。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5.1 利莱森玛 LSA（默认，H 级表）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温度档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≤25℃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40℃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45℃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50℃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55℃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60℃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 级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1.000（增容 1.076）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1.000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0.973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0.946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0.918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0.889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低于 25℃ 时按 25℃ 档（增容）取值，不取更低档；超过 60℃ 取 60℃ 档。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5.2 斯坦福低压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温度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≤40℃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40~45℃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45~55℃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55~60℃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≥60℃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0.88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取官方 P80 &amp; S9 的 CLASS H 列（与 S 系列单列数值一致）。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5.3 AGG（KI / KK）</w:t>
      </w:r>
    </w:p>
    <w:p>
      <w:r>
        <w:rPr>
          <w:rFonts w:ascii="Microsoft YaHei" w:hAnsi="Microsoft YaHei" w:eastAsia="Microsoft YaHei"/>
          <w:b w:val="0"/>
          <w:sz w:val="21"/>
        </w:rPr>
        <w:t>官方为「海拔 × 温度」二维表，系统拆成两个独立系数相乘。温度系数取最低海拔（≤1000m）行：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温度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≤25℃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40℃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45℃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50℃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55℃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60℃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系数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0.97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0.88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低于 25℃ 按 25℃ 档（增容 1.05）；超过 60℃ 取末档。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5.4 美奥迪 Mecc Alte</w:t>
      </w:r>
    </w:p>
    <w:p>
      <w:r>
        <w:rPr>
          <w:rFonts w:ascii="Microsoft YaHei" w:hAnsi="Microsoft YaHei" w:eastAsia="Microsoft YaHei"/>
          <w:b w:val="0"/>
          <w:sz w:val="21"/>
        </w:rPr>
        <w:t>同样拆自官方二维表，温度系数取 ≤1000m 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温度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≤25℃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40℃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45℃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50℃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55℃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60℃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65℃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70℃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系数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1.07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1.00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0.96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0.93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0.91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0.89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0.85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0.82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低于 25℃ 按 25℃ 档（增容 1.07）；超过 70℃ 取末档。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5.5 中高压品牌</w:t>
      </w:r>
    </w:p>
    <w:p>
      <w:r>
        <w:rPr>
          <w:rFonts w:ascii="Microsoft YaHei" w:hAnsi="Microsoft YaHei" w:eastAsia="Microsoft YaHei"/>
          <w:b/>
          <w:sz w:val="21"/>
        </w:rPr>
        <w:t>不适用温度修正。无论界面输入多少，一律按默认 40℃ 选型，温度系数 = 1.00。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六、步骤3：海拔修正</w:t>
      </w:r>
    </w:p>
    <w:p>
      <w:r>
        <w:rPr>
          <w:rFonts w:ascii="Microsoft YaHei" w:hAnsi="Microsoft YaHei" w:eastAsia="Microsoft YaHei"/>
          <w:b w:val="0"/>
          <w:sz w:val="21"/>
        </w:rPr>
        <w:t>基准为 ≤1000m，即 1000m 及以下系数 = 1.00。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6.1 利莱森玛 LSA（默认表）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海拔(m)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≤1000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1500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2500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3500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≥4000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系数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0.975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0.949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0.922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0.894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0.866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0.837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F3A5F"/>
        </w:rPr>
        <w:t>6.2 斯坦福低压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海拔(m)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≤1000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1500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2500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3500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≥4000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系数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0.97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0.94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0.88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0.82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F3A5F"/>
        </w:rPr>
        <w:t>6.3 AGG（KI / KK）</w:t>
      </w:r>
    </w:p>
    <w:p>
      <w:r>
        <w:rPr>
          <w:rFonts w:ascii="Microsoft YaHei" w:hAnsi="Microsoft YaHei" w:eastAsia="Microsoft YaHei"/>
          <w:b w:val="0"/>
          <w:sz w:val="21"/>
        </w:rPr>
        <w:t>取官方二维表的 40℃ 基准列（纯海拔降额）：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海拔(m)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≤1000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1500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2000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2500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3000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3500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4000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≥4500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系数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1.00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0.97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0.94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0.91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0.88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0.85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0.82</w:t>
            </w:r>
          </w:p>
        </w:tc>
        <w:tc>
          <w:tcPr>
            <w:tcW w:type="dxa" w:w="9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0.79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F3A5F"/>
        </w:rPr>
        <w:t>6.4 美奥迪 Mecc Alte</w:t>
      </w:r>
    </w:p>
    <w:p>
      <w:r>
        <w:rPr>
          <w:rFonts w:ascii="Microsoft YaHei" w:hAnsi="Microsoft YaHei" w:eastAsia="Microsoft YaHei"/>
          <w:b w:val="0"/>
          <w:sz w:val="21"/>
        </w:rPr>
        <w:t>同样取 40℃ 基准列：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海拔(m)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≤1000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1500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5000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≥6000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系数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1.00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0.96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0.91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0.85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0.78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0.72</w:t>
            </w:r>
          </w:p>
        </w:tc>
        <w:tc>
          <w:tcPr>
            <w:tcW w:type="dxa" w:w="10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0.65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F3A5F"/>
        </w:rPr>
        <w:t>6.5 中高压品牌</w:t>
      </w:r>
    </w:p>
    <w:p>
      <w:r>
        <w:rPr>
          <w:rFonts w:ascii="Microsoft YaHei" w:hAnsi="Microsoft YaHei" w:eastAsia="Microsoft YaHei"/>
          <w:b/>
          <w:sz w:val="21"/>
        </w:rPr>
        <w:t>不适用海拔修正。一律按默认 ≤1000m 选型，海拔系数 = 1.00。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6.6 综合修正系数</w:t>
      </w:r>
    </w:p>
    <w:p>
      <w:r>
        <w:rPr>
          <w:rFonts w:ascii="Microsoft YaHei" w:hAnsi="Microsoft YaHei" w:eastAsia="Microsoft YaHei"/>
          <w:b/>
          <w:sz w:val="21"/>
        </w:rPr>
        <w:t>综合系数 = 海拔系数 af × 温度系数 tf，四舍五入到 3 位小数。</w:t>
      </w:r>
    </w:p>
    <w:p>
      <w:r>
        <w:rPr>
          <w:rFonts w:ascii="Microsoft YaHei" w:hAnsi="Microsoft YaHei" w:eastAsia="Microsoft YaHei"/>
          <w:b w:val="0"/>
          <w:sz w:val="21"/>
        </w:rPr>
        <w:t>同品牌内，所有候选型号共用同一个综合系数。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七、步骤4：温升校核（核心匹配）</w:t>
      </w:r>
    </w:p>
    <w:p>
      <w:r>
        <w:rPr>
          <w:rFonts w:ascii="Microsoft YaHei" w:hAnsi="Microsoft YaHei" w:eastAsia="Microsoft YaHei"/>
          <w:b w:val="0"/>
          <w:sz w:val="21"/>
        </w:rPr>
        <w:t>这是整个选型最核心的一步：从数据库里挑出「频率 + 电压」匹配的记录，按用途取对应功率列。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7.1 第一层过滤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记录的 frequency 必须等于用户所选频率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记录的 winding_code 必须等于用户所选电压档（中高压是逗号分隔的多 code，命中任一即可）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7.2 第二层：按品牌确定功率列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主用 PRP 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备用 ESP 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cont_h（H级持续）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stdby_h_27c（H级27℃备用）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标准口径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中高压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cont_f（F级持续）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stdby_f_27c（F级27℃备用）</w:t>
              <w:br/>
              <w:t>无则回退 stdby_h_27c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 级无数据时自动回退 H 级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功率单位列：三相读 kVA 列，单相按用户输入单位读同名列（kW 或 kVA）。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7.3 可用功率计算</w:t>
      </w:r>
    </w:p>
    <w:p>
      <w:pPr>
        <w:ind w:left="340"/>
      </w:pPr>
      <w:r>
        <w:rPr>
          <w:rFonts w:ascii="Microsoft YaHei" w:hAnsi="Microsoft YaHei" w:eastAsia="Microsoft YaHei"/>
          <w:b/>
          <w:sz w:val="21"/>
        </w:rPr>
        <w:t>可用功率 = 该功率列数值 × 综合系数(af×tf)，四舍五入到 1 位小数。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7.4 达标判定</w:t>
      </w:r>
    </w:p>
    <w:p>
      <w:pPr>
        <w:ind w:left="340"/>
      </w:pPr>
      <w:r>
        <w:rPr>
          <w:rFonts w:ascii="Microsoft YaHei" w:hAnsi="Microsoft YaHei" w:eastAsia="Microsoft YaHei"/>
          <w:b/>
          <w:sz w:val="21"/>
        </w:rPr>
        <w:t>可用功率 ≥ 目标值 → 该型号满足（✅）；否则不满足（❌）。</w:t>
      </w:r>
    </w:p>
    <w:p>
      <w:r>
        <w:rPr>
          <w:rFonts w:ascii="Microsoft YaHei" w:hAnsi="Microsoft YaHei" w:eastAsia="Microsoft YaHei"/>
          <w:b w:val="0"/>
          <w:sz w:val="21"/>
        </w:rPr>
        <w:t>不满足的型号仍会保留在候选表中，标记为 ❌，供用户参考更大机座。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八、步骤5：备用换算（用途口径）</w:t>
      </w:r>
    </w:p>
    <w:p>
      <w:r>
        <w:rPr>
          <w:rFonts w:ascii="Microsoft YaHei" w:hAnsi="Microsoft YaHei" w:eastAsia="Microsoft YaHei"/>
          <w:b w:val="0"/>
          <w:sz w:val="21"/>
        </w:rPr>
        <w:t>用途选择决定取哪一列功率，本质是两种工况：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选取功率列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基准功率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主用 PRP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持续功率（低压H级 cont_h / 中高压F级 cont_f）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长期连续运行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该型号持续功率值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备用 ESP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备用27℃（低压 stdby_h_27c / 中高压 stdby_f_27c）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应急/备用工况，允许更高出力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该型号备用27℃功率值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/>
          <w:sz w:val="21"/>
        </w:rPr>
        <w:t>备用档允许功率高于持续档，因此同一型号在 ESP 模式下可用功率更大，更容易达标。</w:t>
      </w:r>
    </w:p>
    <w:p>
      <w:r>
        <w:rPr>
          <w:rFonts w:ascii="Microsoft YaHei" w:hAnsi="Microsoft YaHei" w:eastAsia="Microsoft YaHei"/>
          <w:b w:val="0"/>
          <w:sz w:val="21"/>
        </w:rPr>
        <w:t>结果卡片中「基准功率」与「持续/备用」标签会随用途同步切换，口径一致，不会混用。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九、步骤6：综合判定与排序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9.1 排序规则</w:t>
      </w:r>
    </w:p>
    <w:p>
      <w:r>
        <w:rPr>
          <w:rFonts w:ascii="Microsoft YaHei" w:hAnsi="Microsoft YaHei" w:eastAsia="Microsoft YaHei"/>
          <w:b w:val="0"/>
          <w:sz w:val="21"/>
        </w:rPr>
        <w:t>中高压品牌：先把 F 级温升型号排在前面，再排 H 级；</w:t>
      </w:r>
    </w:p>
    <w:p>
      <w:r>
        <w:rPr>
          <w:rFonts w:ascii="Microsoft YaHei" w:hAnsi="Microsoft YaHei" w:eastAsia="Microsoft YaHei"/>
          <w:b w:val="0"/>
          <w:sz w:val="21"/>
        </w:rPr>
        <w:t>所有品牌：在同一温升级别内，达标的（✅）排在未达标（❌）之前；</w:t>
      </w:r>
    </w:p>
    <w:p>
      <w:r>
        <w:rPr>
          <w:rFonts w:ascii="Microsoft YaHei" w:hAnsi="Microsoft YaHei" w:eastAsia="Microsoft YaHei"/>
          <w:b w:val="0"/>
          <w:sz w:val="21"/>
        </w:rPr>
        <w:t>同组内按「可用功率与目标值的接近程度」排序，越接近越靠前（**最优匹配 = 刚好够用的那款，不浪费余量**）。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9.2 最佳匹配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遍历排序后的列表，取第一个达标型号作为推荐结果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推荐卡片展示：型号、绕组/接线、PF、持续功率、备用40℃、备用27℃、标准/可选励磁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同时给出：基准功率 × 综合系数 = 修正后功率 ≥ 目标值 的完整算式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若没有任何型号达标，提示「无匹配」，建议降低功率或换更大机座/其他品牌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9.3 候选表（全量平铺）</w:t>
      </w:r>
    </w:p>
    <w:p>
      <w:r>
        <w:rPr>
          <w:rFonts w:ascii="Microsoft YaHei" w:hAnsi="Microsoft YaHei" w:eastAsia="Microsoft YaHei"/>
          <w:b w:val="0"/>
          <w:sz w:val="21"/>
        </w:rPr>
        <w:t>无论是否达标，所有同频率同电压的型号都会列出，并平铺数据库全部字段：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基础列：#（达标排名）、型号、接线/电压、出线、PF、励磁（标准）、励磁（可选）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H 级功率 6 列：持续H kVA/kW、备用H40 kVA/kW、备用H27 kVA/kW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 级功率 6 列：持续F kVA/kW、备用F40 kVA/kW、备用F27 kVA/kW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品牌特有列：仅当候选记录中实际存在该字段时才显示（如斯坦福的极数/绕组ID，订高的绕组号）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末列「判断」：✅ 达标 / ❌ 不达标</w:t>
      </w:r>
    </w:p>
    <w:p>
      <w:r>
        <w:rPr>
          <w:rFonts w:ascii="Microsoft YaHei" w:hAnsi="Microsoft YaHei" w:eastAsia="Microsoft YaHei"/>
          <w:b w:val="0"/>
          <w:sz w:val="21"/>
        </w:rPr>
        <w:t>表格支持横向滚动，空值留空（不填 0）。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十、电压下拉的生成规则</w:t>
      </w:r>
    </w:p>
    <w:p>
      <w:r>
        <w:rPr>
          <w:rFonts w:ascii="Microsoft YaHei" w:hAnsi="Microsoft YaHei" w:eastAsia="Microsoft YaHei"/>
          <w:b w:val="0"/>
          <w:sz w:val="21"/>
        </w:rPr>
        <w:t>电压下拉不是固定列表，而是根据「所选品牌 + 频率」从数据中动态提取 winding_code 去重生成。这是保证不出现无效选项的关键机制。</w:t>
      </w:r>
    </w:p>
    <w:p>
      <w:r>
        <w:rPr>
          <w:rFonts w:ascii="Microsoft YaHei" w:hAnsi="Microsoft YaHei" w:eastAsia="Microsoft YaHei"/>
          <w:b w:val="0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品牌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生成方式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利莱森玛 LSA 低压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按绕组类型分组（optgroup）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标准6号绕组 → 标准6号12线出线 → 特殊绕组(按数字升序) → 单相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AGG KI / KK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按官方手册章节分组（optgroup）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B31标准 → B31改单相 → D51/D61单相 → T44/T38 → T50/T52 → T55/T60 → T66/T69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中高压品牌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按电压等级分组，数值升序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如「3.3kV」组内含绕组51、851两个 code，选中后组内任一命中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其他品牌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每档标注「单相 ·」或「三相 ·」前缀，有接线时附注明细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/>
          <w:sz w:val="21"/>
        </w:rPr>
        <w:t>重要：无论哪种分组方式，真正用于数据匹配的始终是 winding_code；分组只影响展示，不影响选型结果。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十一、特殊判定规则汇总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11.1 单相识别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winding_code 以 1ph- 开头 → 单相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形如 D51-1ph-230 / D61-1ph-240（1ph- 不在开头）→ 单相（AGG 特例）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winding_label 中出现「单相」或「1ph」→ 单相（兜底）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11.2 中高压品牌</w:t>
      </w:r>
    </w:p>
    <w:p>
      <w:r>
        <w:rPr>
          <w:rFonts w:ascii="Microsoft YaHei" w:hAnsi="Microsoft YaHei" w:eastAsia="Microsoft YaHei"/>
          <w:b w:val="0"/>
          <w:sz w:val="21"/>
        </w:rPr>
        <w:t>「利莱森玛 LSA 中高压」与「斯坦福中高压」走专用逻辑：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不适用海拔/温度修正（界面输入不生效，按 40℃ / ≤1000m 选型）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主用功率取 F 级（cont_f），F 级无数据时回退 H 级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电压下拉按 kV 数值升序，同电压等级多绕组合并为一项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排序时 F 级型号优先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11.3 数据加载容错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任一品牌 JSON 加载失败时，顶部显示橙色提示条，列出失败品牌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失败品牌自动从下拉隐藏，不影响其他品牌正常使用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十二、完整算例演示</w:t>
      </w:r>
    </w:p>
    <w:p>
      <w:r>
        <w:rPr>
          <w:rFonts w:ascii="Microsoft YaHei" w:hAnsi="Microsoft YaHei" w:eastAsia="Microsoft YaHei"/>
          <w:b w:val="0"/>
          <w:sz w:val="21"/>
        </w:rPr>
        <w:t>场景：利莱森玛 LSA 低压、50Hz、400V档、主用、需求 100 kW、海拔 2000m、温度 50℃、无选配。</w:t>
      </w:r>
    </w:p>
    <w:p>
      <w:r>
        <w:rPr>
          <w:rFonts w:ascii="Microsoft YaHei" w:hAnsi="Microsoft YaHei" w:eastAsia="Microsoft YaHei"/>
          <w:b w:val="0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步骤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计算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步骤1 解析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 kW ÷ 0.8 = 125 kVA；无选配不放大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 125 kVA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步骤2 温度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50℃ 查 LSA 的 H 级表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tf = 0.946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步骤3 海拔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2000m 查 LSA 海拔表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af = 0.949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综合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0.949 × 0.946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tot = 0.898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步骤4 匹配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筛选 frequency=50Hz 且 winding_code=6-400 的记录</w:t>
              <w:br/>
              <w:t>读 cont_h_kVA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如某型号 cont_h_kVA=150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可用功率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150 × 0.898 = 134.7 kVA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134.7 ≥ 125 → ✅ 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步骤6 判定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在达标型号中取可用功率最接近 125 的一款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推荐该型号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>若该型号 cont_h_kVA=130：130 × 0.898 = 116.7 &lt; 125 → ❌ 不达标。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十三、附录：关键代码位置</w:t>
      </w:r>
    </w:p>
    <w:p>
      <w:r>
        <w:rPr>
          <w:rFonts w:ascii="Microsoft YaHei" w:hAnsi="Microsoft YaHei" w:eastAsia="Microsoft YaHei"/>
          <w:b w:val="0"/>
          <w:sz w:val="21"/>
        </w:rPr>
        <w:t>本说明对应前端 index.html 的以下函数，便于后续维护核对：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函数 / 变量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doSearch()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index.html 第 761 行起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主流程：步骤1~6 全部计算与结果渲染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onParamChange()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421 行起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根据品牌+频率动态生成电压下拉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isSinglePhase()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531 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单相识别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isHVBrand()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539 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中高压品牌识别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getTempFactor()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639 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LSA 温度系数（H/F/B 三档表）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getAF()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645 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LSA 海拔系数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getStanfordTemp() / getStanfordAF()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669 / 678 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斯坦福低压系数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getAggTemp() / getAggAF()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700 / 706 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AGG 系数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getMeccTemp() / getMeccAF()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727 / 733 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美奥迪系数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leroyVoltageGroups()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554 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LSA 低压电压分组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aggVoltageGroups()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603 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AGG 电压分组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BRAND_FILES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956 行起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品牌与数据文件映射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