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</w:t>
      </w:r>
      <w:bookmarkStart w:id="0" w:name="_GoBack"/>
      <w:bookmarkEnd w:id="0"/>
      <w:r>
        <w:rPr>
          <w:rFonts w:hint="eastAsia"/>
          <w:color w:val="0000FF"/>
          <w:sz w:val="18"/>
          <w:szCs w:val="18"/>
          <w:lang w:val="en-US" w:eastAsia="zh-CN"/>
        </w:rPr>
        <w:t>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第6页“推荐阅读”第一行“</w:t>
      </w:r>
      <w:r>
        <w:rPr>
          <w:rFonts w:hint="eastAsia" w:ascii="E-BZ" w:hAnsi="E-BZ" w:eastAsia="E-BZ"/>
          <w:sz w:val="19"/>
        </w:rPr>
        <w:t>Imbens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and</w:t>
      </w:r>
      <w:r>
        <w:rPr>
          <w:rFonts w:hint="eastAsia" w:ascii="E-BZ" w:hAnsi="E-BZ" w:eastAsia="E-BZ"/>
          <w:sz w:val="19"/>
          <w:lang w:val="en-US" w:eastAsia="zh-CN"/>
        </w:rPr>
        <w:t xml:space="preserve"> </w:t>
      </w:r>
      <w:r>
        <w:rPr>
          <w:rFonts w:hint="eastAsia" w:ascii="E-BZ" w:hAnsi="E-BZ" w:eastAsia="E-BZ"/>
          <w:sz w:val="19"/>
        </w:rPr>
        <w:t>Rubin</w:t>
      </w:r>
      <w:r>
        <w:rPr>
          <w:rFonts w:hint="eastAsia" w:ascii="E-BZ" w:hAnsi="E-BZ" w:eastAsia="E-BZ"/>
          <w:sz w:val="19"/>
          <w:lang w:eastAsia="zh-CN"/>
        </w:rPr>
        <w:t>（</w:t>
      </w:r>
      <w:r>
        <w:rPr>
          <w:rFonts w:hint="eastAsia" w:ascii="E-BZ" w:hAnsi="E-BZ" w:eastAsia="E-BZ"/>
          <w:sz w:val="19"/>
          <w:lang w:val="en-US" w:eastAsia="zh-CN"/>
        </w:rPr>
        <w:t>2015）</w:t>
      </w:r>
      <w:r>
        <w:rPr>
          <w:rFonts w:hint="eastAsia" w:ascii="FZFSK--GBK1-0" w:hAnsi="FZFSK--GBK1-0" w:eastAsia="FZFSK--GBK1-0"/>
          <w:sz w:val="19"/>
        </w:rPr>
        <w:t>第</w:t>
      </w:r>
      <w:r>
        <w:rPr>
          <w:rFonts w:hint="eastAsia" w:ascii="E-BZ" w:hAnsi="E-BZ" w:eastAsia="E-BZ"/>
          <w:sz w:val="19"/>
        </w:rPr>
        <w:t>３</w:t>
      </w:r>
      <w:r>
        <w:rPr>
          <w:rFonts w:hint="eastAsia" w:ascii="FZFSK--GBK1-0" w:hAnsi="FZFSK--GBK1-0" w:eastAsia="FZFSK--GBK1-0"/>
          <w:sz w:val="19"/>
        </w:rPr>
        <w:t>章对因果推断历史进行了简体介绍</w:t>
      </w:r>
      <w:r>
        <w:rPr>
          <w:rFonts w:hint="eastAsia" w:ascii="FZFSK--GBK1-0" w:hAnsi="FZFSK--GBK1-0" w:eastAsia="FZFSK--GBK1-0"/>
          <w:sz w:val="19"/>
          <w:lang w:eastAsia="zh-CN"/>
        </w:rPr>
        <w:t>”，</w:t>
      </w:r>
      <w:r>
        <w:rPr>
          <w:rFonts w:hint="eastAsia" w:ascii="FZFSK--GBK1-0" w:hAnsi="FZFSK--GBK1-0" w:eastAsia="FZFSK--GBK1-0"/>
          <w:sz w:val="19"/>
          <w:lang w:val="en-US" w:eastAsia="zh-CN"/>
        </w:rPr>
        <w:t>其中的“简体介绍”改为“简要介绍”。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第9页第一节“潜在结果”第一段倒数第2行“干预状态的两种称呼实际上是对0称的，”其中“对0称”应为“对称”。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”位置应交换，Y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应在第二列，Y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在第三列。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第41页图4.2中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baseline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应为</w:t>
      </w:r>
      <w:r>
        <w:rPr>
          <w:rFonts w:hint="default" w:ascii="Times New Roman" w:hAnsi="Times New Roman" w:eastAsia="宋体" w:cs="Times New Roman"/>
          <w:i/>
          <w:iCs/>
          <w:vertAlign w:val="baseline"/>
          <w:lang w:val="en-US" w:eastAsia="zh-CN"/>
        </w:rPr>
        <w:t>ε</w:t>
      </w:r>
      <w:r>
        <w:rPr>
          <w:rFonts w:hint="default" w:ascii="Times New Roman" w:hAnsi="Times New Roman" w:cs="Times New Roman"/>
          <w:i/>
          <w:iCs/>
          <w:vertAlign w:val="subscript"/>
          <w:lang w:val="en-US" w:eastAsia="zh-CN"/>
        </w:rPr>
        <w:t>Y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第118页第一行“另外，……”之前的“……因素效应。”应为“……因果效应。”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第212页公式（9.36）应为</w:t>
      </w:r>
    </w:p>
    <w:p>
      <w:pPr>
        <w:jc w:val="center"/>
        <w:rPr>
          <w:rFonts w:hint="eastAsia"/>
          <w:i w:val="0"/>
          <w:iCs w:val="0"/>
          <w:color w:val="0000FF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9" o:spt="75" type="#_x0000_t75" style="height:18pt;width:13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 </w:t>
      </w:r>
      <w:r>
        <w:rPr>
          <w:rFonts w:hint="eastAsia"/>
          <w:i w:val="0"/>
          <w:iCs w:val="0"/>
          <w:color w:val="0000FF"/>
          <w:vertAlign w:val="baseline"/>
          <w:lang w:val="en-US" w:eastAsia="zh-CN"/>
        </w:rPr>
        <w:t>（感谢湖南大学张晓林同学指出这一点）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E-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738CA"/>
    <w:rsid w:val="06697A03"/>
    <w:rsid w:val="12F05EED"/>
    <w:rsid w:val="1B5D661A"/>
    <w:rsid w:val="1CE81024"/>
    <w:rsid w:val="1D3171C5"/>
    <w:rsid w:val="2F2442B8"/>
    <w:rsid w:val="40264377"/>
    <w:rsid w:val="404D195E"/>
    <w:rsid w:val="48B30633"/>
    <w:rsid w:val="4CF80C6B"/>
    <w:rsid w:val="4D166817"/>
    <w:rsid w:val="5008401E"/>
    <w:rsid w:val="56290FED"/>
    <w:rsid w:val="59E65069"/>
    <w:rsid w:val="5D0336DD"/>
    <w:rsid w:val="61ED7F01"/>
    <w:rsid w:val="623E1F85"/>
    <w:rsid w:val="64EF770A"/>
    <w:rsid w:val="67B45746"/>
    <w:rsid w:val="67E66812"/>
    <w:rsid w:val="69307FF2"/>
    <w:rsid w:val="69D646FF"/>
    <w:rsid w:val="74916FBC"/>
    <w:rsid w:val="751C5317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653</Words>
  <Characters>959</Characters>
  <Lines>0</Lines>
  <Paragraphs>0</Paragraphs>
  <ScaleCrop>false</ScaleCrop>
  <LinksUpToDate>false</LinksUpToDate>
  <CharactersWithSpaces>961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2017-09-15T01:52:50Z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