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00" w:lineRule="exact"/>
        <w:jc w:val="center"/>
        <w:rPr>
          <w:rFonts w:hint="eastAsia" w:ascii="黑体" w:hAnsi="黑体" w:eastAsia="黑体" w:cs="黑体"/>
          <w:bCs/>
          <w:color w:val="000000" w:themeColor="text1"/>
          <w:sz w:val="44"/>
          <w:szCs w:val="44"/>
          <w:lang w:eastAsia="zh-CN"/>
        </w:rPr>
      </w:pPr>
      <w:r>
        <w:rPr>
          <w:rFonts w:hint="eastAsia" w:ascii="黑体" w:hAnsi="黑体" w:eastAsia="黑体" w:cs="黑体"/>
          <w:bCs/>
          <w:color w:val="000000" w:themeColor="text1"/>
          <w:sz w:val="44"/>
          <w:szCs w:val="44"/>
          <w:lang w:eastAsia="zh-CN"/>
        </w:rPr>
        <w:t>关于开展武汉工商学院第一届线上科技创新活动的通知</w:t>
      </w:r>
    </w:p>
    <w:p>
      <w:pPr>
        <w:spacing w:line="700" w:lineRule="exact"/>
        <w:jc w:val="center"/>
        <w:rPr>
          <w:rFonts w:hint="eastAsia" w:ascii="黑体" w:hAnsi="黑体" w:eastAsia="黑体" w:cs="黑体"/>
          <w:color w:val="000000" w:themeColor="text1"/>
          <w:sz w:val="44"/>
          <w:szCs w:val="44"/>
          <w:lang w:eastAsia="zh-CN"/>
        </w:rPr>
      </w:pPr>
    </w:p>
    <w:p>
      <w:pPr>
        <w:spacing w:line="5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为加强</w:t>
      </w:r>
      <w:r>
        <w:rPr>
          <w:rFonts w:ascii="仿宋_GB2312" w:hAnsi="仿宋_GB2312" w:eastAsia="仿宋_GB2312" w:cs="仿宋_GB2312"/>
          <w:sz w:val="32"/>
          <w:szCs w:val="32"/>
        </w:rPr>
        <w:t>我校</w:t>
      </w:r>
      <w:r>
        <w:rPr>
          <w:rFonts w:hint="eastAsia" w:ascii="仿宋_GB2312" w:hAnsi="仿宋_GB2312" w:eastAsia="仿宋_GB2312" w:cs="仿宋_GB2312"/>
          <w:sz w:val="32"/>
          <w:szCs w:val="32"/>
        </w:rPr>
        <w:t>应用型人才培养，丰富在线教育内容，</w:t>
      </w:r>
      <w:r>
        <w:rPr>
          <w:rFonts w:ascii="仿宋_GB2312" w:hAnsi="仿宋_GB2312" w:eastAsia="仿宋_GB2312" w:cs="仿宋_GB2312"/>
          <w:sz w:val="32"/>
          <w:szCs w:val="32"/>
        </w:rPr>
        <w:t>提高同学们的实践与创新能力，</w:t>
      </w:r>
      <w:r>
        <w:rPr>
          <w:rFonts w:hint="eastAsia" w:ascii="仿宋_GB2312" w:hAnsi="仿宋_GB2312" w:eastAsia="仿宋_GB2312" w:cs="仿宋_GB2312"/>
          <w:sz w:val="32"/>
          <w:szCs w:val="32"/>
          <w:lang w:eastAsia="zh-CN"/>
        </w:rPr>
        <w:t>武汉工商学院</w:t>
      </w:r>
      <w:r>
        <w:rPr>
          <w:rFonts w:hint="eastAsia" w:ascii="仿宋_GB2312" w:hAnsi="仿宋_GB2312" w:eastAsia="仿宋_GB2312" w:cs="仿宋_GB2312"/>
          <w:sz w:val="32"/>
          <w:szCs w:val="32"/>
        </w:rPr>
        <w:t>拟举办主题为“</w:t>
      </w:r>
      <w:r>
        <w:rPr>
          <w:rFonts w:hint="eastAsia" w:ascii="仿宋_GB2312" w:hAnsi="仿宋_GB2312" w:eastAsia="仿宋_GB2312" w:cs="仿宋_GB2312"/>
          <w:bCs/>
          <w:color w:val="000000" w:themeColor="text1"/>
          <w:sz w:val="32"/>
          <w:szCs w:val="32"/>
        </w:rPr>
        <w:t>城校共生</w:t>
      </w:r>
      <w:r>
        <w:rPr>
          <w:rFonts w:hint="eastAsia" w:ascii="仿宋_GB2312" w:hAnsi="仿宋_GB2312" w:eastAsia="仿宋_GB2312" w:cs="仿宋_GB2312"/>
          <w:bCs/>
          <w:color w:val="000000" w:themeColor="text1"/>
          <w:sz w:val="32"/>
          <w:szCs w:val="32"/>
          <w:lang w:eastAsia="zh-CN"/>
        </w:rPr>
        <w:t>——</w:t>
      </w:r>
      <w:r>
        <w:rPr>
          <w:rFonts w:hint="eastAsia" w:ascii="仿宋_GB2312" w:hAnsi="仿宋_GB2312" w:eastAsia="仿宋_GB2312" w:cs="仿宋_GB2312"/>
          <w:bCs/>
          <w:color w:val="000000" w:themeColor="text1"/>
          <w:sz w:val="32"/>
          <w:szCs w:val="32"/>
        </w:rPr>
        <w:t>与武汉共未来</w:t>
      </w:r>
      <w:r>
        <w:rPr>
          <w:rFonts w:hint="eastAsia" w:ascii="仿宋_GB2312" w:hAnsi="仿宋_GB2312" w:eastAsia="仿宋_GB2312" w:cs="仿宋_GB2312"/>
          <w:sz w:val="32"/>
          <w:szCs w:val="32"/>
        </w:rPr>
        <w:t>”在线科技创新活动。请同学们充分发挥专业优势，学以致用，积极参与，</w:t>
      </w:r>
      <w:r>
        <w:rPr>
          <w:rFonts w:ascii="仿宋_GB2312" w:hAnsi="仿宋_GB2312" w:eastAsia="仿宋_GB2312" w:cs="仿宋_GB2312"/>
          <w:sz w:val="32"/>
          <w:szCs w:val="32"/>
        </w:rPr>
        <w:t>在</w:t>
      </w:r>
      <w:r>
        <w:rPr>
          <w:rFonts w:hint="eastAsia" w:ascii="仿宋_GB2312" w:hAnsi="仿宋_GB2312" w:eastAsia="仿宋_GB2312" w:cs="仿宋_GB2312"/>
          <w:sz w:val="32"/>
          <w:szCs w:val="32"/>
        </w:rPr>
        <w:t>活动</w:t>
      </w:r>
      <w:r>
        <w:rPr>
          <w:rFonts w:ascii="仿宋_GB2312" w:hAnsi="仿宋_GB2312" w:eastAsia="仿宋_GB2312" w:cs="仿宋_GB2312"/>
          <w:sz w:val="32"/>
          <w:szCs w:val="32"/>
        </w:rPr>
        <w:t>中</w:t>
      </w:r>
      <w:r>
        <w:rPr>
          <w:rFonts w:hint="eastAsia" w:ascii="仿宋_GB2312" w:hAnsi="仿宋_GB2312" w:eastAsia="仿宋_GB2312" w:cs="仿宋_GB2312"/>
          <w:sz w:val="32"/>
          <w:szCs w:val="32"/>
          <w:lang w:eastAsia="zh-CN"/>
        </w:rPr>
        <w:t>尽情</w:t>
      </w:r>
      <w:r>
        <w:rPr>
          <w:rFonts w:hint="eastAsia" w:ascii="仿宋_GB2312" w:hAnsi="仿宋_GB2312" w:eastAsia="仿宋_GB2312" w:cs="仿宋_GB2312"/>
          <w:sz w:val="32"/>
          <w:szCs w:val="32"/>
        </w:rPr>
        <w:t>展示你们的风采</w:t>
      </w:r>
      <w:r>
        <w:rPr>
          <w:rFonts w:ascii="仿宋_GB2312" w:hAnsi="仿宋_GB2312" w:eastAsia="仿宋_GB2312" w:cs="仿宋_GB2312"/>
          <w:sz w:val="32"/>
          <w:szCs w:val="32"/>
        </w:rPr>
        <w:t>、献出</w:t>
      </w:r>
      <w:r>
        <w:rPr>
          <w:rFonts w:hint="eastAsia" w:ascii="仿宋_GB2312" w:hAnsi="仿宋_GB2312" w:eastAsia="仿宋_GB2312" w:cs="仿宋_GB2312"/>
          <w:sz w:val="32"/>
          <w:szCs w:val="32"/>
        </w:rPr>
        <w:t>你们的才智！现将有关</w:t>
      </w:r>
      <w:r>
        <w:rPr>
          <w:rFonts w:hint="eastAsia" w:ascii="仿宋_GB2312" w:hAnsi="仿宋_GB2312" w:eastAsia="仿宋_GB2312" w:cs="仿宋_GB2312"/>
          <w:sz w:val="32"/>
          <w:szCs w:val="32"/>
          <w:lang w:eastAsia="zh-CN"/>
        </w:rPr>
        <w:t>活动</w:t>
      </w:r>
      <w:r>
        <w:rPr>
          <w:rFonts w:ascii="仿宋_GB2312" w:hAnsi="仿宋_GB2312" w:eastAsia="仿宋_GB2312" w:cs="仿宋_GB2312"/>
          <w:sz w:val="32"/>
          <w:szCs w:val="32"/>
        </w:rPr>
        <w:t>事项</w:t>
      </w:r>
      <w:r>
        <w:rPr>
          <w:rFonts w:hint="eastAsia" w:ascii="仿宋_GB2312" w:hAnsi="仿宋_GB2312" w:eastAsia="仿宋_GB2312" w:cs="仿宋_GB2312"/>
          <w:sz w:val="32"/>
          <w:szCs w:val="32"/>
        </w:rPr>
        <w:t>通知如下：</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黑体" w:hAnsi="黑体" w:eastAsia="黑体" w:cs="华文黑体"/>
          <w:color w:val="000000" w:themeColor="text1"/>
          <w:sz w:val="32"/>
          <w:szCs w:val="32"/>
        </w:rPr>
      </w:pPr>
      <w:r>
        <w:rPr>
          <w:rFonts w:ascii="黑体" w:hAnsi="黑体" w:eastAsia="黑体" w:cs="华文黑体"/>
          <w:color w:val="000000" w:themeColor="text1"/>
          <w:sz w:val="32"/>
          <w:szCs w:val="32"/>
        </w:rPr>
        <w:t>一</w:t>
      </w:r>
      <w:r>
        <w:rPr>
          <w:rFonts w:hint="eastAsia" w:ascii="黑体" w:hAnsi="黑体" w:eastAsia="黑体" w:cs="华文黑体"/>
          <w:color w:val="000000" w:themeColor="text1"/>
          <w:sz w:val="32"/>
          <w:szCs w:val="32"/>
        </w:rPr>
        <w:t>、活动主题</w:t>
      </w:r>
    </w:p>
    <w:p>
      <w:pPr>
        <w:spacing w:line="520" w:lineRule="exact"/>
        <w:ind w:firstLine="640" w:firstLineChars="200"/>
        <w:rPr>
          <w:rFonts w:hint="eastAsia" w:ascii="仿宋_GB2312" w:hAnsi="华文仿宋" w:eastAsia="仿宋_GB2312" w:cs="华文仿宋"/>
          <w:bCs/>
          <w:color w:val="000000" w:themeColor="text1"/>
          <w:sz w:val="32"/>
          <w:szCs w:val="32"/>
        </w:rPr>
      </w:pPr>
      <w:r>
        <w:rPr>
          <w:rFonts w:hint="eastAsia" w:ascii="仿宋_GB2312" w:hAnsi="华文仿宋" w:eastAsia="仿宋_GB2312" w:cs="华文仿宋"/>
          <w:bCs/>
          <w:color w:val="000000" w:themeColor="text1"/>
          <w:sz w:val="32"/>
          <w:szCs w:val="32"/>
        </w:rPr>
        <w:t>城校共生</w:t>
      </w:r>
      <w:r>
        <w:rPr>
          <w:rFonts w:hint="eastAsia" w:ascii="仿宋_GB2312" w:hAnsi="华文仿宋" w:eastAsia="仿宋_GB2312" w:cs="华文仿宋"/>
          <w:bCs/>
          <w:color w:val="000000" w:themeColor="text1"/>
          <w:sz w:val="32"/>
          <w:szCs w:val="32"/>
          <w:lang w:eastAsia="zh-CN"/>
        </w:rPr>
        <w:t>——</w:t>
      </w:r>
      <w:r>
        <w:rPr>
          <w:rFonts w:hint="eastAsia" w:ascii="仿宋_GB2312" w:hAnsi="华文仿宋" w:eastAsia="仿宋_GB2312" w:cs="华文仿宋"/>
          <w:bCs/>
          <w:color w:val="000000" w:themeColor="text1"/>
          <w:sz w:val="32"/>
          <w:szCs w:val="32"/>
        </w:rPr>
        <w:t>与武汉共未来</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黑体-简" w:hAnsi="黑体-简" w:eastAsia="黑体-简" w:cs="黑体-简"/>
          <w:sz w:val="32"/>
          <w:szCs w:val="32"/>
        </w:rPr>
      </w:pPr>
      <w:r>
        <w:rPr>
          <w:rFonts w:hint="eastAsia" w:ascii="黑体-简" w:hAnsi="黑体-简" w:eastAsia="黑体-简" w:cs="黑体-简"/>
          <w:sz w:val="32"/>
          <w:szCs w:val="32"/>
          <w:lang w:eastAsia="zh-CN"/>
        </w:rPr>
        <w:t>二</w:t>
      </w:r>
      <w:r>
        <w:rPr>
          <w:rFonts w:hint="eastAsia" w:ascii="黑体-简" w:hAnsi="黑体-简" w:eastAsia="黑体-简" w:cs="黑体-简"/>
          <w:sz w:val="32"/>
          <w:szCs w:val="32"/>
        </w:rPr>
        <w:t>、活动时间</w:t>
      </w:r>
    </w:p>
    <w:p>
      <w:pPr>
        <w:spacing w:line="5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2020年4月至2020年6月</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黑体-简" w:hAnsi="黑体-简" w:eastAsia="黑体-简" w:cs="黑体-简"/>
          <w:sz w:val="32"/>
          <w:szCs w:val="32"/>
        </w:rPr>
      </w:pPr>
      <w:r>
        <w:rPr>
          <w:rFonts w:hint="eastAsia" w:ascii="黑体-简" w:hAnsi="黑体-简" w:eastAsia="黑体-简" w:cs="黑体-简"/>
          <w:sz w:val="32"/>
          <w:szCs w:val="32"/>
          <w:lang w:eastAsia="zh-CN"/>
        </w:rPr>
        <w:t>三</w:t>
      </w:r>
      <w:r>
        <w:rPr>
          <w:rFonts w:ascii="黑体-简" w:hAnsi="黑体-简" w:eastAsia="黑体-简" w:cs="黑体-简"/>
          <w:sz w:val="32"/>
          <w:szCs w:val="32"/>
        </w:rPr>
        <w:t>、</w:t>
      </w:r>
      <w:r>
        <w:rPr>
          <w:rFonts w:hint="eastAsia" w:ascii="黑体-简" w:hAnsi="黑体-简" w:eastAsia="黑体-简" w:cs="黑体-简"/>
          <w:sz w:val="32"/>
          <w:szCs w:val="32"/>
        </w:rPr>
        <w:t>活动范围</w:t>
      </w:r>
    </w:p>
    <w:p>
      <w:pPr>
        <w:spacing w:line="520" w:lineRule="exact"/>
        <w:ind w:firstLine="640" w:firstLineChars="200"/>
        <w:rPr>
          <w:rFonts w:hint="eastAsia" w:ascii="仿宋_GB2312" w:hAnsi="华文仿宋" w:eastAsia="仿宋_GB2312" w:cs="华文仿宋"/>
          <w:b/>
          <w:bCs w:val="0"/>
          <w:color w:val="000000" w:themeColor="text1"/>
          <w:sz w:val="32"/>
          <w:szCs w:val="32"/>
        </w:rPr>
      </w:pPr>
      <w:r>
        <w:rPr>
          <w:rFonts w:hint="eastAsia" w:ascii="仿宋_GB2312" w:hAnsi="仿宋_GB2312" w:eastAsia="仿宋_GB2312" w:cs="仿宋_GB2312"/>
          <w:sz w:val="32"/>
          <w:szCs w:val="32"/>
        </w:rPr>
        <w:t>全校学生</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黑体" w:hAnsi="黑体" w:eastAsia="黑体" w:cs="华文黑体"/>
          <w:color w:val="000000" w:themeColor="text1"/>
          <w:sz w:val="32"/>
          <w:szCs w:val="32"/>
        </w:rPr>
      </w:pPr>
      <w:r>
        <w:rPr>
          <w:rFonts w:hint="eastAsia" w:ascii="黑体" w:hAnsi="黑体" w:eastAsia="黑体" w:cs="华文黑体"/>
          <w:color w:val="000000" w:themeColor="text1"/>
          <w:sz w:val="32"/>
          <w:szCs w:val="32"/>
          <w:lang w:eastAsia="zh-CN"/>
        </w:rPr>
        <w:t>四</w:t>
      </w:r>
      <w:r>
        <w:rPr>
          <w:rFonts w:ascii="黑体" w:hAnsi="黑体" w:eastAsia="黑体" w:cs="华文黑体"/>
          <w:color w:val="000000" w:themeColor="text1"/>
          <w:sz w:val="32"/>
          <w:szCs w:val="32"/>
        </w:rPr>
        <w:t>、活动内容</w:t>
      </w:r>
    </w:p>
    <w:p>
      <w:pPr>
        <w:spacing w:line="520" w:lineRule="exact"/>
        <w:ind w:firstLine="643" w:firstLineChars="200"/>
        <w:rPr>
          <w:rFonts w:ascii="楷体_GB2312" w:hAnsi="华文仿宋" w:eastAsia="楷体_GB2312" w:cs="华文仿宋"/>
          <w:b/>
          <w:bCs/>
          <w:color w:val="000000" w:themeColor="text1"/>
          <w:sz w:val="32"/>
          <w:szCs w:val="32"/>
        </w:rPr>
      </w:pPr>
      <w:r>
        <w:rPr>
          <w:rFonts w:hint="eastAsia" w:ascii="楷体_GB2312" w:hAnsi="华文仿宋" w:eastAsia="楷体_GB2312" w:cs="华文仿宋"/>
          <w:b/>
          <w:bCs/>
          <w:color w:val="000000" w:themeColor="text1"/>
          <w:sz w:val="32"/>
          <w:szCs w:val="32"/>
        </w:rPr>
        <w:t>（一）活动展示</w:t>
      </w:r>
    </w:p>
    <w:p>
      <w:pPr>
        <w:spacing w:line="520" w:lineRule="exact"/>
        <w:ind w:firstLine="640" w:firstLineChars="200"/>
        <w:rPr>
          <w:rFonts w:hint="eastAsia" w:ascii="仿宋_GB2312" w:hAnsi="华文仿宋" w:eastAsia="仿宋_GB2312" w:cs="华文仿宋"/>
          <w:bCs/>
          <w:color w:val="000000" w:themeColor="text1"/>
          <w:sz w:val="32"/>
          <w:szCs w:val="32"/>
        </w:rPr>
      </w:pPr>
      <w:r>
        <w:rPr>
          <w:rFonts w:hint="eastAsia" w:ascii="仿宋_GB2312" w:hAnsi="华文仿宋" w:eastAsia="仿宋_GB2312" w:cs="华文仿宋"/>
          <w:bCs/>
          <w:color w:val="000000" w:themeColor="text1"/>
          <w:sz w:val="32"/>
          <w:szCs w:val="32"/>
        </w:rPr>
        <w:t>1</w:t>
      </w:r>
      <w:r>
        <w:rPr>
          <w:rFonts w:hint="eastAsia" w:ascii="仿宋_GB2312" w:hAnsi="华文仿宋" w:eastAsia="仿宋_GB2312" w:cs="华文仿宋"/>
          <w:b/>
          <w:bCs/>
          <w:color w:val="000000" w:themeColor="text1"/>
          <w:sz w:val="32"/>
          <w:szCs w:val="32"/>
        </w:rPr>
        <w:t>．</w:t>
      </w:r>
      <w:r>
        <w:rPr>
          <w:rFonts w:hint="eastAsia" w:ascii="仿宋_GB2312" w:hAnsi="华文仿宋" w:eastAsia="仿宋_GB2312" w:cs="华文仿宋"/>
          <w:bCs/>
          <w:color w:val="000000" w:themeColor="text1"/>
          <w:sz w:val="32"/>
          <w:szCs w:val="32"/>
        </w:rPr>
        <w:t>历年科技创新成果展示。</w:t>
      </w:r>
    </w:p>
    <w:p>
      <w:pPr>
        <w:spacing w:line="520" w:lineRule="exact"/>
        <w:ind w:firstLine="640" w:firstLineChars="200"/>
        <w:rPr>
          <w:rFonts w:ascii="仿宋_GB2312" w:hAnsi="华文仿宋" w:eastAsia="仿宋_GB2312" w:cs="华文仿宋"/>
          <w:color w:val="000000" w:themeColor="text1"/>
          <w:sz w:val="32"/>
          <w:szCs w:val="32"/>
        </w:rPr>
      </w:pPr>
      <w:r>
        <w:rPr>
          <w:rFonts w:hint="eastAsia" w:ascii="仿宋_GB2312" w:hAnsi="华文仿宋" w:eastAsia="仿宋_GB2312" w:cs="华文仿宋"/>
          <w:color w:val="000000" w:themeColor="text1"/>
          <w:sz w:val="32"/>
          <w:szCs w:val="32"/>
        </w:rPr>
        <w:t>包括创新计划项目、学科竞赛（策划书、视频、照片等）</w:t>
      </w:r>
      <w:r>
        <w:rPr>
          <w:rFonts w:hint="eastAsia" w:ascii="仿宋_GB2312" w:hAnsi="华文仿宋" w:eastAsia="仿宋_GB2312" w:cs="华文仿宋"/>
          <w:bCs/>
          <w:color w:val="000000" w:themeColor="text1"/>
          <w:sz w:val="32"/>
          <w:szCs w:val="32"/>
        </w:rPr>
        <w:t>、创新创业课程、</w:t>
      </w:r>
      <w:r>
        <w:rPr>
          <w:rFonts w:hint="eastAsia" w:ascii="仿宋_GB2312" w:hAnsi="华文仿宋" w:eastAsia="仿宋_GB2312" w:cs="华文仿宋"/>
          <w:color w:val="000000" w:themeColor="text1"/>
          <w:sz w:val="32"/>
          <w:szCs w:val="32"/>
        </w:rPr>
        <w:t>校企合作（含专家、校友、业界人士关于科技创新的讲座视频、创新成果视频文字图片资料）等。以计算机类</w:t>
      </w:r>
      <w:r>
        <w:rPr>
          <w:rFonts w:ascii="仿宋_GB2312" w:hAnsi="华文仿宋" w:eastAsia="仿宋_GB2312" w:cs="华文仿宋"/>
          <w:color w:val="000000" w:themeColor="text1"/>
          <w:sz w:val="32"/>
          <w:szCs w:val="32"/>
        </w:rPr>
        <w:t>、电信类</w:t>
      </w:r>
      <w:r>
        <w:rPr>
          <w:rFonts w:hint="eastAsia" w:ascii="仿宋_GB2312" w:hAnsi="华文仿宋" w:eastAsia="仿宋_GB2312" w:cs="华文仿宋"/>
          <w:color w:val="000000" w:themeColor="text1"/>
          <w:sz w:val="32"/>
          <w:szCs w:val="32"/>
        </w:rPr>
        <w:t>专业展示为例，可以展示学生参加各类学科竞赛的（如电子设计大赛，智能小车比赛，物联网设计大赛等）已有的作品，或由学业导师收集各个同学（可包括毕业生）已经开发出的有一定质量的软件、硬件作品，如图片、视频或部署好的用户可以直接执行的程序。</w:t>
      </w:r>
      <w:r>
        <w:rPr>
          <w:rFonts w:hint="eastAsia" w:ascii="仿宋_GB2312" w:hAnsi="华文仿宋" w:eastAsia="仿宋_GB2312" w:cs="华文仿宋"/>
          <w:bCs/>
          <w:color w:val="000000" w:themeColor="text1"/>
          <w:sz w:val="32"/>
          <w:szCs w:val="32"/>
        </w:rPr>
        <w:t>以达成营造科技创新</w:t>
      </w:r>
      <w:r>
        <w:rPr>
          <w:rFonts w:hint="eastAsia" w:ascii="仿宋_GB2312" w:hAnsi="华文仿宋" w:eastAsia="仿宋_GB2312" w:cs="华文仿宋"/>
          <w:color w:val="000000" w:themeColor="text1"/>
          <w:sz w:val="32"/>
          <w:szCs w:val="32"/>
        </w:rPr>
        <w:t>活动的浓厚氛</w:t>
      </w:r>
      <w:r>
        <w:rPr>
          <w:rFonts w:hint="eastAsia" w:ascii="仿宋_GB2312" w:hAnsi="华文仿宋" w:eastAsia="仿宋_GB2312" w:cs="华文仿宋"/>
          <w:bCs/>
          <w:color w:val="000000" w:themeColor="text1"/>
          <w:sz w:val="32"/>
          <w:szCs w:val="32"/>
        </w:rPr>
        <w:t>围。</w:t>
      </w:r>
    </w:p>
    <w:p>
      <w:pPr>
        <w:numPr>
          <w:ilvl w:val="0"/>
          <w:numId w:val="1"/>
        </w:numPr>
        <w:spacing w:line="520" w:lineRule="exact"/>
        <w:ind w:firstLine="640" w:firstLineChars="200"/>
        <w:rPr>
          <w:rFonts w:ascii="仿宋_GB2312" w:hAnsi="华文仿宋" w:eastAsia="仿宋_GB2312" w:cs="华文仿宋"/>
          <w:bCs/>
          <w:sz w:val="32"/>
          <w:szCs w:val="32"/>
        </w:rPr>
      </w:pPr>
      <w:r>
        <w:rPr>
          <w:rFonts w:hint="eastAsia" w:ascii="仿宋_GB2312" w:hAnsi="华文仿宋" w:eastAsia="仿宋_GB2312" w:cs="华文仿宋"/>
          <w:bCs/>
          <w:sz w:val="32"/>
          <w:szCs w:val="32"/>
        </w:rPr>
        <w:t>面向本校学生的科技创新活动。</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ascii="仿宋_GB2312" w:hAnsi="华文仿宋" w:eastAsia="仿宋_GB2312" w:cs="华文仿宋"/>
          <w:bCs/>
          <w:sz w:val="32"/>
          <w:szCs w:val="32"/>
        </w:rPr>
      </w:pPr>
      <w:r>
        <w:rPr>
          <w:rFonts w:hint="eastAsia" w:ascii="仿宋_GB2312" w:hAnsi="华文仿宋" w:eastAsia="仿宋_GB2312" w:cs="华文仿宋"/>
          <w:sz w:val="32"/>
          <w:szCs w:val="32"/>
        </w:rPr>
        <w:t>包括活动发布、过程成果展示、最终成果、投票、优秀作品推广、优秀教师展示、创新过程花絮。每个项目至少上传两次作品，一次是过程中的作品，一次是形成成果的最终作品。在创新过程中留存项目设计、测试、调试环节的影像资料，形成丰富多彩的花絮。</w:t>
      </w:r>
      <w:r>
        <w:rPr>
          <w:rFonts w:hint="eastAsia" w:ascii="仿宋_GB2312" w:hAnsi="华文仿宋" w:eastAsia="仿宋_GB2312" w:cs="华文仿宋"/>
          <w:bCs/>
          <w:sz w:val="32"/>
          <w:szCs w:val="32"/>
        </w:rPr>
        <w:t>此部分为本方案设计的重点。</w:t>
      </w:r>
    </w:p>
    <w:p>
      <w:pPr>
        <w:numPr>
          <w:ilvl w:val="0"/>
          <w:numId w:val="1"/>
        </w:numPr>
        <w:spacing w:line="520" w:lineRule="exact"/>
        <w:ind w:left="0" w:leftChars="0" w:firstLine="640" w:firstLineChars="200"/>
        <w:rPr>
          <w:rFonts w:hint="eastAsia" w:ascii="仿宋_GB2312" w:hAnsi="华文仿宋" w:eastAsia="仿宋_GB2312" w:cs="华文仿宋"/>
          <w:bCs/>
          <w:sz w:val="32"/>
          <w:szCs w:val="32"/>
        </w:rPr>
      </w:pPr>
      <w:r>
        <w:rPr>
          <w:rFonts w:hint="eastAsia" w:ascii="仿宋_GB2312" w:hAnsi="华文仿宋" w:eastAsia="仿宋_GB2312" w:cs="华文仿宋"/>
          <w:bCs/>
          <w:sz w:val="32"/>
          <w:szCs w:val="32"/>
        </w:rPr>
        <w:t>面向中学生的科技创新活动。</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ascii="仿宋_GB2312" w:hAnsi="华文仿宋" w:eastAsia="仿宋_GB2312" w:cs="华文仿宋"/>
          <w:sz w:val="32"/>
          <w:szCs w:val="32"/>
        </w:rPr>
      </w:pPr>
      <w:r>
        <w:rPr>
          <w:rFonts w:hint="eastAsia" w:ascii="仿宋_GB2312" w:hAnsi="华文仿宋" w:eastAsia="仿宋_GB2312" w:cs="华文仿宋"/>
          <w:bCs/>
          <w:sz w:val="32"/>
          <w:szCs w:val="32"/>
        </w:rPr>
        <w:t>开放学校的网络实验资源，引导中学生进入实验平台体验实验环境、功能、项目。对有兴趣的中学生安排老师指导，进行科技创新小活动。</w:t>
      </w:r>
    </w:p>
    <w:p>
      <w:pPr>
        <w:spacing w:line="520" w:lineRule="exact"/>
        <w:ind w:firstLine="643" w:firstLineChars="200"/>
        <w:rPr>
          <w:rFonts w:ascii="楷体_GB2312" w:hAnsi="华文仿宋" w:eastAsia="楷体_GB2312" w:cs="华文仿宋"/>
          <w:b/>
          <w:bCs/>
          <w:color w:val="000000" w:themeColor="text1"/>
          <w:sz w:val="32"/>
          <w:szCs w:val="32"/>
        </w:rPr>
      </w:pPr>
      <w:r>
        <w:rPr>
          <w:rFonts w:hint="eastAsia" w:ascii="楷体_GB2312" w:hAnsi="华文仿宋" w:eastAsia="楷体_GB2312" w:cs="华文仿宋"/>
          <w:b/>
          <w:bCs/>
          <w:color w:val="000000" w:themeColor="text1"/>
          <w:sz w:val="32"/>
          <w:szCs w:val="32"/>
        </w:rPr>
        <w:t>（二）科技创新活动选题</w:t>
      </w:r>
    </w:p>
    <w:p>
      <w:pPr>
        <w:spacing w:line="520" w:lineRule="exact"/>
        <w:ind w:firstLine="643" w:firstLineChars="200"/>
        <w:rPr>
          <w:rFonts w:ascii="仿宋_GB2312" w:hAnsi="华文仿宋" w:eastAsia="仿宋_GB2312" w:cs="华文仿宋"/>
          <w:b/>
          <w:bCs/>
          <w:color w:val="000000" w:themeColor="text1"/>
          <w:sz w:val="32"/>
          <w:szCs w:val="32"/>
        </w:rPr>
      </w:pPr>
      <w:r>
        <w:rPr>
          <w:rFonts w:hint="eastAsia" w:ascii="仿宋_GB2312" w:hAnsi="华文仿宋" w:eastAsia="仿宋_GB2312" w:cs="华文仿宋"/>
          <w:b/>
          <w:bCs/>
          <w:color w:val="000000" w:themeColor="text1"/>
          <w:sz w:val="32"/>
          <w:szCs w:val="32"/>
        </w:rPr>
        <w:t>1．选题原则</w:t>
      </w:r>
    </w:p>
    <w:p>
      <w:pPr>
        <w:spacing w:line="520" w:lineRule="exact"/>
        <w:ind w:firstLine="640" w:firstLineChars="200"/>
        <w:rPr>
          <w:rFonts w:ascii="仿宋_GB2312" w:hAnsi="华文仿宋" w:eastAsia="仿宋_GB2312" w:cs="华文仿宋"/>
          <w:color w:val="000000" w:themeColor="text1"/>
          <w:sz w:val="32"/>
          <w:szCs w:val="32"/>
        </w:rPr>
      </w:pPr>
      <w:r>
        <w:rPr>
          <w:rFonts w:hint="eastAsia" w:ascii="仿宋_GB2312" w:hAnsi="华文仿宋" w:eastAsia="仿宋_GB2312" w:cs="华文仿宋"/>
          <w:sz w:val="32"/>
          <w:szCs w:val="32"/>
        </w:rPr>
        <w:t>选题突出城校共生、面向未来，紧扣地方发展需要解决的实际问题；选</w:t>
      </w:r>
      <w:r>
        <w:rPr>
          <w:rFonts w:hint="eastAsia" w:ascii="仿宋_GB2312" w:hAnsi="华文仿宋" w:eastAsia="仿宋_GB2312" w:cs="华文仿宋"/>
          <w:color w:val="000000" w:themeColor="text1"/>
          <w:sz w:val="32"/>
          <w:szCs w:val="32"/>
        </w:rPr>
        <w:t>题要考虑难易适当，适合大部分学生参与；有创新性、互动性、实用性、趣味性；既适应于专业学生参与，也适用于跨学科、跨专业、跨年级学生合作参与。</w:t>
      </w:r>
    </w:p>
    <w:p>
      <w:pPr>
        <w:spacing w:line="520" w:lineRule="exact"/>
        <w:ind w:firstLine="643" w:firstLineChars="200"/>
        <w:rPr>
          <w:rFonts w:ascii="仿宋_GB2312" w:hAnsi="华文仿宋" w:eastAsia="仿宋_GB2312" w:cs="华文仿宋"/>
          <w:b/>
          <w:bCs/>
          <w:color w:val="000000" w:themeColor="text1"/>
          <w:sz w:val="32"/>
          <w:szCs w:val="32"/>
        </w:rPr>
      </w:pPr>
      <w:r>
        <w:rPr>
          <w:rFonts w:hint="eastAsia" w:ascii="仿宋_GB2312" w:hAnsi="华文仿宋" w:eastAsia="仿宋_GB2312" w:cs="华文仿宋"/>
          <w:b/>
          <w:bCs/>
          <w:color w:val="000000" w:themeColor="text1"/>
          <w:sz w:val="32"/>
          <w:szCs w:val="32"/>
        </w:rPr>
        <w:t>2．选题类别</w:t>
      </w:r>
    </w:p>
    <w:p>
      <w:pPr>
        <w:spacing w:line="520" w:lineRule="exact"/>
        <w:ind w:firstLine="640" w:firstLineChars="200"/>
        <w:rPr>
          <w:rFonts w:ascii="仿宋_GB2312" w:hAnsi="华文仿宋" w:eastAsia="仿宋_GB2312" w:cs="华文仿宋"/>
          <w:color w:val="000000" w:themeColor="text1"/>
          <w:sz w:val="32"/>
          <w:szCs w:val="32"/>
        </w:rPr>
      </w:pPr>
      <w:r>
        <w:rPr>
          <w:rFonts w:hint="eastAsia" w:ascii="仿宋_GB2312" w:hAnsi="华文仿宋" w:eastAsia="仿宋_GB2312" w:cs="华文仿宋"/>
          <w:color w:val="000000" w:themeColor="text1"/>
          <w:sz w:val="32"/>
          <w:szCs w:val="32"/>
        </w:rPr>
        <w:t>选题分为科技创新类和创业类。科技创新类项目包括专业类和综合类。专业类是针对某一专业的科技创新项目，综合考虑难易程度，可供某一专业大部分学生参与，限制项目数，须经院内选拔；综合类主要针对跨学科、跨专业的协同创新类项目。创业类项目包括创业实践项目和创业计划项目。选题来源于教师出题、学生</w:t>
      </w:r>
      <w:r>
        <w:rPr>
          <w:rFonts w:hint="eastAsia" w:ascii="仿宋_GB2312" w:hAnsi="华文仿宋" w:eastAsia="仿宋_GB2312" w:cs="华文仿宋"/>
          <w:sz w:val="32"/>
          <w:szCs w:val="32"/>
        </w:rPr>
        <w:t>自拟和</w:t>
      </w:r>
      <w:r>
        <w:rPr>
          <w:rFonts w:hint="eastAsia" w:ascii="仿宋_GB2312" w:hAnsi="华文仿宋" w:eastAsia="仿宋_GB2312" w:cs="华文仿宋"/>
          <w:color w:val="000000" w:themeColor="text1"/>
          <w:sz w:val="32"/>
          <w:szCs w:val="32"/>
        </w:rPr>
        <w:t>企业真题。</w:t>
      </w:r>
    </w:p>
    <w:p>
      <w:pPr>
        <w:spacing w:line="520" w:lineRule="exact"/>
        <w:ind w:firstLine="643" w:firstLineChars="200"/>
        <w:rPr>
          <w:rFonts w:ascii="仿宋_GB2312" w:hAnsi="华文仿宋" w:eastAsia="仿宋_GB2312" w:cs="华文仿宋"/>
          <w:b/>
          <w:bCs/>
          <w:color w:val="000000" w:themeColor="text1"/>
          <w:sz w:val="32"/>
          <w:szCs w:val="32"/>
        </w:rPr>
      </w:pPr>
      <w:r>
        <w:rPr>
          <w:rFonts w:hint="eastAsia" w:ascii="仿宋_GB2312" w:hAnsi="华文仿宋" w:eastAsia="仿宋_GB2312" w:cs="华文仿宋"/>
          <w:b/>
          <w:bCs/>
          <w:color w:val="000000" w:themeColor="text1"/>
          <w:sz w:val="32"/>
          <w:szCs w:val="32"/>
        </w:rPr>
        <w:t>3．具体选题</w:t>
      </w:r>
    </w:p>
    <w:p>
      <w:pPr>
        <w:spacing w:line="520" w:lineRule="exact"/>
        <w:ind w:firstLine="643" w:firstLineChars="200"/>
        <w:rPr>
          <w:rFonts w:ascii="仿宋_GB2312" w:hAnsi="华文仿宋" w:eastAsia="仿宋_GB2312" w:cs="华文仿宋"/>
          <w:b/>
          <w:bCs/>
          <w:color w:val="000000" w:themeColor="text1"/>
          <w:sz w:val="32"/>
          <w:szCs w:val="32"/>
        </w:rPr>
      </w:pPr>
      <w:r>
        <w:rPr>
          <w:rFonts w:hint="eastAsia" w:ascii="仿宋_GB2312" w:hAnsi="华文仿宋" w:eastAsia="仿宋_GB2312" w:cs="华文仿宋"/>
          <w:b/>
          <w:bCs/>
          <w:color w:val="000000" w:themeColor="text1"/>
          <w:sz w:val="32"/>
          <w:szCs w:val="32"/>
        </w:rPr>
        <w:t>（1）艺术设计类选题</w:t>
      </w:r>
    </w:p>
    <w:p>
      <w:pPr>
        <w:spacing w:line="520" w:lineRule="exact"/>
        <w:ind w:firstLine="643" w:firstLineChars="200"/>
        <w:rPr>
          <w:rFonts w:ascii="仿宋_GB2312" w:hAnsi="华文仿宋" w:eastAsia="仿宋_GB2312" w:cs="华文仿宋"/>
          <w:color w:val="000000" w:themeColor="text1"/>
          <w:sz w:val="32"/>
          <w:szCs w:val="32"/>
        </w:rPr>
      </w:pPr>
      <w:r>
        <w:rPr>
          <w:rFonts w:hint="eastAsia" w:ascii="仿宋_GB2312" w:hAnsi="华文仿宋" w:eastAsia="仿宋_GB2312" w:cs="华文仿宋"/>
          <w:b/>
          <w:bCs/>
          <w:color w:val="000000" w:themeColor="text1"/>
          <w:sz w:val="32"/>
          <w:szCs w:val="32"/>
        </w:rPr>
        <w:t>专业创新设计</w:t>
      </w:r>
      <w:r>
        <w:rPr>
          <w:rFonts w:ascii="仿宋_GB2312" w:hAnsi="华文仿宋" w:eastAsia="仿宋_GB2312" w:cs="华文仿宋"/>
          <w:b/>
          <w:bCs/>
          <w:color w:val="000000" w:themeColor="text1"/>
          <w:sz w:val="32"/>
          <w:szCs w:val="32"/>
        </w:rPr>
        <w:t>类：</w:t>
      </w:r>
      <w:r>
        <w:rPr>
          <w:rFonts w:hint="eastAsia" w:ascii="仿宋_GB2312" w:hAnsi="华文仿宋" w:eastAsia="仿宋_GB2312" w:cs="华文仿宋"/>
          <w:color w:val="000000" w:themeColor="text1"/>
          <w:sz w:val="32"/>
          <w:szCs w:val="32"/>
        </w:rPr>
        <w:t>为艺术类各专业创意创新设计作品，包括创意绘画、科学幻想绘画、产品概念设计、UI界面设计、公共艺术设计、室内外环境设计、短视频、创意编程类等。</w:t>
      </w:r>
    </w:p>
    <w:p>
      <w:pPr>
        <w:spacing w:line="520" w:lineRule="exact"/>
        <w:ind w:firstLine="643" w:firstLineChars="200"/>
        <w:rPr>
          <w:rFonts w:ascii="仿宋_GB2312" w:hAnsi="华文仿宋" w:eastAsia="仿宋_GB2312" w:cs="华文仿宋"/>
          <w:color w:val="000000" w:themeColor="text1"/>
          <w:sz w:val="32"/>
          <w:szCs w:val="32"/>
        </w:rPr>
      </w:pPr>
      <w:r>
        <w:rPr>
          <w:rFonts w:hint="eastAsia" w:ascii="仿宋_GB2312" w:hAnsi="华文仿宋" w:eastAsia="仿宋_GB2312" w:cs="华文仿宋"/>
          <w:b/>
          <w:bCs/>
          <w:color w:val="000000" w:themeColor="text1"/>
          <w:sz w:val="32"/>
          <w:szCs w:val="32"/>
        </w:rPr>
        <w:t>协同创新设计类</w:t>
      </w:r>
      <w:r>
        <w:rPr>
          <w:rFonts w:hint="default" w:ascii="仿宋_GB2312" w:hAnsi="华文仿宋" w:eastAsia="仿宋_GB2312" w:cs="华文仿宋"/>
          <w:b/>
          <w:bCs/>
          <w:color w:val="000000" w:themeColor="text1"/>
          <w:sz w:val="32"/>
          <w:szCs w:val="32"/>
        </w:rPr>
        <w:t>：</w:t>
      </w:r>
      <w:r>
        <w:rPr>
          <w:rFonts w:hint="eastAsia" w:ascii="仿宋_GB2312" w:hAnsi="华文仿宋" w:eastAsia="仿宋_GB2312" w:cs="华文仿宋"/>
          <w:color w:val="000000" w:themeColor="text1"/>
          <w:sz w:val="32"/>
          <w:szCs w:val="32"/>
        </w:rPr>
        <w:t>选题鼓励跨学科、跨专业的协同创新，是综合科技、设计、商业、用户、文化为一体的高水平科技创新项目，可由艺术、文科、商科、工科等学科学生共同组队完成</w:t>
      </w:r>
      <w:r>
        <w:rPr>
          <w:rFonts w:ascii="仿宋_GB2312" w:hAnsi="华文仿宋" w:eastAsia="仿宋_GB2312" w:cs="华文仿宋"/>
          <w:color w:val="000000" w:themeColor="text1"/>
          <w:sz w:val="32"/>
          <w:szCs w:val="32"/>
        </w:rPr>
        <w:t>。</w:t>
      </w:r>
    </w:p>
    <w:p>
      <w:pPr>
        <w:spacing w:line="520" w:lineRule="exact"/>
        <w:ind w:firstLine="643" w:firstLineChars="200"/>
        <w:rPr>
          <w:rFonts w:ascii="仿宋_GB2312" w:hAnsi="华文仿宋" w:eastAsia="仿宋_GB2312" w:cs="华文仿宋"/>
          <w:b/>
          <w:bCs/>
          <w:color w:val="000000" w:themeColor="text1"/>
          <w:sz w:val="32"/>
          <w:szCs w:val="32"/>
        </w:rPr>
      </w:pPr>
      <w:r>
        <w:rPr>
          <w:rFonts w:ascii="仿宋_GB2312" w:hAnsi="华文仿宋" w:eastAsia="仿宋_GB2312" w:cs="华文仿宋"/>
          <w:b/>
          <w:bCs/>
          <w:color w:val="000000" w:themeColor="text1"/>
          <w:sz w:val="32"/>
          <w:szCs w:val="32"/>
        </w:rPr>
        <w:t>（2）</w:t>
      </w:r>
      <w:r>
        <w:rPr>
          <w:rFonts w:hint="eastAsia" w:ascii="仿宋_GB2312" w:hAnsi="华文仿宋" w:eastAsia="仿宋_GB2312" w:cs="华文仿宋"/>
          <w:b/>
          <w:bCs/>
          <w:color w:val="000000" w:themeColor="text1"/>
          <w:sz w:val="32"/>
          <w:szCs w:val="32"/>
        </w:rPr>
        <w:t>软硬件设计类选题</w:t>
      </w:r>
    </w:p>
    <w:p>
      <w:pPr>
        <w:spacing w:line="520" w:lineRule="exact"/>
        <w:ind w:firstLine="643" w:firstLineChars="200"/>
        <w:rPr>
          <w:rFonts w:ascii="仿宋_GB2312" w:hAnsi="华文仿宋" w:eastAsia="仿宋_GB2312" w:cs="华文仿宋"/>
          <w:sz w:val="32"/>
          <w:szCs w:val="32"/>
        </w:rPr>
      </w:pPr>
      <w:r>
        <w:rPr>
          <w:rFonts w:hint="eastAsia" w:ascii="仿宋_GB2312" w:hAnsi="华文仿宋" w:eastAsia="仿宋_GB2312" w:cs="华文仿宋"/>
          <w:b/>
          <w:bCs/>
          <w:sz w:val="32"/>
          <w:szCs w:val="32"/>
        </w:rPr>
        <w:t>软件设计类</w:t>
      </w:r>
      <w:r>
        <w:rPr>
          <w:rFonts w:hint="default" w:ascii="仿宋_GB2312" w:hAnsi="华文仿宋" w:eastAsia="仿宋_GB2312" w:cs="华文仿宋"/>
          <w:b/>
          <w:bCs/>
          <w:sz w:val="32"/>
          <w:szCs w:val="32"/>
        </w:rPr>
        <w:t>：</w:t>
      </w:r>
      <w:r>
        <w:rPr>
          <w:rFonts w:hint="eastAsia" w:ascii="仿宋_GB2312" w:hAnsi="华文仿宋" w:eastAsia="仿宋_GB2312" w:cs="华文仿宋"/>
          <w:sz w:val="32"/>
          <w:szCs w:val="32"/>
        </w:rPr>
        <w:t>可以包含但不限于以下形式：微信小程序：围绕某一个健康的固定的主题或小游戏方案，开发出的可执行的微信小程序；手机APP：围绕某一个健康的固定的主题或小游戏方案，开发的移动应用程序；Web 应用开发：围绕某一个健康的固定的主题或小游戏方案，设计开发的网页；信息管理系统：围绕某一个健康的固定的主题或功能，设计开发的信息管理系统。</w:t>
      </w:r>
    </w:p>
    <w:p>
      <w:pPr>
        <w:spacing w:line="520" w:lineRule="exact"/>
        <w:ind w:firstLine="643" w:firstLineChars="200"/>
        <w:rPr>
          <w:rFonts w:ascii="仿宋_GB2312" w:hAnsi="华文仿宋" w:eastAsia="仿宋_GB2312" w:cs="华文仿宋"/>
          <w:sz w:val="32"/>
          <w:szCs w:val="32"/>
        </w:rPr>
      </w:pPr>
      <w:r>
        <w:rPr>
          <w:rFonts w:ascii="仿宋_GB2312" w:hAnsi="华文仿宋" w:eastAsia="仿宋_GB2312" w:cs="华文仿宋"/>
          <w:b/>
          <w:bCs/>
          <w:sz w:val="32"/>
          <w:szCs w:val="32"/>
        </w:rPr>
        <w:t>硬件开发类：</w:t>
      </w:r>
      <w:r>
        <w:rPr>
          <w:rFonts w:hint="eastAsia" w:ascii="仿宋_GB2312" w:hAnsi="华文仿宋" w:eastAsia="仿宋_GB2312" w:cs="华文仿宋"/>
          <w:sz w:val="32"/>
          <w:szCs w:val="32"/>
        </w:rPr>
        <w:t>可以包含以下两种形式：硬件实物类：围绕某一主题如模拟电动窗帘控制，通过自己编写代码，购买开发板，元器件及传感器等硬件设备，将编写的代码烧入相应开发板后，搭建好的硬件实物；硬件仿真类：模拟某一实物如信号灯、时钟等设备，通过自己编写代码，然后使用Keil、proteus 或multisim等仿真软件设计后的作品。</w:t>
      </w:r>
    </w:p>
    <w:p>
      <w:pPr>
        <w:spacing w:line="520" w:lineRule="exact"/>
        <w:ind w:firstLine="643" w:firstLineChars="200"/>
        <w:rPr>
          <w:rFonts w:ascii="仿宋_GB2312" w:hAnsi="华文仿宋" w:eastAsia="仿宋_GB2312" w:cs="华文仿宋"/>
          <w:sz w:val="32"/>
          <w:szCs w:val="32"/>
        </w:rPr>
      </w:pPr>
      <w:r>
        <w:rPr>
          <w:rFonts w:ascii="仿宋_GB2312" w:hAnsi="华文仿宋" w:eastAsia="仿宋_GB2312" w:cs="华文仿宋"/>
          <w:b/>
          <w:bCs/>
          <w:sz w:val="32"/>
          <w:szCs w:val="32"/>
        </w:rPr>
        <w:t>物联网应用类：</w:t>
      </w:r>
      <w:r>
        <w:rPr>
          <w:rFonts w:hint="eastAsia" w:ascii="仿宋_GB2312" w:hAnsi="华文仿宋" w:eastAsia="仿宋_GB2312" w:cs="华文仿宋"/>
          <w:sz w:val="32"/>
          <w:szCs w:val="32"/>
        </w:rPr>
        <w:t>以物联网技术为支撑，实现如智慧医疗、家居管理、运动健身等应用的软硬件系统设计，如运动监测手环、溺水报警手环、溢水浮标等装置。</w:t>
      </w:r>
    </w:p>
    <w:p>
      <w:pPr>
        <w:spacing w:line="520" w:lineRule="exact"/>
        <w:ind w:firstLine="643" w:firstLineChars="200"/>
        <w:rPr>
          <w:rFonts w:ascii="仿宋_GB2312" w:hAnsi="华文仿宋" w:eastAsia="仿宋_GB2312" w:cs="华文仿宋"/>
          <w:b/>
          <w:bCs/>
          <w:color w:val="000000" w:themeColor="text1"/>
          <w:sz w:val="32"/>
          <w:szCs w:val="32"/>
        </w:rPr>
      </w:pPr>
      <w:r>
        <w:rPr>
          <w:rFonts w:hint="eastAsia" w:ascii="仿宋_GB2312" w:hAnsi="华文仿宋" w:eastAsia="仿宋_GB2312" w:cs="华文仿宋"/>
          <w:b/>
          <w:bCs/>
          <w:color w:val="000000" w:themeColor="text1"/>
          <w:sz w:val="32"/>
          <w:szCs w:val="32"/>
        </w:rPr>
        <w:t>（3）环境保护类选题</w:t>
      </w:r>
    </w:p>
    <w:p>
      <w:pPr>
        <w:spacing w:line="520" w:lineRule="exact"/>
        <w:ind w:firstLine="643" w:firstLineChars="200"/>
        <w:rPr>
          <w:rFonts w:ascii="仿宋_GB2312" w:hAnsi="华文仿宋" w:eastAsia="仿宋_GB2312" w:cs="华文仿宋"/>
          <w:color w:val="000000" w:themeColor="text1"/>
          <w:sz w:val="32"/>
          <w:szCs w:val="32"/>
        </w:rPr>
      </w:pPr>
      <w:r>
        <w:rPr>
          <w:rFonts w:hint="eastAsia" w:ascii="仿宋_GB2312" w:hAnsi="华文仿宋" w:eastAsia="仿宋_GB2312" w:cs="华文仿宋"/>
          <w:b/>
          <w:bCs/>
          <w:color w:val="000000" w:themeColor="text1"/>
          <w:sz w:val="32"/>
          <w:szCs w:val="32"/>
        </w:rPr>
        <w:t>趣味化学视频展示类</w:t>
      </w:r>
      <w:r>
        <w:rPr>
          <w:rFonts w:ascii="仿宋_GB2312" w:hAnsi="华文仿宋" w:eastAsia="仿宋_GB2312" w:cs="华文仿宋"/>
          <w:b/>
          <w:bCs/>
          <w:color w:val="000000" w:themeColor="text1"/>
          <w:sz w:val="32"/>
          <w:szCs w:val="32"/>
        </w:rPr>
        <w:t>：</w:t>
      </w:r>
      <w:r>
        <w:rPr>
          <w:rFonts w:hint="eastAsia" w:ascii="仿宋_GB2312" w:hAnsi="华文仿宋" w:eastAsia="仿宋_GB2312" w:cs="华文仿宋"/>
          <w:color w:val="000000" w:themeColor="text1"/>
          <w:sz w:val="32"/>
          <w:szCs w:val="32"/>
        </w:rPr>
        <w:t>注重趣味性、知识性、实用性、科学性、创新性和绿色化，通过趣味化学实验让学生展现化学知识在日常生活各个方面的应用，利用手机拍摄小视频，配音或简单文字说明和动画，展现化学之美，用化学原理来分析和解释身边发生的化学问题，观察探索生活乃至科学。</w:t>
      </w:r>
    </w:p>
    <w:p>
      <w:pPr>
        <w:spacing w:line="520" w:lineRule="exact"/>
        <w:ind w:firstLine="643" w:firstLineChars="200"/>
        <w:rPr>
          <w:rFonts w:ascii="仿宋_GB2312" w:hAnsi="华文仿宋" w:eastAsia="仿宋_GB2312" w:cs="华文仿宋"/>
          <w:color w:val="000000" w:themeColor="text1"/>
          <w:sz w:val="32"/>
          <w:szCs w:val="32"/>
        </w:rPr>
      </w:pPr>
      <w:r>
        <w:rPr>
          <w:rFonts w:hint="eastAsia" w:ascii="仿宋_GB2312" w:hAnsi="华文仿宋" w:eastAsia="仿宋_GB2312" w:cs="华文仿宋"/>
          <w:b/>
          <w:bCs/>
          <w:color w:val="000000" w:themeColor="text1"/>
          <w:sz w:val="32"/>
          <w:szCs w:val="32"/>
        </w:rPr>
        <w:t>环保设计创新类</w:t>
      </w:r>
      <w:r>
        <w:rPr>
          <w:rFonts w:ascii="仿宋_GB2312" w:hAnsi="华文仿宋" w:eastAsia="仿宋_GB2312" w:cs="华文仿宋"/>
          <w:b/>
          <w:bCs/>
          <w:color w:val="000000" w:themeColor="text1"/>
          <w:sz w:val="32"/>
          <w:szCs w:val="32"/>
        </w:rPr>
        <w:t>：</w:t>
      </w:r>
      <w:r>
        <w:rPr>
          <w:rFonts w:hint="eastAsia" w:ascii="仿宋_GB2312" w:hAnsi="华文仿宋" w:eastAsia="仿宋_GB2312" w:cs="华文仿宋"/>
          <w:color w:val="000000" w:themeColor="text1"/>
          <w:sz w:val="32"/>
          <w:szCs w:val="32"/>
        </w:rPr>
        <w:t>以共同保护绿水青山为主题，解决身边的环境污染问题（水、气、固废、声、光、热、辐射等）、进行新能源利用或环保工具开发应用。利用生活中容易获得的废弃材料或简易材料制作节能环保的微型化装置，并以简短视频的形式直观展现其处理效果（后附实例说明）。鼓励融合更多数字化信息元素，如设计微信小程序、开发APP帮助净化或展示净化过程，利用物联网技术实现远程监测、管理、维护等。</w:t>
      </w:r>
    </w:p>
    <w:p>
      <w:pPr>
        <w:spacing w:line="520" w:lineRule="exact"/>
        <w:ind w:firstLine="643" w:firstLineChars="200"/>
        <w:rPr>
          <w:rFonts w:ascii="仿宋_GB2312" w:hAnsi="华文仿宋" w:eastAsia="仿宋_GB2312" w:cs="华文仿宋"/>
          <w:color w:val="000000" w:themeColor="text1"/>
          <w:sz w:val="32"/>
          <w:szCs w:val="32"/>
        </w:rPr>
      </w:pPr>
      <w:r>
        <w:rPr>
          <w:rFonts w:hint="eastAsia" w:ascii="仿宋_GB2312" w:hAnsi="华文仿宋" w:eastAsia="仿宋_GB2312" w:cs="华文仿宋"/>
          <w:b/>
          <w:bCs/>
          <w:color w:val="000000" w:themeColor="text1"/>
          <w:sz w:val="32"/>
          <w:szCs w:val="32"/>
        </w:rPr>
        <w:t>生命健康创新探索类</w:t>
      </w:r>
      <w:r>
        <w:rPr>
          <w:rFonts w:ascii="仿宋_GB2312" w:hAnsi="华文仿宋" w:eastAsia="仿宋_GB2312" w:cs="华文仿宋"/>
          <w:b/>
          <w:bCs/>
          <w:color w:val="000000" w:themeColor="text1"/>
          <w:sz w:val="32"/>
          <w:szCs w:val="32"/>
        </w:rPr>
        <w:t>：</w:t>
      </w:r>
      <w:r>
        <w:rPr>
          <w:rFonts w:hint="eastAsia" w:ascii="仿宋_GB2312" w:hAnsi="华文仿宋" w:eastAsia="仿宋_GB2312" w:cs="华文仿宋"/>
          <w:color w:val="000000" w:themeColor="text1"/>
          <w:sz w:val="32"/>
          <w:szCs w:val="32"/>
        </w:rPr>
        <w:t>在光谷生命健康产业大发展的背景下，关注公共健康安全，以生物医药研究、智慧医疗、互联网健康、生物服务、健康食品等为切入点，制作小视频阐明药物研发、制造、销售全过程或单一环节，开发设计小软件小程序助力健康管理、互联网医疗等。</w:t>
      </w:r>
    </w:p>
    <w:p>
      <w:pPr>
        <w:spacing w:line="520" w:lineRule="exact"/>
        <w:ind w:firstLine="643" w:firstLineChars="200"/>
        <w:rPr>
          <w:rFonts w:hint="eastAsia" w:ascii="仿宋_GB2312" w:hAnsi="华文仿宋" w:eastAsia="仿宋_GB2312" w:cs="华文仿宋"/>
          <w:b/>
          <w:color w:val="000000" w:themeColor="text1"/>
          <w:sz w:val="32"/>
          <w:szCs w:val="32"/>
        </w:rPr>
      </w:pPr>
      <w:r>
        <w:rPr>
          <w:rFonts w:hint="eastAsia" w:ascii="仿宋_GB2312" w:hAnsi="华文仿宋" w:eastAsia="仿宋_GB2312" w:cs="华文仿宋"/>
          <w:b/>
          <w:color w:val="000000" w:themeColor="text1"/>
          <w:sz w:val="32"/>
          <w:szCs w:val="32"/>
        </w:rPr>
        <w:t>（4）创业类选题</w:t>
      </w:r>
    </w:p>
    <w:p>
      <w:pPr>
        <w:spacing w:line="520" w:lineRule="exact"/>
        <w:ind w:firstLine="643" w:firstLineChars="200"/>
        <w:rPr>
          <w:rFonts w:hint="eastAsia" w:ascii="仿宋_GB2312" w:hAnsi="华文仿宋" w:eastAsia="仿宋_GB2312" w:cs="华文仿宋"/>
          <w:color w:val="000000" w:themeColor="text1"/>
          <w:sz w:val="32"/>
          <w:szCs w:val="32"/>
        </w:rPr>
      </w:pPr>
      <w:r>
        <w:rPr>
          <w:rFonts w:hint="eastAsia" w:ascii="仿宋_GB2312" w:hAnsi="华文仿宋" w:eastAsia="仿宋_GB2312" w:cs="华文仿宋"/>
          <w:b/>
          <w:bCs/>
          <w:color w:val="000000" w:themeColor="text1"/>
          <w:sz w:val="32"/>
          <w:szCs w:val="32"/>
        </w:rPr>
        <w:t>创业实践项目</w:t>
      </w:r>
      <w:r>
        <w:rPr>
          <w:rFonts w:hint="default" w:ascii="仿宋_GB2312" w:hAnsi="华文仿宋" w:eastAsia="仿宋_GB2312" w:cs="华文仿宋"/>
          <w:b/>
          <w:bCs/>
          <w:color w:val="000000" w:themeColor="text1"/>
          <w:sz w:val="32"/>
          <w:szCs w:val="32"/>
        </w:rPr>
        <w:t>：</w:t>
      </w:r>
      <w:r>
        <w:rPr>
          <w:rFonts w:hint="eastAsia" w:ascii="仿宋_GB2312" w:hAnsi="华文仿宋" w:eastAsia="仿宋_GB2312" w:cs="华文仿宋"/>
          <w:color w:val="000000" w:themeColor="text1"/>
          <w:sz w:val="32"/>
          <w:szCs w:val="32"/>
        </w:rPr>
        <w:t>项目已注册成立公司，公司并实际创业运行6个月以上，以经营状况、发展前景等作为主要评价内容。原则上学校大学生创业基地扶持入驻学生创业项目均应积极准备，参加遴选评比与展示。</w:t>
      </w:r>
    </w:p>
    <w:p>
      <w:pPr>
        <w:spacing w:line="520" w:lineRule="exact"/>
        <w:ind w:firstLine="643" w:firstLineChars="200"/>
        <w:rPr>
          <w:rFonts w:hint="eastAsia" w:ascii="仿宋_GB2312" w:hAnsi="华文仿宋" w:eastAsia="仿宋_GB2312" w:cs="华文仿宋"/>
          <w:color w:val="000000" w:themeColor="text1"/>
          <w:sz w:val="32"/>
          <w:szCs w:val="32"/>
        </w:rPr>
      </w:pPr>
      <w:r>
        <w:rPr>
          <w:rFonts w:hint="eastAsia" w:ascii="仿宋_GB2312" w:hAnsi="华文仿宋" w:eastAsia="仿宋_GB2312" w:cs="华文仿宋"/>
          <w:b/>
          <w:bCs/>
          <w:color w:val="000000" w:themeColor="text1"/>
          <w:sz w:val="32"/>
          <w:szCs w:val="32"/>
        </w:rPr>
        <w:t>创业训练项目</w:t>
      </w:r>
      <w:r>
        <w:rPr>
          <w:rFonts w:hint="default" w:ascii="仿宋_GB2312" w:hAnsi="华文仿宋" w:eastAsia="仿宋_GB2312" w:cs="华文仿宋"/>
          <w:b/>
          <w:bCs/>
          <w:color w:val="000000" w:themeColor="text1"/>
          <w:sz w:val="32"/>
          <w:szCs w:val="32"/>
        </w:rPr>
        <w:t>：</w:t>
      </w:r>
      <w:r>
        <w:rPr>
          <w:rFonts w:hint="eastAsia" w:ascii="仿宋_GB2312" w:hAnsi="华文仿宋" w:eastAsia="仿宋_GB2312" w:cs="华文仿宋"/>
          <w:color w:val="000000" w:themeColor="text1"/>
          <w:sz w:val="32"/>
          <w:szCs w:val="32"/>
        </w:rPr>
        <w:t>项目处于萌芽筹备阶段，已具备一定科技创新基础，基本确定了创业项目的主要产品、服务内容或运营方式等，该类项目以商业计划书作为评审依据，主要从创新性、团队能力、商业性和社会效益四个方面进行考量评比。</w:t>
      </w:r>
    </w:p>
    <w:p>
      <w:pPr>
        <w:spacing w:line="520" w:lineRule="exact"/>
        <w:ind w:firstLine="643" w:firstLineChars="200"/>
        <w:rPr>
          <w:rFonts w:ascii="仿宋_GB2312" w:hAnsi="华文仿宋" w:eastAsia="仿宋_GB2312" w:cs="华文仿宋"/>
          <w:b/>
          <w:color w:val="000000" w:themeColor="text1"/>
          <w:sz w:val="32"/>
          <w:szCs w:val="32"/>
        </w:rPr>
      </w:pPr>
      <w:r>
        <w:rPr>
          <w:rFonts w:hint="eastAsia" w:ascii="仿宋_GB2312" w:hAnsi="华文仿宋" w:eastAsia="仿宋_GB2312" w:cs="华文仿宋"/>
          <w:b/>
          <w:color w:val="000000" w:themeColor="text1"/>
          <w:sz w:val="32"/>
          <w:szCs w:val="32"/>
        </w:rPr>
        <w:t>（5）企业和地方政府真题</w:t>
      </w:r>
    </w:p>
    <w:p>
      <w:pPr>
        <w:spacing w:line="520" w:lineRule="exact"/>
        <w:ind w:firstLine="640" w:firstLineChars="200"/>
        <w:rPr>
          <w:rFonts w:hint="eastAsia" w:ascii="仿宋_GB2312" w:hAnsi="华文仿宋" w:eastAsia="仿宋_GB2312" w:cs="华文仿宋"/>
          <w:bCs/>
          <w:color w:val="000000" w:themeColor="text1"/>
          <w:sz w:val="32"/>
          <w:szCs w:val="32"/>
        </w:rPr>
      </w:pPr>
      <w:r>
        <w:rPr>
          <w:rFonts w:hint="eastAsia" w:ascii="仿宋_GB2312" w:hAnsi="华文仿宋" w:eastAsia="仿宋_GB2312" w:cs="华文仿宋"/>
          <w:bCs/>
          <w:sz w:val="32"/>
          <w:szCs w:val="32"/>
        </w:rPr>
        <w:t>由武汉工商学院科学技术协会联系洪山区、青菱工业园提供；</w:t>
      </w:r>
      <w:r>
        <w:rPr>
          <w:rFonts w:hint="eastAsia" w:ascii="仿宋_GB2312" w:hAnsi="华文仿宋" w:eastAsia="仿宋_GB2312" w:cs="华文仿宋"/>
          <w:bCs/>
          <w:color w:val="000000" w:themeColor="text1"/>
          <w:sz w:val="32"/>
          <w:szCs w:val="32"/>
        </w:rPr>
        <w:t>由各学院联系企业提供（如经外学院联系中部金融讲坛、瑞达期货模拟炒股；物流学院联系智慧物流企业提供项目</w:t>
      </w:r>
      <w:r>
        <w:rPr>
          <w:rFonts w:ascii="仿宋_GB2312" w:hAnsi="华文仿宋" w:eastAsia="仿宋_GB2312" w:cs="华文仿宋"/>
          <w:bCs/>
          <w:color w:val="000000" w:themeColor="text1"/>
          <w:sz w:val="32"/>
          <w:szCs w:val="32"/>
        </w:rPr>
        <w:t>；艺设学院联系企业</w:t>
      </w:r>
      <w:r>
        <w:rPr>
          <w:rFonts w:hint="eastAsia" w:ascii="仿宋_GB2312" w:hAnsi="华文仿宋" w:eastAsia="仿宋_GB2312" w:cs="华文仿宋"/>
          <w:bCs/>
          <w:color w:val="000000" w:themeColor="text1"/>
          <w:sz w:val="32"/>
          <w:szCs w:val="32"/>
        </w:rPr>
        <w:t>提供数字艺术、智能灯具、室内外空间创新设计、产品研发等企业真题项目</w:t>
      </w:r>
      <w:r>
        <w:rPr>
          <w:rFonts w:ascii="仿宋_GB2312" w:hAnsi="华文仿宋" w:eastAsia="仿宋_GB2312" w:cs="华文仿宋"/>
          <w:bCs/>
          <w:color w:val="000000" w:themeColor="text1"/>
          <w:sz w:val="32"/>
          <w:szCs w:val="32"/>
        </w:rPr>
        <w:t>；环生学院联系企业提供</w:t>
      </w:r>
      <w:r>
        <w:rPr>
          <w:rFonts w:hint="eastAsia" w:ascii="仿宋_GB2312" w:hAnsi="华文仿宋" w:eastAsia="仿宋_GB2312" w:cs="华文仿宋"/>
          <w:bCs/>
          <w:color w:val="000000" w:themeColor="text1"/>
          <w:sz w:val="32"/>
          <w:szCs w:val="32"/>
        </w:rPr>
        <w:t>智能环保设备设计、环保标准检索小软件开发、药物研发等企业真题项目</w:t>
      </w:r>
      <w:r>
        <w:rPr>
          <w:rFonts w:ascii="仿宋_GB2312" w:hAnsi="华文仿宋" w:eastAsia="仿宋_GB2312" w:cs="华文仿宋"/>
          <w:bCs/>
          <w:color w:val="000000" w:themeColor="text1"/>
          <w:sz w:val="32"/>
          <w:szCs w:val="32"/>
        </w:rPr>
        <w:t>等</w:t>
      </w:r>
      <w:r>
        <w:rPr>
          <w:rFonts w:hint="eastAsia" w:ascii="仿宋_GB2312" w:hAnsi="华文仿宋" w:eastAsia="仿宋_GB2312" w:cs="华文仿宋"/>
          <w:bCs/>
          <w:color w:val="000000" w:themeColor="text1"/>
          <w:sz w:val="32"/>
          <w:szCs w:val="32"/>
        </w:rPr>
        <w:t>）。</w:t>
      </w:r>
    </w:p>
    <w:p>
      <w:pPr>
        <w:spacing w:line="520" w:lineRule="exact"/>
        <w:ind w:firstLine="640" w:firstLineChars="200"/>
        <w:rPr>
          <w:rFonts w:hint="eastAsia" w:ascii="仿宋_GB2312" w:hAnsi="华文仿宋" w:eastAsia="仿宋_GB2312" w:cs="华文仿宋"/>
          <w:bCs/>
          <w:color w:val="000000" w:themeColor="text1"/>
          <w:sz w:val="32"/>
          <w:szCs w:val="32"/>
        </w:rPr>
      </w:pPr>
    </w:p>
    <w:p>
      <w:pPr>
        <w:spacing w:line="520" w:lineRule="exact"/>
        <w:ind w:left="420" w:leftChars="200"/>
        <w:rPr>
          <w:rFonts w:ascii="黑体-简" w:hAnsi="黑体-简" w:eastAsia="黑体-简" w:cs="黑体-简"/>
          <w:sz w:val="32"/>
          <w:szCs w:val="32"/>
        </w:rPr>
      </w:pPr>
      <w:r>
        <w:rPr>
          <w:rFonts w:hint="eastAsia" w:ascii="黑体-简" w:hAnsi="黑体-简" w:eastAsia="黑体-简" w:cs="黑体-简"/>
          <w:sz w:val="32"/>
          <w:szCs w:val="32"/>
          <w:lang w:eastAsia="zh-CN"/>
        </w:rPr>
        <w:t>五</w:t>
      </w:r>
      <w:r>
        <w:rPr>
          <w:rFonts w:ascii="黑体-简" w:hAnsi="黑体-简" w:eastAsia="黑体-简" w:cs="黑体-简"/>
          <w:sz w:val="32"/>
          <w:szCs w:val="32"/>
        </w:rPr>
        <w:t>、几点说明</w:t>
      </w:r>
    </w:p>
    <w:p>
      <w:pPr>
        <w:spacing w:line="5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有兴趣的同学们</w:t>
      </w:r>
      <w:r>
        <w:rPr>
          <w:rFonts w:hint="eastAsia" w:ascii="仿宋_GB2312" w:hAnsi="仿宋_GB2312" w:eastAsia="仿宋_GB2312" w:cs="仿宋_GB2312"/>
          <w:sz w:val="32"/>
          <w:szCs w:val="32"/>
          <w:lang w:eastAsia="zh-CN"/>
        </w:rPr>
        <w:t>可</w:t>
      </w:r>
      <w:r>
        <w:rPr>
          <w:rFonts w:hint="eastAsia" w:ascii="仿宋_GB2312" w:hAnsi="仿宋_GB2312" w:eastAsia="仿宋_GB2312" w:cs="仿宋_GB2312"/>
          <w:sz w:val="32"/>
          <w:szCs w:val="32"/>
        </w:rPr>
        <w:t>加入</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武工商科技创新学生交流群</w:t>
      </w:r>
      <w:r>
        <w:rPr>
          <w:rFonts w:hint="eastAsia" w:ascii="仿宋_GB2312" w:hAnsi="仿宋_GB2312" w:eastAsia="仿宋_GB2312" w:cs="仿宋_GB2312"/>
          <w:sz w:val="32"/>
          <w:szCs w:val="32"/>
          <w:lang w:eastAsia="zh-CN"/>
        </w:rPr>
        <w:t>”</w:t>
      </w:r>
      <w:r>
        <w:rPr>
          <w:rFonts w:ascii="仿宋_GB2312" w:hAnsi="仿宋_GB2312" w:eastAsia="仿宋_GB2312" w:cs="仿宋_GB2312"/>
          <w:sz w:val="32"/>
          <w:szCs w:val="32"/>
        </w:rPr>
        <w:t>，</w:t>
      </w:r>
      <w:r>
        <w:rPr>
          <w:rFonts w:ascii="仿宋_GB2312" w:hAnsi="仿宋_GB2312" w:eastAsia="仿宋_GB2312" w:cs="仿宋_GB2312"/>
          <w:b/>
          <w:bCs/>
          <w:sz w:val="32"/>
          <w:szCs w:val="32"/>
        </w:rPr>
        <w:t>群号</w:t>
      </w:r>
      <w:r>
        <w:rPr>
          <w:rFonts w:hint="eastAsia" w:ascii="仿宋_GB2312" w:hAnsi="仿宋_GB2312" w:eastAsia="仿宋_GB2312" w:cs="仿宋_GB2312"/>
          <w:b/>
          <w:bCs/>
          <w:sz w:val="32"/>
          <w:szCs w:val="32"/>
          <w:lang w:eastAsia="zh-CN"/>
        </w:rPr>
        <w:t>：</w:t>
      </w:r>
      <w:r>
        <w:rPr>
          <w:rFonts w:hint="eastAsia" w:ascii="仿宋_GB2312" w:hAnsi="仿宋_GB2312" w:eastAsia="仿宋_GB2312" w:cs="仿宋_GB2312"/>
          <w:b/>
          <w:bCs/>
          <w:sz w:val="32"/>
          <w:szCs w:val="32"/>
        </w:rPr>
        <w:t>1015683350</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加群后请主动修改群名片，格式统一为：</w:t>
      </w:r>
      <w:r>
        <w:rPr>
          <w:rFonts w:hint="eastAsia" w:ascii="仿宋_GB2312" w:hAnsi="仿宋_GB2312" w:eastAsia="仿宋_GB2312" w:cs="仿宋_GB2312"/>
          <w:sz w:val="32"/>
          <w:szCs w:val="32"/>
        </w:rPr>
        <w:t>学院（简称）+专业+姓名命名</w:t>
      </w:r>
      <w:r>
        <w:rPr>
          <w:rFonts w:ascii="仿宋_GB2312" w:hAnsi="仿宋_GB2312" w:eastAsia="仿宋_GB2312" w:cs="仿宋_GB2312"/>
          <w:sz w:val="32"/>
          <w:szCs w:val="32"/>
        </w:rPr>
        <w:t>；</w:t>
      </w:r>
    </w:p>
    <w:p>
      <w:pPr>
        <w:spacing w:line="520" w:lineRule="exact"/>
        <w:ind w:firstLine="640" w:firstLineChars="200"/>
        <w:rPr>
          <w:rFonts w:hint="eastAsia" w:ascii="仿宋_GB2312" w:hAnsi="仿宋_GB2312" w:eastAsia="仿宋_GB2312" w:cs="仿宋_GB2312"/>
          <w:sz w:val="32"/>
          <w:szCs w:val="32"/>
          <w:lang w:eastAsia="zh-CN"/>
        </w:rPr>
      </w:pP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drawing>
          <wp:anchor distT="0" distB="0" distL="114300" distR="114300" simplePos="0" relativeHeight="251658240" behindDoc="0" locked="0" layoutInCell="1" allowOverlap="1">
            <wp:simplePos x="0" y="0"/>
            <wp:positionH relativeFrom="column">
              <wp:posOffset>783590</wp:posOffset>
            </wp:positionH>
            <wp:positionV relativeFrom="page">
              <wp:posOffset>5872480</wp:posOffset>
            </wp:positionV>
            <wp:extent cx="2156460" cy="2955925"/>
            <wp:effectExtent l="0" t="0" r="15240" b="15875"/>
            <wp:wrapTopAndBottom/>
            <wp:docPr id="1" name="图片 1" descr="A59687D289D826DED98EF4AB5DA774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59687D289D826DED98EF4AB5DA774D5"/>
                    <pic:cNvPicPr>
                      <a:picLocks noChangeAspect="1"/>
                    </pic:cNvPicPr>
                  </pic:nvPicPr>
                  <pic:blipFill>
                    <a:blip r:embed="rId5"/>
                    <a:stretch>
                      <a:fillRect/>
                    </a:stretch>
                  </pic:blipFill>
                  <pic:spPr>
                    <a:xfrm>
                      <a:off x="0" y="0"/>
                      <a:ext cx="2156460" cy="2955925"/>
                    </a:xfrm>
                    <a:prstGeom prst="rect">
                      <a:avLst/>
                    </a:prstGeom>
                  </pic:spPr>
                </pic:pic>
              </a:graphicData>
            </a:graphic>
          </wp:anchor>
        </w:drawing>
      </w:r>
      <w:r>
        <w:rPr>
          <w:rFonts w:hint="eastAsia" w:ascii="仿宋_GB2312" w:hAnsi="仿宋_GB2312" w:eastAsia="仿宋_GB2312" w:cs="仿宋_GB2312"/>
          <w:sz w:val="32"/>
          <w:szCs w:val="32"/>
          <w:lang w:val="en-US" w:eastAsia="zh-CN"/>
        </w:rPr>
        <w:t>2、请报名参加的同学们于</w:t>
      </w:r>
      <w:r>
        <w:rPr>
          <w:rFonts w:hint="eastAsia" w:ascii="仿宋_GB2312" w:hAnsi="仿宋_GB2312" w:eastAsia="仿宋_GB2312" w:cs="仿宋_GB2312"/>
          <w:sz w:val="32"/>
          <w:szCs w:val="32"/>
        </w:rPr>
        <w:t>4月19日至4月30</w:t>
      </w:r>
      <w:r>
        <w:rPr>
          <w:rFonts w:hint="eastAsia" w:ascii="仿宋_GB2312" w:hAnsi="仿宋_GB2312" w:eastAsia="仿宋_GB2312" w:cs="仿宋_GB2312"/>
          <w:sz w:val="32"/>
          <w:szCs w:val="32"/>
          <w:lang w:eastAsia="zh-CN"/>
        </w:rPr>
        <w:t>日</w:t>
      </w:r>
      <w:r>
        <w:rPr>
          <w:rFonts w:hint="eastAsia" w:ascii="仿宋_GB2312" w:hAnsi="仿宋_GB2312" w:eastAsia="仿宋_GB2312" w:cs="仿宋_GB2312"/>
          <w:sz w:val="32"/>
          <w:szCs w:val="32"/>
        </w:rPr>
        <w:t>根据学校、学院要求完成选题工作，可联系老师商议选题，也可自拟题目；</w:t>
      </w:r>
    </w:p>
    <w:p>
      <w:pPr>
        <w:spacing w:line="520" w:lineRule="exact"/>
        <w:ind w:firstLine="640" w:firstLineChars="200"/>
        <w:rPr>
          <w:rFonts w:hint="eastAsia" w:ascii="仿宋_GB2312" w:hAnsi="仿宋_GB2312" w:eastAsia="仿宋_GB2312" w:cs="仿宋_GB2312"/>
          <w:sz w:val="32"/>
          <w:szCs w:val="32"/>
        </w:rPr>
      </w:pPr>
      <w:r>
        <w:rPr>
          <w:rFonts w:hint="default" w:ascii="仿宋_GB2312" w:hAnsi="仿宋_GB2312" w:eastAsia="仿宋_GB2312" w:cs="仿宋_GB2312"/>
          <w:sz w:val="32"/>
          <w:szCs w:val="32"/>
        </w:rPr>
        <w:t>3、选题分专业类、综合类、创业类和企业真题。专业类参与学生可为单个专业，每组1-3人；综合类参与学生为多个专业，每组2-5人；创业类、企业真题为设计类选题，不限专业个数，每组人数1-3人。</w:t>
      </w:r>
    </w:p>
    <w:p>
      <w:pPr>
        <w:spacing w:line="520" w:lineRule="exact"/>
        <w:ind w:firstLine="640" w:firstLineChars="200"/>
        <w:rPr>
          <w:rFonts w:ascii="仿宋_GB2312" w:hAnsi="仿宋_GB2312" w:eastAsia="仿宋_GB2312" w:cs="仿宋_GB2312"/>
          <w:sz w:val="32"/>
          <w:szCs w:val="32"/>
        </w:rPr>
      </w:pPr>
      <w:r>
        <w:rPr>
          <w:rFonts w:hint="default" w:ascii="仿宋_GB2312" w:hAnsi="仿宋_GB2312" w:eastAsia="仿宋_GB2312" w:cs="仿宋_GB2312"/>
          <w:sz w:val="32"/>
          <w:szCs w:val="32"/>
          <w:lang w:eastAsia="zh-CN"/>
        </w:rPr>
        <w:t>4</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选题确认后，</w:t>
      </w:r>
      <w:r>
        <w:rPr>
          <w:rFonts w:hint="eastAsia" w:ascii="仿宋_GB2312" w:hAnsi="仿宋_GB2312" w:eastAsia="仿宋_GB2312" w:cs="仿宋_GB2312"/>
          <w:sz w:val="32"/>
          <w:szCs w:val="32"/>
          <w:lang w:eastAsia="zh-CN"/>
        </w:rPr>
        <w:t>需</w:t>
      </w:r>
      <w:r>
        <w:rPr>
          <w:rFonts w:hint="eastAsia" w:ascii="仿宋_GB2312" w:hAnsi="仿宋_GB2312" w:eastAsia="仿宋_GB2312" w:cs="仿宋_GB2312"/>
          <w:sz w:val="32"/>
          <w:szCs w:val="32"/>
        </w:rPr>
        <w:t>填写《武汉工商学院科技创新项目计划书》（附件</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）和《武汉工商学院科技创新项目申报汇总表》（附件</w:t>
      </w: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rPr>
        <w:t>）</w:t>
      </w:r>
      <w:bookmarkStart w:id="0" w:name="_GoBack"/>
      <w:bookmarkEnd w:id="0"/>
      <w:r>
        <w:rPr>
          <w:rFonts w:hint="eastAsia" w:ascii="仿宋_GB2312" w:hAnsi="仿宋_GB2312" w:eastAsia="仿宋_GB2312" w:cs="仿宋_GB2312"/>
          <w:sz w:val="32"/>
          <w:szCs w:val="32"/>
        </w:rPr>
        <w:t>，提交至所在学院；</w:t>
      </w:r>
    </w:p>
    <w:p>
      <w:pPr>
        <w:spacing w:line="520" w:lineRule="exact"/>
        <w:ind w:firstLine="640" w:firstLineChars="200"/>
        <w:rPr>
          <w:rFonts w:ascii="仿宋_GB2312" w:hAnsi="仿宋_GB2312" w:eastAsia="仿宋_GB2312" w:cs="仿宋_GB2312"/>
          <w:sz w:val="32"/>
          <w:szCs w:val="32"/>
          <w:highlight w:val="none"/>
        </w:rPr>
      </w:pPr>
      <w:r>
        <w:rPr>
          <w:rFonts w:hint="default" w:ascii="仿宋_GB2312" w:hAnsi="仿宋_GB2312" w:eastAsia="仿宋_GB2312" w:cs="仿宋_GB2312"/>
          <w:sz w:val="32"/>
          <w:szCs w:val="32"/>
          <w:lang w:eastAsia="zh-CN"/>
        </w:rPr>
        <w:t>5</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选题经学校评审</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入选后即</w:t>
      </w:r>
      <w:r>
        <w:rPr>
          <w:rFonts w:ascii="仿宋_GB2312" w:hAnsi="仿宋_GB2312" w:eastAsia="仿宋_GB2312" w:cs="仿宋_GB2312"/>
          <w:sz w:val="32"/>
          <w:szCs w:val="32"/>
        </w:rPr>
        <w:t>开展项目研究，</w:t>
      </w:r>
      <w:r>
        <w:rPr>
          <w:rFonts w:hint="eastAsia" w:ascii="仿宋_GB2312" w:hAnsi="仿宋_GB2312" w:eastAsia="仿宋_GB2312" w:cs="仿宋_GB2312"/>
          <w:sz w:val="32"/>
          <w:szCs w:val="32"/>
          <w:lang w:eastAsia="zh-CN"/>
        </w:rPr>
        <w:t>届时请同学们</w:t>
      </w:r>
      <w:r>
        <w:rPr>
          <w:rFonts w:ascii="仿宋_GB2312" w:hAnsi="仿宋_GB2312" w:eastAsia="仿宋_GB2312" w:cs="仿宋_GB2312"/>
          <w:sz w:val="32"/>
          <w:szCs w:val="32"/>
        </w:rPr>
        <w:t>保存过程研究资料</w:t>
      </w:r>
      <w:r>
        <w:rPr>
          <w:rFonts w:ascii="仿宋_GB2312" w:hAnsi="仿宋_GB2312" w:eastAsia="仿宋_GB2312" w:cs="仿宋_GB2312"/>
          <w:sz w:val="32"/>
          <w:szCs w:val="32"/>
          <w:highlight w:val="none"/>
        </w:rPr>
        <w:t>和研究过程小花絮（图片或短视频），按时按预期提交研究</w:t>
      </w:r>
      <w:r>
        <w:rPr>
          <w:rFonts w:hint="eastAsia" w:ascii="仿宋_GB2312" w:hAnsi="仿宋_GB2312" w:eastAsia="仿宋_GB2312" w:cs="仿宋_GB2312"/>
          <w:sz w:val="32"/>
          <w:szCs w:val="32"/>
          <w:highlight w:val="none"/>
        </w:rPr>
        <w:t>过程资料</w:t>
      </w:r>
      <w:r>
        <w:rPr>
          <w:rFonts w:ascii="仿宋_GB2312" w:hAnsi="仿宋_GB2312" w:eastAsia="仿宋_GB2312" w:cs="仿宋_GB2312"/>
          <w:sz w:val="32"/>
          <w:szCs w:val="32"/>
          <w:highlight w:val="none"/>
        </w:rPr>
        <w:t>、小花絮</w:t>
      </w:r>
      <w:r>
        <w:rPr>
          <w:rFonts w:hint="eastAsia" w:ascii="仿宋_GB2312" w:hAnsi="仿宋_GB2312" w:eastAsia="仿宋_GB2312" w:cs="仿宋_GB2312"/>
          <w:sz w:val="32"/>
          <w:szCs w:val="32"/>
          <w:highlight w:val="none"/>
        </w:rPr>
        <w:t>和研究成</w:t>
      </w:r>
      <w:r>
        <w:rPr>
          <w:rFonts w:ascii="仿宋_GB2312" w:hAnsi="仿宋_GB2312" w:eastAsia="仿宋_GB2312" w:cs="仿宋_GB2312"/>
          <w:sz w:val="32"/>
          <w:szCs w:val="32"/>
          <w:highlight w:val="none"/>
        </w:rPr>
        <w:t>果；</w:t>
      </w:r>
    </w:p>
    <w:p>
      <w:pPr>
        <w:spacing w:line="520" w:lineRule="exact"/>
        <w:ind w:firstLine="640" w:firstLineChars="200"/>
        <w:rPr>
          <w:rFonts w:ascii="仿宋_GB2312" w:hAnsi="仿宋_GB2312" w:eastAsia="仿宋_GB2312" w:cs="仿宋_GB2312"/>
          <w:sz w:val="32"/>
          <w:szCs w:val="32"/>
          <w:highlight w:val="none"/>
        </w:rPr>
      </w:pPr>
      <w:r>
        <w:rPr>
          <w:rFonts w:hint="default" w:ascii="仿宋_GB2312" w:hAnsi="仿宋_GB2312" w:eastAsia="仿宋_GB2312" w:cs="仿宋_GB2312"/>
          <w:sz w:val="32"/>
          <w:szCs w:val="32"/>
          <w:highlight w:val="none"/>
          <w:lang w:eastAsia="zh-CN"/>
        </w:rPr>
        <w:t>6</w:t>
      </w:r>
      <w:r>
        <w:rPr>
          <w:rFonts w:hint="eastAsia" w:ascii="仿宋_GB2312" w:hAnsi="仿宋_GB2312" w:eastAsia="仿宋_GB2312" w:cs="仿宋_GB2312"/>
          <w:sz w:val="32"/>
          <w:szCs w:val="32"/>
          <w:highlight w:val="none"/>
          <w:lang w:val="en-US" w:eastAsia="zh-CN"/>
        </w:rPr>
        <w:t>、</w:t>
      </w:r>
      <w:r>
        <w:rPr>
          <w:rFonts w:ascii="仿宋_GB2312" w:hAnsi="仿宋_GB2312" w:eastAsia="仿宋_GB2312" w:cs="仿宋_GB2312"/>
          <w:sz w:val="32"/>
          <w:szCs w:val="32"/>
          <w:highlight w:val="none"/>
        </w:rPr>
        <w:t>一名学生</w:t>
      </w:r>
      <w:r>
        <w:rPr>
          <w:rFonts w:hint="eastAsia" w:ascii="仿宋_GB2312" w:hAnsi="仿宋_GB2312" w:eastAsia="仿宋_GB2312" w:cs="仿宋_GB2312"/>
          <w:sz w:val="32"/>
          <w:szCs w:val="32"/>
          <w:highlight w:val="none"/>
        </w:rPr>
        <w:t>在</w:t>
      </w:r>
      <w:r>
        <w:rPr>
          <w:rFonts w:ascii="仿宋_GB2312" w:hAnsi="仿宋_GB2312" w:eastAsia="仿宋_GB2312" w:cs="仿宋_GB2312"/>
          <w:sz w:val="32"/>
          <w:szCs w:val="32"/>
          <w:highlight w:val="none"/>
        </w:rPr>
        <w:t>主持一个项目</w:t>
      </w:r>
      <w:r>
        <w:rPr>
          <w:rFonts w:hint="eastAsia" w:ascii="仿宋_GB2312" w:hAnsi="仿宋_GB2312" w:eastAsia="仿宋_GB2312" w:cs="仿宋_GB2312"/>
          <w:sz w:val="32"/>
          <w:szCs w:val="32"/>
          <w:highlight w:val="none"/>
        </w:rPr>
        <w:t>的同时</w:t>
      </w:r>
      <w:r>
        <w:rPr>
          <w:rFonts w:ascii="仿宋_GB2312" w:hAnsi="仿宋_GB2312" w:eastAsia="仿宋_GB2312" w:cs="仿宋_GB2312"/>
          <w:sz w:val="32"/>
          <w:szCs w:val="32"/>
          <w:highlight w:val="none"/>
        </w:rPr>
        <w:t>，还可参与一个项目；如无主持项目，则可参与两个项目。</w:t>
      </w:r>
    </w:p>
    <w:p>
      <w:pPr>
        <w:spacing w:line="520" w:lineRule="exact"/>
        <w:ind w:firstLine="640" w:firstLineChars="200"/>
        <w:rPr>
          <w:rFonts w:ascii="仿宋_GB2312" w:hAnsi="仿宋_GB2312" w:eastAsia="仿宋_GB2312" w:cs="仿宋_GB2312"/>
          <w:sz w:val="32"/>
          <w:szCs w:val="32"/>
          <w:highlight w:val="none"/>
        </w:rPr>
      </w:pPr>
      <w:r>
        <w:rPr>
          <w:rFonts w:hint="default" w:ascii="仿宋_GB2312" w:hAnsi="仿宋_GB2312" w:eastAsia="仿宋_GB2312" w:cs="仿宋_GB2312"/>
          <w:sz w:val="32"/>
          <w:szCs w:val="32"/>
          <w:highlight w:val="none"/>
          <w:lang w:eastAsia="zh-CN"/>
        </w:rPr>
        <w:t>7</w:t>
      </w:r>
      <w:r>
        <w:rPr>
          <w:rFonts w:hint="eastAsia" w:ascii="仿宋_GB2312" w:hAnsi="仿宋_GB2312" w:eastAsia="仿宋_GB2312" w:cs="仿宋_GB2312"/>
          <w:sz w:val="32"/>
          <w:szCs w:val="32"/>
          <w:highlight w:val="none"/>
          <w:lang w:val="en-US" w:eastAsia="zh-CN"/>
        </w:rPr>
        <w:t>、</w:t>
      </w:r>
      <w:r>
        <w:rPr>
          <w:rFonts w:hint="eastAsia" w:ascii="仿宋_GB2312" w:hAnsi="华文仿宋" w:eastAsia="仿宋_GB2312" w:cs="华文仿宋"/>
          <w:b/>
          <w:bCs/>
          <w:color w:val="000000" w:themeColor="text1"/>
          <w:sz w:val="32"/>
          <w:szCs w:val="32"/>
        </w:rPr>
        <w:t>学生奖励主要有四部分</w:t>
      </w:r>
      <w:r>
        <w:rPr>
          <w:rFonts w:hint="eastAsia" w:ascii="仿宋_GB2312" w:hAnsi="华文仿宋" w:eastAsia="仿宋_GB2312" w:cs="华文仿宋"/>
          <w:color w:val="000000" w:themeColor="text1"/>
          <w:sz w:val="32"/>
          <w:szCs w:val="32"/>
        </w:rPr>
        <w:t>：一是创新学分认定，</w:t>
      </w:r>
      <w:r>
        <w:rPr>
          <w:rFonts w:ascii="仿宋_GB2312" w:hAnsi="仿宋_GB2312" w:eastAsia="仿宋_GB2312" w:cs="仿宋_GB2312"/>
          <w:b w:val="0"/>
          <w:bCs w:val="0"/>
          <w:color w:val="auto"/>
          <w:sz w:val="32"/>
          <w:szCs w:val="32"/>
          <w:highlight w:val="none"/>
        </w:rPr>
        <w:t>项目完成后，主持人按2个</w:t>
      </w:r>
      <w:r>
        <w:rPr>
          <w:rFonts w:hint="eastAsia" w:ascii="仿宋_GB2312" w:hAnsi="仿宋_GB2312" w:eastAsia="仿宋_GB2312" w:cs="仿宋_GB2312"/>
          <w:b w:val="0"/>
          <w:bCs w:val="0"/>
          <w:color w:val="auto"/>
          <w:sz w:val="32"/>
          <w:szCs w:val="32"/>
          <w:highlight w:val="none"/>
        </w:rPr>
        <w:t>创新素质学分</w:t>
      </w:r>
      <w:r>
        <w:rPr>
          <w:rFonts w:ascii="仿宋_GB2312" w:hAnsi="仿宋_GB2312" w:eastAsia="仿宋_GB2312" w:cs="仿宋_GB2312"/>
          <w:b w:val="0"/>
          <w:bCs w:val="0"/>
          <w:color w:val="auto"/>
          <w:sz w:val="32"/>
          <w:szCs w:val="32"/>
          <w:highlight w:val="none"/>
        </w:rPr>
        <w:t>认定，参与人按1个</w:t>
      </w:r>
      <w:r>
        <w:rPr>
          <w:rFonts w:hint="eastAsia" w:ascii="仿宋_GB2312" w:hAnsi="仿宋_GB2312" w:eastAsia="仿宋_GB2312" w:cs="仿宋_GB2312"/>
          <w:b w:val="0"/>
          <w:bCs w:val="0"/>
          <w:color w:val="auto"/>
          <w:sz w:val="32"/>
          <w:szCs w:val="32"/>
          <w:highlight w:val="none"/>
        </w:rPr>
        <w:t>创新素质学分</w:t>
      </w:r>
      <w:r>
        <w:rPr>
          <w:rFonts w:ascii="仿宋_GB2312" w:hAnsi="仿宋_GB2312" w:eastAsia="仿宋_GB2312" w:cs="仿宋_GB2312"/>
          <w:b w:val="0"/>
          <w:bCs w:val="0"/>
          <w:color w:val="auto"/>
          <w:sz w:val="32"/>
          <w:szCs w:val="32"/>
          <w:highlight w:val="none"/>
        </w:rPr>
        <w:t>认定</w:t>
      </w:r>
      <w:r>
        <w:rPr>
          <w:rFonts w:hint="eastAsia" w:ascii="仿宋_GB2312" w:hAnsi="华文仿宋" w:eastAsia="仿宋_GB2312" w:cs="华文仿宋"/>
          <w:color w:val="000000" w:themeColor="text1"/>
          <w:sz w:val="32"/>
          <w:szCs w:val="32"/>
        </w:rPr>
        <w:t>；二是科技创新优秀项目可作为大学生创新计划训练项目认定与资助，优先推荐省级和国家级项目；三是优秀创业项目可给予创业场地、经费支持孵化；四是优秀团队可以推荐参加“互联网+” 大学生创新创业比赛。优秀项目的推荐，主要结合项目投票情况和导师评审组评价情况来定。</w:t>
      </w:r>
    </w:p>
    <w:p>
      <w:pPr>
        <w:spacing w:line="520" w:lineRule="exact"/>
        <w:ind w:firstLine="640" w:firstLineChars="200"/>
        <w:jc w:val="left"/>
        <w:rPr>
          <w:rFonts w:ascii="仿宋_GB2312" w:hAnsi="仿宋_GB2312" w:eastAsia="仿宋_GB2312" w:cs="仿宋_GB2312"/>
          <w:sz w:val="32"/>
          <w:szCs w:val="32"/>
        </w:rPr>
      </w:pPr>
      <w:r>
        <w:rPr>
          <w:rFonts w:hint="default" w:ascii="仿宋_GB2312" w:hAnsi="仿宋_GB2312" w:eastAsia="仿宋_GB2312" w:cs="仿宋_GB2312"/>
          <w:sz w:val="32"/>
          <w:szCs w:val="32"/>
          <w:lang w:eastAsia="zh-CN"/>
        </w:rPr>
        <w:t>8</w:t>
      </w:r>
      <w:r>
        <w:rPr>
          <w:rFonts w:hint="eastAsia" w:ascii="仿宋_GB2312" w:hAnsi="仿宋_GB2312" w:eastAsia="仿宋_GB2312" w:cs="仿宋_GB2312"/>
          <w:sz w:val="32"/>
          <w:szCs w:val="32"/>
          <w:lang w:val="en-US" w:eastAsia="zh-CN"/>
        </w:rPr>
        <w:t>、</w:t>
      </w:r>
      <w:r>
        <w:rPr>
          <w:rFonts w:ascii="仿宋_GB2312" w:hAnsi="仿宋_GB2312" w:eastAsia="仿宋_GB2312" w:cs="仿宋_GB2312"/>
          <w:sz w:val="32"/>
          <w:szCs w:val="32"/>
        </w:rPr>
        <w:t>如有不懂之处，请咨询学院教学副院长。</w:t>
      </w:r>
    </w:p>
    <w:p>
      <w:pPr>
        <w:spacing w:line="520" w:lineRule="exact"/>
        <w:ind w:firstLine="640" w:firstLineChars="200"/>
        <w:jc w:val="left"/>
        <w:rPr>
          <w:rFonts w:ascii="仿宋_GB2312" w:hAnsi="仿宋_GB2312" w:eastAsia="仿宋_GB2312" w:cs="仿宋_GB2312"/>
          <w:sz w:val="32"/>
          <w:szCs w:val="32"/>
        </w:rPr>
      </w:pPr>
    </w:p>
    <w:p>
      <w:pPr>
        <w:spacing w:line="520" w:lineRule="exact"/>
        <w:ind w:firstLine="640" w:firstLineChars="200"/>
        <w:rPr>
          <w:rFonts w:hint="eastAsia" w:ascii="仿宋_GB2312" w:hAnsi="华文仿宋" w:eastAsia="仿宋_GB2312" w:cs="华文仿宋"/>
          <w:bCs/>
          <w:color w:val="000000" w:themeColor="text1"/>
          <w:sz w:val="32"/>
          <w:szCs w:val="32"/>
        </w:rPr>
      </w:pPr>
    </w:p>
    <w:p>
      <w:pPr>
        <w:spacing w:line="520" w:lineRule="exact"/>
        <w:rPr>
          <w:rFonts w:ascii="华文仿宋" w:hAnsi="华文仿宋" w:eastAsia="华文仿宋" w:cs="华文仿宋"/>
          <w:color w:val="000000" w:themeColor="text1"/>
          <w:sz w:val="32"/>
          <w:szCs w:val="32"/>
        </w:rPr>
      </w:pPr>
    </w:p>
    <w:p>
      <w:pPr>
        <w:spacing w:line="520" w:lineRule="exact"/>
        <w:rPr>
          <w:rFonts w:ascii="华文仿宋" w:hAnsi="华文仿宋" w:eastAsia="华文仿宋" w:cs="华文仿宋"/>
          <w:color w:val="000000" w:themeColor="text1"/>
          <w:sz w:val="32"/>
          <w:szCs w:val="32"/>
        </w:rPr>
      </w:pPr>
    </w:p>
    <w:p>
      <w:pPr>
        <w:spacing w:line="520" w:lineRule="exact"/>
        <w:rPr>
          <w:rFonts w:ascii="华文仿宋" w:hAnsi="华文仿宋" w:eastAsia="华文仿宋" w:cs="华文仿宋"/>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20" w:lineRule="exact"/>
        <w:ind w:left="0" w:leftChars="0" w:right="420" w:rightChars="200" w:firstLine="640" w:firstLineChars="200"/>
        <w:jc w:val="right"/>
        <w:textAlignment w:val="auto"/>
        <w:outlineLvl w:val="9"/>
        <w:rPr>
          <w:rFonts w:ascii="仿宋_GB2312" w:hAnsi="华文仿宋" w:eastAsia="仿宋_GB2312" w:cs="华文仿宋"/>
          <w:color w:val="000000" w:themeColor="text1"/>
          <w:sz w:val="32"/>
          <w:szCs w:val="32"/>
        </w:rPr>
      </w:pPr>
      <w:r>
        <w:rPr>
          <w:rFonts w:hint="eastAsia" w:ascii="华文仿宋" w:hAnsi="华文仿宋" w:eastAsia="华文仿宋" w:cs="华文仿宋"/>
          <w:color w:val="000000" w:themeColor="text1"/>
          <w:sz w:val="32"/>
          <w:szCs w:val="32"/>
        </w:rPr>
        <w:t xml:space="preserve">                                    </w:t>
      </w:r>
      <w:r>
        <w:rPr>
          <w:rFonts w:hint="eastAsia" w:ascii="仿宋_GB2312" w:hAnsi="华文仿宋" w:eastAsia="仿宋_GB2312" w:cs="华文仿宋"/>
          <w:color w:val="000000" w:themeColor="text1"/>
          <w:sz w:val="32"/>
          <w:szCs w:val="32"/>
        </w:rPr>
        <w:t xml:space="preserve"> 教务部</w:t>
      </w:r>
    </w:p>
    <w:p>
      <w:pPr>
        <w:keepNext w:val="0"/>
        <w:keepLines w:val="0"/>
        <w:pageBreakBefore w:val="0"/>
        <w:widowControl w:val="0"/>
        <w:kinsoku/>
        <w:wordWrap/>
        <w:overflowPunct/>
        <w:topLinePunct w:val="0"/>
        <w:autoSpaceDE/>
        <w:autoSpaceDN/>
        <w:bidi w:val="0"/>
        <w:adjustRightInd/>
        <w:snapToGrid/>
        <w:spacing w:line="520" w:lineRule="exact"/>
        <w:ind w:left="0" w:leftChars="0" w:right="420" w:rightChars="200" w:firstLine="640" w:firstLineChars="200"/>
        <w:jc w:val="right"/>
        <w:textAlignment w:val="auto"/>
        <w:outlineLvl w:val="9"/>
        <w:rPr>
          <w:rFonts w:ascii="仿宋_GB2312" w:hAnsi="华文仿宋" w:eastAsia="仿宋_GB2312" w:cs="华文仿宋"/>
          <w:color w:val="000000" w:themeColor="text1"/>
          <w:sz w:val="32"/>
          <w:szCs w:val="32"/>
        </w:rPr>
      </w:pPr>
      <w:r>
        <w:rPr>
          <w:rFonts w:hint="eastAsia" w:ascii="仿宋_GB2312" w:hAnsi="华文仿宋" w:eastAsia="仿宋_GB2312" w:cs="华文仿宋"/>
          <w:color w:val="000000" w:themeColor="text1"/>
          <w:sz w:val="32"/>
          <w:szCs w:val="32"/>
        </w:rPr>
        <w:t xml:space="preserve">                              2020年</w:t>
      </w:r>
      <w:r>
        <w:rPr>
          <w:rFonts w:hint="eastAsia" w:ascii="仿宋_GB2312" w:hAnsi="华文仿宋" w:eastAsia="仿宋_GB2312" w:cs="华文仿宋"/>
          <w:color w:val="000000" w:themeColor="text1"/>
          <w:sz w:val="32"/>
          <w:szCs w:val="32"/>
          <w:lang w:val="en-US" w:eastAsia="zh-CN"/>
        </w:rPr>
        <w:t>4</w:t>
      </w:r>
      <w:r>
        <w:rPr>
          <w:rFonts w:hint="eastAsia" w:ascii="仿宋_GB2312" w:hAnsi="华文仿宋" w:eastAsia="仿宋_GB2312" w:cs="华文仿宋"/>
          <w:color w:val="000000" w:themeColor="text1"/>
          <w:sz w:val="32"/>
          <w:szCs w:val="32"/>
        </w:rPr>
        <w:t>月</w:t>
      </w:r>
      <w:r>
        <w:rPr>
          <w:rFonts w:hint="eastAsia" w:ascii="仿宋_GB2312" w:hAnsi="华文仿宋" w:eastAsia="仿宋_GB2312" w:cs="华文仿宋"/>
          <w:color w:val="000000" w:themeColor="text1"/>
          <w:sz w:val="32"/>
          <w:szCs w:val="32"/>
          <w:lang w:val="en-US" w:eastAsia="zh-CN"/>
        </w:rPr>
        <w:t>21</w:t>
      </w:r>
      <w:r>
        <w:rPr>
          <w:rFonts w:hint="eastAsia" w:ascii="仿宋_GB2312" w:hAnsi="华文仿宋" w:eastAsia="仿宋_GB2312" w:cs="华文仿宋"/>
          <w:color w:val="000000" w:themeColor="text1"/>
          <w:sz w:val="32"/>
          <w:szCs w:val="32"/>
        </w:rPr>
        <w:t>日</w:t>
      </w:r>
    </w:p>
    <w:p>
      <w:pPr>
        <w:spacing w:line="520" w:lineRule="exact"/>
        <w:rPr>
          <w:rFonts w:ascii="华文仿宋" w:hAnsi="华文仿宋" w:eastAsia="华文仿宋" w:cs="华文仿宋"/>
          <w:b/>
          <w:color w:val="000000" w:themeColor="text1"/>
          <w:sz w:val="32"/>
          <w:szCs w:val="32"/>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黑体">
    <w:panose1 w:val="02010600040101010101"/>
    <w:charset w:val="86"/>
    <w:family w:val="auto"/>
    <w:pitch w:val="default"/>
    <w:sig w:usb0="00000287" w:usb1="080F0000" w:usb2="00000000" w:usb3="00000000" w:csb0="0004009F" w:csb1="DFD70000"/>
  </w:font>
  <w:font w:name="黑体-简">
    <w:panose1 w:val="02000000000000000000"/>
    <w:charset w:val="86"/>
    <w:family w:val="auto"/>
    <w:pitch w:val="default"/>
    <w:sig w:usb0="8000002F" w:usb1="0800004A" w:usb2="00000000" w:usb3="00000000" w:csb0="203E0000" w:csb1="00000000"/>
  </w:font>
  <w:font w:name="楷体_GB2312">
    <w:panose1 w:val="02010609030101010101"/>
    <w:charset w:val="86"/>
    <w:family w:val="modern"/>
    <w:pitch w:val="default"/>
    <w:sig w:usb0="00000001" w:usb1="080E0000" w:usb2="00000000" w:usb3="00000000" w:csb0="00040000" w:csb1="00000000"/>
  </w:font>
  <w:font w:name="仿宋">
    <w:altName w:val="汉仪仿宋KW"/>
    <w:panose1 w:val="02010609060101010101"/>
    <w:charset w:val="86"/>
    <w:family w:val="auto"/>
    <w:pitch w:val="default"/>
    <w:sig w:usb0="00000000" w:usb1="00000000" w:usb2="00000016" w:usb3="00000000" w:csb0="00040001" w:csb1="00000000"/>
  </w:font>
  <w:font w:name="楷体">
    <w:altName w:val="汉仪楷体KW"/>
    <w:panose1 w:val="02010609060101010101"/>
    <w:charset w:val="86"/>
    <w:family w:val="auto"/>
    <w:pitch w:val="default"/>
    <w:sig w:usb0="00000000" w:usb1="00000000" w:usb2="00000016" w:usb3="00000000" w:csb0="00040001" w:csb1="00000000"/>
  </w:font>
  <w:font w:name="方正小标宋">
    <w:altName w:val="苹方-简"/>
    <w:panose1 w:val="020B0604020202020204"/>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_x0000_s1025" o:spid="_x0000_s1025" o:spt="202" type="#_x0000_t202" style="position:absolute;left:0pt;margin-top:-0.75pt;height:18.15pt;width:35.05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pStyle w:val="6"/>
                  <w:rPr>
                    <w:rFonts w:asciiTheme="minorEastAsia" w:hAnsiTheme="minorEastAsia" w:cstheme="minorEastAsia"/>
                    <w:sz w:val="28"/>
                    <w:szCs w:val="28"/>
                  </w:rPr>
                </w:pPr>
                <w:r>
                  <w:rPr>
                    <w:rFonts w:hint="eastAsia" w:asciiTheme="minorEastAsia" w:hAnsiTheme="minorEastAsia" w:cstheme="minorEastAsia"/>
                    <w:sz w:val="28"/>
                    <w:szCs w:val="28"/>
                  </w:rPr>
                  <w:t>－</w:t>
                </w:r>
                <w:r>
                  <w:rPr>
                    <w:rFonts w:hint="eastAsia" w:asciiTheme="minorEastAsia" w:hAnsiTheme="minorEastAsia" w:cstheme="minorEastAsia"/>
                    <w:sz w:val="28"/>
                    <w:szCs w:val="28"/>
                  </w:rPr>
                  <w:fldChar w:fldCharType="begin"/>
                </w:r>
                <w:r>
                  <w:rPr>
                    <w:rFonts w:hint="eastAsia" w:asciiTheme="minorEastAsia" w:hAnsiTheme="minorEastAsia" w:cstheme="minorEastAsia"/>
                    <w:sz w:val="28"/>
                    <w:szCs w:val="28"/>
                  </w:rPr>
                  <w:instrText xml:space="preserve"> PAGE  \* MERGEFORMAT </w:instrText>
                </w:r>
                <w:r>
                  <w:rPr>
                    <w:rFonts w:hint="eastAsia" w:asciiTheme="minorEastAsia" w:hAnsiTheme="minorEastAsia" w:cstheme="minorEastAsia"/>
                    <w:sz w:val="28"/>
                    <w:szCs w:val="28"/>
                  </w:rPr>
                  <w:fldChar w:fldCharType="separate"/>
                </w:r>
                <w:r>
                  <w:rPr>
                    <w:rFonts w:asciiTheme="minorEastAsia" w:hAnsiTheme="minorEastAsia" w:cstheme="minorEastAsia"/>
                    <w:sz w:val="28"/>
                    <w:szCs w:val="28"/>
                  </w:rPr>
                  <w:t>1</w:t>
                </w:r>
                <w:r>
                  <w:rPr>
                    <w:rFonts w:hint="eastAsia" w:asciiTheme="minorEastAsia" w:hAnsiTheme="minorEastAsia" w:cstheme="minorEastAsia"/>
                    <w:sz w:val="28"/>
                    <w:szCs w:val="28"/>
                  </w:rPr>
                  <w:fldChar w:fldCharType="end"/>
                </w:r>
                <w:r>
                  <w:rPr>
                    <w:rFonts w:hint="eastAsia" w:asciiTheme="minorEastAsia" w:hAnsiTheme="minorEastAsia" w:cstheme="minorEastAsia"/>
                    <w:sz w:val="28"/>
                    <w:szCs w:val="28"/>
                  </w:rPr>
                  <w:t>－</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E8213"/>
    <w:multiLevelType w:val="singleLevel"/>
    <w:tmpl w:val="589E8213"/>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doNotShadeFormData w:val="1"/>
  <w:noPunctuationKerning w:val="1"/>
  <w:characterSpacingControl w:val="compressPunctuation"/>
  <w:hdrShapeDefaults>
    <o:shapelayout v:ext="edit">
      <o:idmap v:ext="edit" data="1"/>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E87FFB"/>
    <w:rsid w:val="00004C44"/>
    <w:rsid w:val="00027DD4"/>
    <w:rsid w:val="00082C34"/>
    <w:rsid w:val="0008420E"/>
    <w:rsid w:val="000D1CA6"/>
    <w:rsid w:val="00122E93"/>
    <w:rsid w:val="00130353"/>
    <w:rsid w:val="00177A2D"/>
    <w:rsid w:val="001D4DC1"/>
    <w:rsid w:val="001F07FE"/>
    <w:rsid w:val="001F13CF"/>
    <w:rsid w:val="00230500"/>
    <w:rsid w:val="00240D15"/>
    <w:rsid w:val="002445A3"/>
    <w:rsid w:val="0025086F"/>
    <w:rsid w:val="002676C9"/>
    <w:rsid w:val="002B1D78"/>
    <w:rsid w:val="002C1038"/>
    <w:rsid w:val="002C552D"/>
    <w:rsid w:val="002D3C3C"/>
    <w:rsid w:val="002F0882"/>
    <w:rsid w:val="00317F7C"/>
    <w:rsid w:val="003646E2"/>
    <w:rsid w:val="003770B8"/>
    <w:rsid w:val="003B69BA"/>
    <w:rsid w:val="003D249D"/>
    <w:rsid w:val="003E2300"/>
    <w:rsid w:val="003F51CC"/>
    <w:rsid w:val="003F5507"/>
    <w:rsid w:val="00431A87"/>
    <w:rsid w:val="004655C8"/>
    <w:rsid w:val="00471E48"/>
    <w:rsid w:val="00473E5D"/>
    <w:rsid w:val="004C6E30"/>
    <w:rsid w:val="004D35BF"/>
    <w:rsid w:val="004D7AF0"/>
    <w:rsid w:val="004E1F8C"/>
    <w:rsid w:val="004F171D"/>
    <w:rsid w:val="004F42DB"/>
    <w:rsid w:val="004F6EA2"/>
    <w:rsid w:val="00512EBC"/>
    <w:rsid w:val="0053050D"/>
    <w:rsid w:val="005B6D9E"/>
    <w:rsid w:val="005C0250"/>
    <w:rsid w:val="005C7513"/>
    <w:rsid w:val="00610E29"/>
    <w:rsid w:val="00662668"/>
    <w:rsid w:val="006A153C"/>
    <w:rsid w:val="007137D9"/>
    <w:rsid w:val="00720CCF"/>
    <w:rsid w:val="007614CE"/>
    <w:rsid w:val="007651DB"/>
    <w:rsid w:val="0079573F"/>
    <w:rsid w:val="007A504A"/>
    <w:rsid w:val="007C53E3"/>
    <w:rsid w:val="007E43D2"/>
    <w:rsid w:val="007F369B"/>
    <w:rsid w:val="008073C4"/>
    <w:rsid w:val="008100BC"/>
    <w:rsid w:val="00812DE5"/>
    <w:rsid w:val="0081482D"/>
    <w:rsid w:val="00822437"/>
    <w:rsid w:val="008441DA"/>
    <w:rsid w:val="008A200B"/>
    <w:rsid w:val="008E0BA5"/>
    <w:rsid w:val="008E5273"/>
    <w:rsid w:val="009112C0"/>
    <w:rsid w:val="00913304"/>
    <w:rsid w:val="009E492A"/>
    <w:rsid w:val="009F4B92"/>
    <w:rsid w:val="00A12DE0"/>
    <w:rsid w:val="00A206A1"/>
    <w:rsid w:val="00A22323"/>
    <w:rsid w:val="00A31E16"/>
    <w:rsid w:val="00A40F78"/>
    <w:rsid w:val="00A467F9"/>
    <w:rsid w:val="00A7167C"/>
    <w:rsid w:val="00A900F3"/>
    <w:rsid w:val="00AE7B59"/>
    <w:rsid w:val="00AE7EDC"/>
    <w:rsid w:val="00B06CA4"/>
    <w:rsid w:val="00B3715A"/>
    <w:rsid w:val="00B37E5E"/>
    <w:rsid w:val="00B41B4C"/>
    <w:rsid w:val="00B45C70"/>
    <w:rsid w:val="00B51108"/>
    <w:rsid w:val="00B83871"/>
    <w:rsid w:val="00BA5F73"/>
    <w:rsid w:val="00BE0B9B"/>
    <w:rsid w:val="00C22BE7"/>
    <w:rsid w:val="00C52E76"/>
    <w:rsid w:val="00C9371A"/>
    <w:rsid w:val="00CB684C"/>
    <w:rsid w:val="00D16F66"/>
    <w:rsid w:val="00D20CB2"/>
    <w:rsid w:val="00D713C0"/>
    <w:rsid w:val="00DC5DB6"/>
    <w:rsid w:val="00E03BBF"/>
    <w:rsid w:val="00E11291"/>
    <w:rsid w:val="00E265A0"/>
    <w:rsid w:val="00E32C23"/>
    <w:rsid w:val="00E64BEA"/>
    <w:rsid w:val="00E75D69"/>
    <w:rsid w:val="00E854A3"/>
    <w:rsid w:val="00E87FFB"/>
    <w:rsid w:val="00F02FF8"/>
    <w:rsid w:val="00F3629C"/>
    <w:rsid w:val="00F7772D"/>
    <w:rsid w:val="00FA66D2"/>
    <w:rsid w:val="01430AA9"/>
    <w:rsid w:val="024F565E"/>
    <w:rsid w:val="025A2E19"/>
    <w:rsid w:val="02BB396E"/>
    <w:rsid w:val="03D0772B"/>
    <w:rsid w:val="047F5402"/>
    <w:rsid w:val="04926CE8"/>
    <w:rsid w:val="068C7F88"/>
    <w:rsid w:val="06965FC3"/>
    <w:rsid w:val="06D7625B"/>
    <w:rsid w:val="0C5A6A3C"/>
    <w:rsid w:val="0D40730F"/>
    <w:rsid w:val="0DB64C67"/>
    <w:rsid w:val="0DED6BA7"/>
    <w:rsid w:val="0DEE5388"/>
    <w:rsid w:val="0F7105DA"/>
    <w:rsid w:val="10BB3EE6"/>
    <w:rsid w:val="13FA3D1A"/>
    <w:rsid w:val="195927C5"/>
    <w:rsid w:val="19E52963"/>
    <w:rsid w:val="1B976EDD"/>
    <w:rsid w:val="1FABEFFE"/>
    <w:rsid w:val="1FDFEB7C"/>
    <w:rsid w:val="1FFF2236"/>
    <w:rsid w:val="21485E68"/>
    <w:rsid w:val="227E6D53"/>
    <w:rsid w:val="22AB3246"/>
    <w:rsid w:val="2429722E"/>
    <w:rsid w:val="28704CBD"/>
    <w:rsid w:val="28E748B2"/>
    <w:rsid w:val="29E72B90"/>
    <w:rsid w:val="2A15506D"/>
    <w:rsid w:val="2B9149DC"/>
    <w:rsid w:val="2BFA691A"/>
    <w:rsid w:val="2EFFEE49"/>
    <w:rsid w:val="2FCD4C83"/>
    <w:rsid w:val="312649F8"/>
    <w:rsid w:val="31DB4CF3"/>
    <w:rsid w:val="32CB655A"/>
    <w:rsid w:val="364B4550"/>
    <w:rsid w:val="36FEC0D2"/>
    <w:rsid w:val="37F79B88"/>
    <w:rsid w:val="38573C70"/>
    <w:rsid w:val="3A0F2E81"/>
    <w:rsid w:val="3A5225EB"/>
    <w:rsid w:val="3A6FE10D"/>
    <w:rsid w:val="3A8A4FC4"/>
    <w:rsid w:val="3AFEF201"/>
    <w:rsid w:val="3B8736DA"/>
    <w:rsid w:val="3BBE06C4"/>
    <w:rsid w:val="3D6C0EA8"/>
    <w:rsid w:val="3DDF80D9"/>
    <w:rsid w:val="3DE7BBFE"/>
    <w:rsid w:val="3DF717A0"/>
    <w:rsid w:val="3DFCAA6A"/>
    <w:rsid w:val="3E1BA2EB"/>
    <w:rsid w:val="3E1E2C80"/>
    <w:rsid w:val="3EC45453"/>
    <w:rsid w:val="3EF23949"/>
    <w:rsid w:val="3F4FED0D"/>
    <w:rsid w:val="3F5F1B38"/>
    <w:rsid w:val="3FA69CC8"/>
    <w:rsid w:val="3FBF6146"/>
    <w:rsid w:val="3FDD0F9D"/>
    <w:rsid w:val="3FFE54BC"/>
    <w:rsid w:val="3FFF4FFC"/>
    <w:rsid w:val="44326F91"/>
    <w:rsid w:val="469970CB"/>
    <w:rsid w:val="476540F6"/>
    <w:rsid w:val="4A74499C"/>
    <w:rsid w:val="4AD05641"/>
    <w:rsid w:val="4B5C3D9C"/>
    <w:rsid w:val="4DF077E8"/>
    <w:rsid w:val="4E0C3C11"/>
    <w:rsid w:val="4ED4279B"/>
    <w:rsid w:val="4F727FC3"/>
    <w:rsid w:val="4F75E189"/>
    <w:rsid w:val="4FE2003F"/>
    <w:rsid w:val="52E74115"/>
    <w:rsid w:val="53FE2275"/>
    <w:rsid w:val="53FF639D"/>
    <w:rsid w:val="543D6E56"/>
    <w:rsid w:val="5676A1AF"/>
    <w:rsid w:val="59EFF80C"/>
    <w:rsid w:val="5A343B8A"/>
    <w:rsid w:val="5A6D1786"/>
    <w:rsid w:val="5BFF7D7A"/>
    <w:rsid w:val="5CFEC251"/>
    <w:rsid w:val="5DFB7712"/>
    <w:rsid w:val="5DFF5E75"/>
    <w:rsid w:val="5E781860"/>
    <w:rsid w:val="5E7EAF1C"/>
    <w:rsid w:val="5F776B40"/>
    <w:rsid w:val="5FCD88C0"/>
    <w:rsid w:val="5FCEDA2B"/>
    <w:rsid w:val="5FFEB2FE"/>
    <w:rsid w:val="605A270B"/>
    <w:rsid w:val="610800EE"/>
    <w:rsid w:val="61112637"/>
    <w:rsid w:val="624920E1"/>
    <w:rsid w:val="62CE26CE"/>
    <w:rsid w:val="62E52DBC"/>
    <w:rsid w:val="64542773"/>
    <w:rsid w:val="659152FB"/>
    <w:rsid w:val="67B869A9"/>
    <w:rsid w:val="67BDB294"/>
    <w:rsid w:val="67EFDDDB"/>
    <w:rsid w:val="67F2342B"/>
    <w:rsid w:val="67FDD8EF"/>
    <w:rsid w:val="6AEF8BC1"/>
    <w:rsid w:val="6B2F0B1E"/>
    <w:rsid w:val="6B6F29A1"/>
    <w:rsid w:val="6BFF6FF1"/>
    <w:rsid w:val="6D030F26"/>
    <w:rsid w:val="6EF77607"/>
    <w:rsid w:val="6EF795ED"/>
    <w:rsid w:val="6F3DCAA5"/>
    <w:rsid w:val="6F3FB44E"/>
    <w:rsid w:val="6F7FADC1"/>
    <w:rsid w:val="6FBFE31F"/>
    <w:rsid w:val="6FD38C17"/>
    <w:rsid w:val="6FEF8D08"/>
    <w:rsid w:val="6FEFCE67"/>
    <w:rsid w:val="6FFB0DC2"/>
    <w:rsid w:val="6FFE5807"/>
    <w:rsid w:val="71EF5362"/>
    <w:rsid w:val="72271FE2"/>
    <w:rsid w:val="728B8978"/>
    <w:rsid w:val="737FAFCB"/>
    <w:rsid w:val="74FF819C"/>
    <w:rsid w:val="75F77235"/>
    <w:rsid w:val="762F0B3E"/>
    <w:rsid w:val="77572391"/>
    <w:rsid w:val="77BFAF91"/>
    <w:rsid w:val="77EE1C5A"/>
    <w:rsid w:val="77F6C0E2"/>
    <w:rsid w:val="77FE0FB1"/>
    <w:rsid w:val="77FEB41B"/>
    <w:rsid w:val="787F0533"/>
    <w:rsid w:val="78FDB0D7"/>
    <w:rsid w:val="78FF34E3"/>
    <w:rsid w:val="79594E11"/>
    <w:rsid w:val="799F410F"/>
    <w:rsid w:val="7AEFC92A"/>
    <w:rsid w:val="7AFB2DC6"/>
    <w:rsid w:val="7B2FDFE5"/>
    <w:rsid w:val="7B3619E6"/>
    <w:rsid w:val="7BC7BCE5"/>
    <w:rsid w:val="7BCF72C5"/>
    <w:rsid w:val="7BFB1D7E"/>
    <w:rsid w:val="7BFF0069"/>
    <w:rsid w:val="7C115B76"/>
    <w:rsid w:val="7CE02128"/>
    <w:rsid w:val="7D7C562F"/>
    <w:rsid w:val="7DFF92E3"/>
    <w:rsid w:val="7E0B37E4"/>
    <w:rsid w:val="7EBD544B"/>
    <w:rsid w:val="7EE7EC95"/>
    <w:rsid w:val="7EED97AE"/>
    <w:rsid w:val="7EFEB672"/>
    <w:rsid w:val="7F2FBE01"/>
    <w:rsid w:val="7FB736F4"/>
    <w:rsid w:val="7FB7DB54"/>
    <w:rsid w:val="7FBE0ED9"/>
    <w:rsid w:val="7FD61525"/>
    <w:rsid w:val="7FDBAA06"/>
    <w:rsid w:val="7FDF4B48"/>
    <w:rsid w:val="7FEACE0B"/>
    <w:rsid w:val="7FF3870F"/>
    <w:rsid w:val="7FF5703B"/>
    <w:rsid w:val="7FF5704E"/>
    <w:rsid w:val="7FF73C9C"/>
    <w:rsid w:val="7FF83817"/>
    <w:rsid w:val="7FFD23A1"/>
    <w:rsid w:val="7FFD4092"/>
    <w:rsid w:val="7FFFF110"/>
    <w:rsid w:val="82BEA280"/>
    <w:rsid w:val="947FFABD"/>
    <w:rsid w:val="9FED09B2"/>
    <w:rsid w:val="A7D7B313"/>
    <w:rsid w:val="ACBC05EF"/>
    <w:rsid w:val="AEFDE964"/>
    <w:rsid w:val="B56B3CCC"/>
    <w:rsid w:val="B7BF6EE2"/>
    <w:rsid w:val="BA2DE7D6"/>
    <w:rsid w:val="BB36BB64"/>
    <w:rsid w:val="BBFF61F7"/>
    <w:rsid w:val="BBFF7501"/>
    <w:rsid w:val="BCDB102F"/>
    <w:rsid w:val="BF3BEB85"/>
    <w:rsid w:val="BFB10AEA"/>
    <w:rsid w:val="BFE684D8"/>
    <w:rsid w:val="BFFE9E83"/>
    <w:rsid w:val="BFFF3B00"/>
    <w:rsid w:val="C17D032E"/>
    <w:rsid w:val="CF7F247E"/>
    <w:rsid w:val="CF7F6F63"/>
    <w:rsid w:val="CFDDC08E"/>
    <w:rsid w:val="CFFFAF50"/>
    <w:rsid w:val="D12D0DF9"/>
    <w:rsid w:val="DACD8D13"/>
    <w:rsid w:val="DB9F7F0F"/>
    <w:rsid w:val="DBDF3790"/>
    <w:rsid w:val="DBFF3EDA"/>
    <w:rsid w:val="DBFF896D"/>
    <w:rsid w:val="DE3FEBB0"/>
    <w:rsid w:val="DEFE6DA2"/>
    <w:rsid w:val="DEFF67AE"/>
    <w:rsid w:val="DF15187D"/>
    <w:rsid w:val="DF9EBF76"/>
    <w:rsid w:val="DFDA5D10"/>
    <w:rsid w:val="DFFB29BB"/>
    <w:rsid w:val="DFFF2922"/>
    <w:rsid w:val="E09CD7AE"/>
    <w:rsid w:val="E65FF5C1"/>
    <w:rsid w:val="E67E1C7F"/>
    <w:rsid w:val="E7B95228"/>
    <w:rsid w:val="E7FF81B2"/>
    <w:rsid w:val="EBFBA71B"/>
    <w:rsid w:val="ECBFC523"/>
    <w:rsid w:val="ED7F26BA"/>
    <w:rsid w:val="ED8D1EE5"/>
    <w:rsid w:val="ED926313"/>
    <w:rsid w:val="EDBF3C1E"/>
    <w:rsid w:val="EDCEB18A"/>
    <w:rsid w:val="EDDF9B83"/>
    <w:rsid w:val="EDFEC217"/>
    <w:rsid w:val="EF1AEAD6"/>
    <w:rsid w:val="EF3BEE56"/>
    <w:rsid w:val="EFCFFB4A"/>
    <w:rsid w:val="F0D075D8"/>
    <w:rsid w:val="F5B67892"/>
    <w:rsid w:val="F5FD0D63"/>
    <w:rsid w:val="F70BF75B"/>
    <w:rsid w:val="F79FBF01"/>
    <w:rsid w:val="F7EF6F8A"/>
    <w:rsid w:val="F7F9E6BD"/>
    <w:rsid w:val="F8FBF76C"/>
    <w:rsid w:val="F9FE12FE"/>
    <w:rsid w:val="F9FF963D"/>
    <w:rsid w:val="FA7FA187"/>
    <w:rsid w:val="FADE06A6"/>
    <w:rsid w:val="FAF9BEA9"/>
    <w:rsid w:val="FAFF5DCB"/>
    <w:rsid w:val="FB7FA814"/>
    <w:rsid w:val="FBAC3536"/>
    <w:rsid w:val="FBBD3218"/>
    <w:rsid w:val="FBDFA182"/>
    <w:rsid w:val="FBEF6F67"/>
    <w:rsid w:val="FBEF9206"/>
    <w:rsid w:val="FBFB7F37"/>
    <w:rsid w:val="FC7F43ED"/>
    <w:rsid w:val="FCF71D9B"/>
    <w:rsid w:val="FD632C22"/>
    <w:rsid w:val="FD7FA9AE"/>
    <w:rsid w:val="FD7FD58E"/>
    <w:rsid w:val="FDDC25B2"/>
    <w:rsid w:val="FDDE537B"/>
    <w:rsid w:val="FDF527D4"/>
    <w:rsid w:val="FEB20442"/>
    <w:rsid w:val="FECF4431"/>
    <w:rsid w:val="FEEDE427"/>
    <w:rsid w:val="FEEF1DBD"/>
    <w:rsid w:val="FEFE8B81"/>
    <w:rsid w:val="FEFF9C4A"/>
    <w:rsid w:val="FEFFC5F9"/>
    <w:rsid w:val="FF4F789E"/>
    <w:rsid w:val="FF7943B0"/>
    <w:rsid w:val="FF7F9166"/>
    <w:rsid w:val="FF7FCD98"/>
    <w:rsid w:val="FF8FA289"/>
    <w:rsid w:val="FFBF6E2F"/>
    <w:rsid w:val="FFD8E4B7"/>
    <w:rsid w:val="FFF6076E"/>
    <w:rsid w:val="FFFB5D78"/>
    <w:rsid w:val="FFFD1686"/>
    <w:rsid w:val="FFFD2C93"/>
    <w:rsid w:val="FFFE2207"/>
    <w:rsid w:val="FFFFD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annotation subject"/>
    <w:basedOn w:val="3"/>
    <w:next w:val="3"/>
    <w:link w:val="16"/>
    <w:unhideWhenUsed/>
    <w:qFormat/>
    <w:uiPriority w:val="99"/>
    <w:rPr>
      <w:b/>
      <w:bCs/>
    </w:rPr>
  </w:style>
  <w:style w:type="paragraph" w:styleId="3">
    <w:name w:val="annotation text"/>
    <w:basedOn w:val="1"/>
    <w:link w:val="15"/>
    <w:unhideWhenUsed/>
    <w:qFormat/>
    <w:uiPriority w:val="99"/>
    <w:pPr>
      <w:jc w:val="left"/>
    </w:pPr>
  </w:style>
  <w:style w:type="paragraph" w:styleId="4">
    <w:name w:val="Date"/>
    <w:basedOn w:val="1"/>
    <w:next w:val="1"/>
    <w:link w:val="14"/>
    <w:unhideWhenUsed/>
    <w:qFormat/>
    <w:uiPriority w:val="99"/>
    <w:pPr>
      <w:ind w:left="100" w:leftChars="2500"/>
    </w:pPr>
  </w:style>
  <w:style w:type="paragraph" w:styleId="5">
    <w:name w:val="Balloon Text"/>
    <w:basedOn w:val="1"/>
    <w:link w:val="17"/>
    <w:unhideWhenUsed/>
    <w:qFormat/>
    <w:uiPriority w:val="99"/>
    <w:rPr>
      <w:rFonts w:ascii="宋体" w:eastAsia="宋体"/>
      <w:sz w:val="18"/>
      <w:szCs w:val="18"/>
    </w:rPr>
  </w:style>
  <w:style w:type="paragraph" w:styleId="6">
    <w:name w:val="footer"/>
    <w:basedOn w:val="1"/>
    <w:unhideWhenUsed/>
    <w:qFormat/>
    <w:uiPriority w:val="99"/>
    <w:pPr>
      <w:tabs>
        <w:tab w:val="center" w:pos="4153"/>
        <w:tab w:val="right" w:pos="8306"/>
      </w:tabs>
      <w:snapToGrid w:val="0"/>
      <w:jc w:val="left"/>
    </w:pPr>
    <w:rPr>
      <w:sz w:val="18"/>
    </w:rPr>
  </w:style>
  <w:style w:type="paragraph" w:styleId="7">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9">
    <w:name w:val="annotation reference"/>
    <w:basedOn w:val="8"/>
    <w:unhideWhenUsed/>
    <w:qFormat/>
    <w:uiPriority w:val="99"/>
    <w:rPr>
      <w:sz w:val="21"/>
      <w:szCs w:val="21"/>
    </w:rPr>
  </w:style>
  <w:style w:type="table" w:styleId="11">
    <w:name w:val="Table Grid"/>
    <w:basedOn w:val="10"/>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列表段落1"/>
    <w:basedOn w:val="1"/>
    <w:qFormat/>
    <w:uiPriority w:val="34"/>
    <w:pPr>
      <w:ind w:firstLine="420" w:firstLineChars="200"/>
    </w:pPr>
  </w:style>
  <w:style w:type="paragraph" w:customStyle="1" w:styleId="13">
    <w:name w:val="Default"/>
    <w:qFormat/>
    <w:uiPriority w:val="0"/>
    <w:pPr>
      <w:widowControl w:val="0"/>
      <w:autoSpaceDE w:val="0"/>
      <w:autoSpaceDN w:val="0"/>
      <w:adjustRightInd w:val="0"/>
    </w:pPr>
    <w:rPr>
      <w:rFonts w:ascii="宋体" w:eastAsia="宋体" w:cs="宋体" w:hAnsiTheme="minorHAnsi"/>
      <w:color w:val="000000"/>
      <w:sz w:val="24"/>
      <w:szCs w:val="24"/>
      <w:lang w:val="en-US" w:eastAsia="zh-CN" w:bidi="ar-SA"/>
    </w:rPr>
  </w:style>
  <w:style w:type="character" w:customStyle="1" w:styleId="14">
    <w:name w:val="日期 字符"/>
    <w:basedOn w:val="8"/>
    <w:link w:val="4"/>
    <w:semiHidden/>
    <w:qFormat/>
    <w:uiPriority w:val="99"/>
    <w:rPr>
      <w:kern w:val="2"/>
      <w:sz w:val="21"/>
      <w:szCs w:val="22"/>
    </w:rPr>
  </w:style>
  <w:style w:type="character" w:customStyle="1" w:styleId="15">
    <w:name w:val="批注文字 字符"/>
    <w:basedOn w:val="8"/>
    <w:link w:val="3"/>
    <w:semiHidden/>
    <w:qFormat/>
    <w:uiPriority w:val="99"/>
    <w:rPr>
      <w:kern w:val="2"/>
      <w:sz w:val="21"/>
      <w:szCs w:val="22"/>
    </w:rPr>
  </w:style>
  <w:style w:type="character" w:customStyle="1" w:styleId="16">
    <w:name w:val="批注主题 字符"/>
    <w:basedOn w:val="15"/>
    <w:link w:val="2"/>
    <w:semiHidden/>
    <w:qFormat/>
    <w:uiPriority w:val="99"/>
    <w:rPr>
      <w:b/>
      <w:bCs/>
      <w:kern w:val="2"/>
      <w:sz w:val="21"/>
      <w:szCs w:val="22"/>
    </w:rPr>
  </w:style>
  <w:style w:type="character" w:customStyle="1" w:styleId="17">
    <w:name w:val="批注框文本 字符"/>
    <w:basedOn w:val="8"/>
    <w:link w:val="5"/>
    <w:semiHidden/>
    <w:qFormat/>
    <w:uiPriority w:val="99"/>
    <w:rPr>
      <w:rFonts w:ascii="宋体" w:eastAsia="宋体"/>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730</Words>
  <Characters>4162</Characters>
  <Lines>34</Lines>
  <Paragraphs>9</Paragraphs>
  <ScaleCrop>false</ScaleCrop>
  <LinksUpToDate>false</LinksUpToDate>
  <CharactersWithSpaces>4883</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2020-03-21T07:15:00Z</dcterms:created>
  <dc:creator>yan</dc:creator>
  <cp:lastModifiedBy>mac</cp:lastModifiedBy>
  <dcterms:modified xsi:type="dcterms:W3CDTF">2020-04-22T17:18:33Z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