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ascii="方正小标宋" w:hAnsi="方正小标宋" w:eastAsia="方正小标宋" w:cs="方正小标宋"/>
          <w:sz w:val="44"/>
          <w:szCs w:val="44"/>
        </w:rPr>
      </w:pPr>
      <w:r>
        <w:rPr>
          <w:rFonts w:hint="eastAsia" w:ascii="方正小标宋" w:hAnsi="方正小标宋" w:eastAsia="方正小标宋" w:cs="方正小标宋"/>
          <w:sz w:val="44"/>
          <w:szCs w:val="44"/>
        </w:rPr>
        <w:t>关于开展武汉工商学院第一届线上科技</w:t>
      </w:r>
      <w:r>
        <w:rPr>
          <w:rFonts w:ascii="方正小标宋" w:hAnsi="方正小标宋" w:eastAsia="方正小标宋" w:cs="方正小标宋"/>
          <w:sz w:val="44"/>
          <w:szCs w:val="44"/>
        </w:rPr>
        <w:t>创新</w:t>
      </w:r>
      <w:r>
        <w:rPr>
          <w:rFonts w:hint="eastAsia" w:ascii="方正小标宋" w:hAnsi="方正小标宋" w:eastAsia="方正小标宋" w:cs="方正小标宋"/>
          <w:sz w:val="44"/>
          <w:szCs w:val="44"/>
        </w:rPr>
        <w:t>活动的通知</w:t>
      </w:r>
    </w:p>
    <w:p>
      <w:pPr>
        <w:spacing w:before="312" w:beforeLines="100" w:line="52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各位同学：</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为加强</w:t>
      </w:r>
      <w:r>
        <w:rPr>
          <w:rFonts w:ascii="仿宋_GB2312" w:hAnsi="仿宋_GB2312" w:eastAsia="仿宋_GB2312" w:cs="仿宋_GB2312"/>
          <w:sz w:val="32"/>
          <w:szCs w:val="32"/>
        </w:rPr>
        <w:t>我校</w:t>
      </w:r>
      <w:r>
        <w:rPr>
          <w:rFonts w:hint="eastAsia" w:ascii="仿宋_GB2312" w:hAnsi="仿宋_GB2312" w:eastAsia="仿宋_GB2312" w:cs="仿宋_GB2312"/>
          <w:sz w:val="32"/>
          <w:szCs w:val="32"/>
        </w:rPr>
        <w:t>应用型人才培养，丰富在线教育内容，</w:t>
      </w:r>
      <w:r>
        <w:rPr>
          <w:rFonts w:ascii="仿宋_GB2312" w:hAnsi="仿宋_GB2312" w:eastAsia="仿宋_GB2312" w:cs="仿宋_GB2312"/>
          <w:sz w:val="32"/>
          <w:szCs w:val="32"/>
        </w:rPr>
        <w:t>提高同学们的实践与创新能力，</w:t>
      </w:r>
      <w:r>
        <w:rPr>
          <w:rFonts w:hint="eastAsia" w:ascii="仿宋_GB2312" w:hAnsi="仿宋_GB2312" w:eastAsia="仿宋_GB2312" w:cs="仿宋_GB2312"/>
          <w:sz w:val="32"/>
          <w:szCs w:val="32"/>
        </w:rPr>
        <w:t>我校拟举办主题为“</w:t>
      </w:r>
      <w:r>
        <w:rPr>
          <w:rFonts w:hint="eastAsia" w:ascii="仿宋_GB2312" w:hAnsi="仿宋_GB2312" w:eastAsia="仿宋_GB2312" w:cs="仿宋_GB2312"/>
          <w:bCs/>
          <w:color w:val="000000" w:themeColor="text1"/>
          <w:sz w:val="32"/>
          <w:szCs w:val="32"/>
          <w14:textFill>
            <w14:solidFill>
              <w14:schemeClr w14:val="tx1"/>
            </w14:solidFill>
          </w14:textFill>
        </w:rPr>
        <w:t>城校共生-与武汉共未来</w:t>
      </w:r>
      <w:r>
        <w:rPr>
          <w:rFonts w:hint="eastAsia" w:ascii="仿宋_GB2312" w:hAnsi="仿宋_GB2312" w:eastAsia="仿宋_GB2312" w:cs="仿宋_GB2312"/>
          <w:sz w:val="32"/>
          <w:szCs w:val="32"/>
        </w:rPr>
        <w:t>”的在线科技创新活动。请同学们充分发挥专业优势，学以致用，积极参与，</w:t>
      </w:r>
      <w:r>
        <w:rPr>
          <w:rFonts w:ascii="仿宋_GB2312" w:hAnsi="仿宋_GB2312" w:eastAsia="仿宋_GB2312" w:cs="仿宋_GB2312"/>
          <w:sz w:val="32"/>
          <w:szCs w:val="32"/>
        </w:rPr>
        <w:t>在</w:t>
      </w:r>
      <w:r>
        <w:rPr>
          <w:rFonts w:hint="eastAsia" w:ascii="仿宋_GB2312" w:hAnsi="仿宋_GB2312" w:eastAsia="仿宋_GB2312" w:cs="仿宋_GB2312"/>
          <w:sz w:val="32"/>
          <w:szCs w:val="32"/>
        </w:rPr>
        <w:t>科技创新活动</w:t>
      </w:r>
      <w:r>
        <w:rPr>
          <w:rFonts w:ascii="仿宋_GB2312" w:hAnsi="仿宋_GB2312" w:eastAsia="仿宋_GB2312" w:cs="仿宋_GB2312"/>
          <w:sz w:val="32"/>
          <w:szCs w:val="32"/>
        </w:rPr>
        <w:t>中</w:t>
      </w:r>
      <w:r>
        <w:rPr>
          <w:rFonts w:hint="eastAsia" w:ascii="仿宋_GB2312" w:hAnsi="仿宋_GB2312" w:eastAsia="仿宋_GB2312" w:cs="仿宋_GB2312"/>
          <w:sz w:val="32"/>
          <w:szCs w:val="32"/>
        </w:rPr>
        <w:t>展示你们的风采</w:t>
      </w:r>
      <w:r>
        <w:rPr>
          <w:rFonts w:ascii="仿宋_GB2312" w:hAnsi="仿宋_GB2312" w:eastAsia="仿宋_GB2312" w:cs="仿宋_GB2312"/>
          <w:sz w:val="32"/>
          <w:szCs w:val="32"/>
        </w:rPr>
        <w:t>、献出</w:t>
      </w:r>
      <w:r>
        <w:rPr>
          <w:rFonts w:hint="eastAsia" w:ascii="仿宋_GB2312" w:hAnsi="仿宋_GB2312" w:eastAsia="仿宋_GB2312" w:cs="仿宋_GB2312"/>
          <w:sz w:val="32"/>
          <w:szCs w:val="32"/>
        </w:rPr>
        <w:t>你们的才智！</w:t>
      </w:r>
      <w:r>
        <w:rPr>
          <w:rFonts w:ascii="仿宋_GB2312" w:hAnsi="仿宋_GB2312" w:eastAsia="仿宋_GB2312" w:cs="仿宋_GB2312"/>
          <w:sz w:val="32"/>
          <w:szCs w:val="32"/>
        </w:rPr>
        <w:t>为同学们更清楚活动的安排，</w:t>
      </w:r>
      <w:r>
        <w:rPr>
          <w:rFonts w:hint="eastAsia" w:ascii="仿宋_GB2312" w:hAnsi="仿宋_GB2312" w:eastAsia="仿宋_GB2312" w:cs="仿宋_GB2312"/>
          <w:sz w:val="32"/>
          <w:szCs w:val="32"/>
        </w:rPr>
        <w:t>现将有关</w:t>
      </w:r>
      <w:r>
        <w:rPr>
          <w:rFonts w:ascii="仿宋_GB2312" w:hAnsi="仿宋_GB2312" w:eastAsia="仿宋_GB2312" w:cs="仿宋_GB2312"/>
          <w:sz w:val="32"/>
          <w:szCs w:val="32"/>
        </w:rPr>
        <w:t>事项</w:t>
      </w:r>
      <w:r>
        <w:rPr>
          <w:rFonts w:hint="eastAsia" w:ascii="仿宋_GB2312" w:hAnsi="仿宋_GB2312" w:eastAsia="仿宋_GB2312" w:cs="仿宋_GB2312"/>
          <w:sz w:val="32"/>
          <w:szCs w:val="32"/>
        </w:rPr>
        <w:t>通知如下：</w:t>
      </w:r>
    </w:p>
    <w:p>
      <w:pPr>
        <w:spacing w:line="520" w:lineRule="exact"/>
        <w:ind w:left="420" w:leftChars="200"/>
        <w:rPr>
          <w:rFonts w:ascii="黑体-简" w:hAnsi="黑体-简" w:eastAsia="黑体-简" w:cs="黑体-简"/>
          <w:sz w:val="32"/>
          <w:szCs w:val="32"/>
        </w:rPr>
      </w:pPr>
      <w:r>
        <w:rPr>
          <w:rFonts w:hint="eastAsia" w:ascii="黑体-简" w:hAnsi="黑体-简" w:eastAsia="黑体-简" w:cs="黑体-简"/>
          <w:sz w:val="32"/>
          <w:szCs w:val="32"/>
        </w:rPr>
        <w:t>一、活动时间</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2020年4月至2020年6月</w:t>
      </w:r>
    </w:p>
    <w:p>
      <w:pPr>
        <w:spacing w:line="520" w:lineRule="exact"/>
        <w:ind w:left="420" w:leftChars="200"/>
        <w:rPr>
          <w:rFonts w:ascii="黑体-简" w:hAnsi="黑体-简" w:eastAsia="黑体-简" w:cs="黑体-简"/>
          <w:sz w:val="32"/>
          <w:szCs w:val="32"/>
        </w:rPr>
      </w:pPr>
      <w:r>
        <w:rPr>
          <w:rFonts w:ascii="黑体-简" w:hAnsi="黑体-简" w:eastAsia="黑体-简" w:cs="黑体-简"/>
          <w:sz w:val="32"/>
          <w:szCs w:val="32"/>
        </w:rPr>
        <w:t>二、</w:t>
      </w:r>
      <w:r>
        <w:rPr>
          <w:rFonts w:hint="eastAsia" w:ascii="黑体-简" w:hAnsi="黑体-简" w:eastAsia="黑体-简" w:cs="黑体-简"/>
          <w:sz w:val="32"/>
          <w:szCs w:val="32"/>
        </w:rPr>
        <w:t>活动范围</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全校学生</w:t>
      </w:r>
    </w:p>
    <w:p>
      <w:pPr>
        <w:spacing w:line="520" w:lineRule="exact"/>
        <w:ind w:left="420" w:leftChars="200"/>
        <w:rPr>
          <w:rFonts w:ascii="黑体-简" w:hAnsi="黑体-简" w:eastAsia="黑体-简" w:cs="黑体-简"/>
          <w:sz w:val="32"/>
          <w:szCs w:val="32"/>
        </w:rPr>
      </w:pPr>
      <w:r>
        <w:rPr>
          <w:rFonts w:ascii="黑体-简" w:hAnsi="黑体-简" w:eastAsia="黑体-简" w:cs="黑体-简"/>
          <w:sz w:val="32"/>
          <w:szCs w:val="32"/>
        </w:rPr>
        <w:t>三、几点说明</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（一）请有兴趣参加科技创新活动的同学们加入武工商科技创新学生交流群</w:t>
      </w:r>
      <w:r>
        <w:rPr>
          <w:rFonts w:ascii="仿宋_GB2312" w:hAnsi="仿宋_GB2312" w:eastAsia="仿宋_GB2312" w:cs="仿宋_GB2312"/>
          <w:sz w:val="32"/>
          <w:szCs w:val="32"/>
        </w:rPr>
        <w:t>，群号</w:t>
      </w:r>
      <w:r>
        <w:rPr>
          <w:rFonts w:hint="eastAsia" w:ascii="仿宋_GB2312" w:hAnsi="仿宋_GB2312" w:eastAsia="仿宋_GB2312" w:cs="仿宋_GB2312"/>
          <w:sz w:val="32"/>
          <w:szCs w:val="32"/>
        </w:rPr>
        <w:t>1015683350，</w:t>
      </w:r>
      <w:r>
        <w:rPr>
          <w:rFonts w:ascii="仿宋_GB2312" w:hAnsi="仿宋_GB2312" w:eastAsia="仿宋_GB2312" w:cs="仿宋_GB2312"/>
          <w:sz w:val="32"/>
          <w:szCs w:val="32"/>
        </w:rPr>
        <w:t>群名请</w:t>
      </w:r>
      <w:r>
        <w:rPr>
          <w:rFonts w:hint="eastAsia" w:ascii="仿宋_GB2312" w:hAnsi="仿宋_GB2312" w:eastAsia="仿宋_GB2312" w:cs="仿宋_GB2312"/>
          <w:sz w:val="32"/>
          <w:szCs w:val="32"/>
        </w:rPr>
        <w:t>用学院（简称）+专业+姓名命名</w:t>
      </w:r>
      <w:r>
        <w:rPr>
          <w:rFonts w:ascii="仿宋_GB2312" w:hAnsi="仿宋_GB2312" w:eastAsia="仿宋_GB2312" w:cs="仿宋_GB2312"/>
          <w:sz w:val="32"/>
          <w:szCs w:val="32"/>
        </w:rPr>
        <w:t>；</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（二）4月19日至4月30号根据学校、学院要求完成选题工作，</w:t>
      </w:r>
      <w:r>
        <w:rPr>
          <w:rFonts w:ascii="仿宋_GB2312" w:hAnsi="仿宋_GB2312" w:eastAsia="仿宋_GB2312" w:cs="仿宋_GB2312"/>
          <w:sz w:val="32"/>
          <w:szCs w:val="32"/>
        </w:rPr>
        <w:t>具体内容</w:t>
      </w:r>
      <w:r>
        <w:rPr>
          <w:rFonts w:hint="eastAsia" w:ascii="仿宋_GB2312" w:hAnsi="仿宋_GB2312" w:eastAsia="仿宋_GB2312" w:cs="仿宋_GB2312"/>
          <w:sz w:val="32"/>
          <w:szCs w:val="32"/>
        </w:rPr>
        <w:t>详见《武汉工商学院第一届“城校共生-与武汉共未来”线上科技创新月活动实施方案》（附件</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），选题范围详见各类选题子方案；同学们可以联系老师商议选题，也可以自拟题目；</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（三）选题确认后，填写《武汉工商学院科技创新项目计划书》（附件</w:t>
      </w:r>
      <w:r>
        <w:rPr>
          <w:rFonts w:ascii="仿宋_GB2312" w:hAnsi="仿宋_GB2312" w:eastAsia="仿宋_GB2312" w:cs="仿宋_GB2312"/>
          <w:sz w:val="32"/>
          <w:szCs w:val="32"/>
        </w:rPr>
        <w:t>2</w:t>
      </w:r>
      <w:r>
        <w:rPr>
          <w:rFonts w:hint="eastAsia" w:ascii="仿宋_GB2312" w:hAnsi="仿宋_GB2312" w:eastAsia="仿宋_GB2312" w:cs="仿宋_GB2312"/>
          <w:sz w:val="32"/>
          <w:szCs w:val="32"/>
        </w:rPr>
        <w:t>）和《武汉工商学院科技创新项目申报汇总表》（附件</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），提交至所在学院；</w:t>
      </w:r>
    </w:p>
    <w:p>
      <w:pPr>
        <w:spacing w:line="520" w:lineRule="exact"/>
        <w:ind w:firstLine="640" w:firstLineChars="200"/>
        <w:rPr>
          <w:rFonts w:ascii="仿宋_GB2312" w:hAnsi="仿宋_GB2312" w:eastAsia="仿宋_GB2312" w:cs="仿宋_GB2312"/>
          <w:sz w:val="32"/>
          <w:szCs w:val="32"/>
          <w:highlight w:val="none"/>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选题经学校评审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入选后即</w:t>
      </w:r>
      <w:r>
        <w:rPr>
          <w:rFonts w:ascii="仿宋_GB2312" w:hAnsi="仿宋_GB2312" w:eastAsia="仿宋_GB2312" w:cs="仿宋_GB2312"/>
          <w:sz w:val="32"/>
          <w:szCs w:val="32"/>
        </w:rPr>
        <w:t>开展项目研究，保存过程研究资料</w:t>
      </w:r>
      <w:r>
        <w:rPr>
          <w:rFonts w:ascii="仿宋_GB2312" w:hAnsi="仿宋_GB2312" w:eastAsia="仿宋_GB2312" w:cs="仿宋_GB2312"/>
          <w:sz w:val="32"/>
          <w:szCs w:val="32"/>
          <w:highlight w:val="none"/>
        </w:rPr>
        <w:t>和研究过程小花絮（图片或短视频），按时按预期提交研究</w:t>
      </w:r>
      <w:r>
        <w:rPr>
          <w:rFonts w:hint="eastAsia" w:ascii="仿宋_GB2312" w:hAnsi="仿宋_GB2312" w:eastAsia="仿宋_GB2312" w:cs="仿宋_GB2312"/>
          <w:sz w:val="32"/>
          <w:szCs w:val="32"/>
          <w:highlight w:val="none"/>
        </w:rPr>
        <w:t>过程资料</w:t>
      </w:r>
      <w:r>
        <w:rPr>
          <w:rFonts w:ascii="仿宋_GB2312" w:hAnsi="仿宋_GB2312" w:eastAsia="仿宋_GB2312" w:cs="仿宋_GB2312"/>
          <w:sz w:val="32"/>
          <w:szCs w:val="32"/>
          <w:highlight w:val="none"/>
        </w:rPr>
        <w:t>、小花絮</w:t>
      </w:r>
      <w:r>
        <w:rPr>
          <w:rFonts w:hint="eastAsia" w:ascii="仿宋_GB2312" w:hAnsi="仿宋_GB2312" w:eastAsia="仿宋_GB2312" w:cs="仿宋_GB2312"/>
          <w:sz w:val="32"/>
          <w:szCs w:val="32"/>
          <w:highlight w:val="none"/>
        </w:rPr>
        <w:t>和研究成</w:t>
      </w:r>
      <w:r>
        <w:rPr>
          <w:rFonts w:ascii="仿宋_GB2312" w:hAnsi="仿宋_GB2312" w:eastAsia="仿宋_GB2312" w:cs="仿宋_GB2312"/>
          <w:sz w:val="32"/>
          <w:szCs w:val="32"/>
          <w:highlight w:val="none"/>
        </w:rPr>
        <w:t>果；</w:t>
      </w:r>
    </w:p>
    <w:p>
      <w:pPr>
        <w:spacing w:line="520" w:lineRule="exact"/>
        <w:ind w:firstLine="640" w:firstLineChars="200"/>
        <w:rPr>
          <w:rFonts w:ascii="仿宋_GB2312" w:hAnsi="仿宋_GB2312" w:eastAsia="仿宋_GB2312" w:cs="仿宋_GB2312"/>
          <w:sz w:val="32"/>
          <w:szCs w:val="32"/>
          <w:highlight w:val="none"/>
        </w:rPr>
      </w:pPr>
      <w:r>
        <w:rPr>
          <w:rFonts w:ascii="仿宋_GB2312" w:hAnsi="仿宋_GB2312" w:eastAsia="仿宋_GB2312" w:cs="仿宋_GB2312"/>
          <w:sz w:val="32"/>
          <w:szCs w:val="32"/>
          <w:highlight w:val="none"/>
        </w:rPr>
        <w:t>（五）一名学生</w:t>
      </w:r>
      <w:r>
        <w:rPr>
          <w:rFonts w:hint="eastAsia" w:ascii="仿宋_GB2312" w:hAnsi="仿宋_GB2312" w:eastAsia="仿宋_GB2312" w:cs="仿宋_GB2312"/>
          <w:sz w:val="32"/>
          <w:szCs w:val="32"/>
          <w:highlight w:val="none"/>
        </w:rPr>
        <w:t>在</w:t>
      </w:r>
      <w:r>
        <w:rPr>
          <w:rFonts w:ascii="仿宋_GB2312" w:hAnsi="仿宋_GB2312" w:eastAsia="仿宋_GB2312" w:cs="仿宋_GB2312"/>
          <w:sz w:val="32"/>
          <w:szCs w:val="32"/>
          <w:highlight w:val="none"/>
        </w:rPr>
        <w:t>主持一个项目</w:t>
      </w:r>
      <w:r>
        <w:rPr>
          <w:rFonts w:hint="eastAsia" w:ascii="仿宋_GB2312" w:hAnsi="仿宋_GB2312" w:eastAsia="仿宋_GB2312" w:cs="仿宋_GB2312"/>
          <w:sz w:val="32"/>
          <w:szCs w:val="32"/>
          <w:highlight w:val="none"/>
        </w:rPr>
        <w:t>的同时</w:t>
      </w:r>
      <w:r>
        <w:rPr>
          <w:rFonts w:ascii="仿宋_GB2312" w:hAnsi="仿宋_GB2312" w:eastAsia="仿宋_GB2312" w:cs="仿宋_GB2312"/>
          <w:sz w:val="32"/>
          <w:szCs w:val="32"/>
          <w:highlight w:val="none"/>
        </w:rPr>
        <w:t>，还可参与一个项目；如无主持项目，则可参与两个项目。项目完成后，主持人按2个</w:t>
      </w:r>
      <w:r>
        <w:rPr>
          <w:rFonts w:hint="eastAsia" w:ascii="仿宋_GB2312" w:hAnsi="仿宋_GB2312" w:eastAsia="仿宋_GB2312" w:cs="仿宋_GB2312"/>
          <w:sz w:val="32"/>
          <w:szCs w:val="32"/>
          <w:highlight w:val="none"/>
        </w:rPr>
        <w:t>创新素质学分</w:t>
      </w:r>
      <w:r>
        <w:rPr>
          <w:rFonts w:ascii="仿宋_GB2312" w:hAnsi="仿宋_GB2312" w:eastAsia="仿宋_GB2312" w:cs="仿宋_GB2312"/>
          <w:sz w:val="32"/>
          <w:szCs w:val="32"/>
          <w:highlight w:val="none"/>
        </w:rPr>
        <w:t>认定，参与人按1个</w:t>
      </w:r>
      <w:r>
        <w:rPr>
          <w:rFonts w:hint="eastAsia" w:ascii="仿宋_GB2312" w:hAnsi="仿宋_GB2312" w:eastAsia="仿宋_GB2312" w:cs="仿宋_GB2312"/>
          <w:sz w:val="32"/>
          <w:szCs w:val="32"/>
          <w:highlight w:val="none"/>
        </w:rPr>
        <w:t>创新素质学分</w:t>
      </w:r>
      <w:r>
        <w:rPr>
          <w:rFonts w:ascii="仿宋_GB2312" w:hAnsi="仿宋_GB2312" w:eastAsia="仿宋_GB2312" w:cs="仿宋_GB2312"/>
          <w:sz w:val="32"/>
          <w:szCs w:val="32"/>
          <w:highlight w:val="none"/>
        </w:rPr>
        <w:t>认定</w:t>
      </w:r>
      <w:r>
        <w:rPr>
          <w:rFonts w:hint="eastAsia" w:ascii="仿宋_GB2312" w:hAnsi="仿宋_GB2312" w:eastAsia="仿宋_GB2312" w:cs="仿宋_GB2312"/>
          <w:sz w:val="32"/>
          <w:szCs w:val="32"/>
          <w:highlight w:val="none"/>
        </w:rPr>
        <w:t>。优秀作品</w:t>
      </w:r>
      <w:r>
        <w:rPr>
          <w:rFonts w:ascii="仿宋_GB2312" w:hAnsi="仿宋_GB2312" w:eastAsia="仿宋_GB2312" w:cs="仿宋_GB2312"/>
          <w:sz w:val="32"/>
          <w:szCs w:val="32"/>
          <w:highlight w:val="none"/>
        </w:rPr>
        <w:t>奖励内容详见活动实施方案（附件1）；</w:t>
      </w:r>
    </w:p>
    <w:p>
      <w:pPr>
        <w:spacing w:line="52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w:t>
      </w:r>
      <w:r>
        <w:rPr>
          <w:rFonts w:ascii="仿宋_GB2312" w:hAnsi="仿宋_GB2312" w:eastAsia="仿宋_GB2312" w:cs="仿宋_GB2312"/>
          <w:sz w:val="32"/>
          <w:szCs w:val="32"/>
        </w:rPr>
        <w:t>六</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如有不懂之处，请咨询学院教学副院长。</w:t>
      </w:r>
    </w:p>
    <w:p>
      <w:pPr>
        <w:spacing w:line="520" w:lineRule="exact"/>
        <w:ind w:firstLine="640" w:firstLineChars="200"/>
        <w:jc w:val="left"/>
        <w:rPr>
          <w:rFonts w:ascii="仿宋_GB2312" w:hAnsi="仿宋_GB2312" w:eastAsia="仿宋_GB2312" w:cs="仿宋_GB2312"/>
          <w:sz w:val="32"/>
          <w:szCs w:val="32"/>
        </w:rPr>
      </w:pPr>
    </w:p>
    <w:p>
      <w:pPr>
        <w:tabs>
          <w:tab w:val="left" w:pos="1680"/>
        </w:tabs>
        <w:spacing w:line="520" w:lineRule="exact"/>
        <w:ind w:left="1883" w:leftChars="301" w:hanging="1251" w:hangingChars="391"/>
        <w:jc w:val="left"/>
        <w:rPr>
          <w:rFonts w:ascii="仿宋_GB2312" w:hAnsi="仿宋_GB2312" w:eastAsia="仿宋_GB2312" w:cs="仿宋_GB2312"/>
          <w:sz w:val="32"/>
          <w:szCs w:val="32"/>
        </w:rPr>
      </w:pPr>
      <w:r>
        <w:rPr>
          <w:rFonts w:ascii="仿宋_GB2312" w:hAnsi="仿宋_GB2312" w:eastAsia="仿宋_GB2312" w:cs="仿宋_GB2312"/>
          <w:sz w:val="32"/>
          <w:szCs w:val="32"/>
        </w:rPr>
        <w:t>附件：1.</w:t>
      </w:r>
      <w:r>
        <w:rPr>
          <w:rFonts w:hint="eastAsia" w:ascii="仿宋_GB2312" w:hAnsi="仿宋_GB2312" w:eastAsia="仿宋_GB2312" w:cs="仿宋_GB2312"/>
          <w:sz w:val="32"/>
          <w:szCs w:val="32"/>
        </w:rPr>
        <w:t>武汉工商学院第一届“城校共生-与武汉共未来”</w:t>
      </w:r>
      <w:bookmarkStart w:id="0" w:name="_GoBack"/>
      <w:bookmarkEnd w:id="0"/>
      <w:r>
        <w:rPr>
          <w:rFonts w:hint="eastAsia" w:ascii="仿宋_GB2312" w:hAnsi="仿宋_GB2312" w:eastAsia="仿宋_GB2312" w:cs="仿宋_GB2312"/>
          <w:sz w:val="32"/>
          <w:szCs w:val="32"/>
        </w:rPr>
        <w:t>线上科技创新月活动实施方案（含</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个子方案）</w:t>
      </w:r>
    </w:p>
    <w:p>
      <w:pPr>
        <w:spacing w:line="520" w:lineRule="exact"/>
        <w:ind w:left="0" w:leftChars="0" w:firstLine="1478" w:firstLineChars="462"/>
        <w:rPr>
          <w:rFonts w:ascii="仿宋_GB2312" w:hAnsi="仿宋_GB2312" w:eastAsia="仿宋_GB2312" w:cs="仿宋_GB2312"/>
          <w:sz w:val="32"/>
          <w:szCs w:val="32"/>
        </w:rPr>
      </w:pPr>
      <w:r>
        <w:rPr>
          <w:rFonts w:ascii="仿宋_GB2312" w:hAnsi="仿宋_GB2312" w:eastAsia="仿宋_GB2312" w:cs="仿宋_GB2312"/>
          <w:sz w:val="32"/>
          <w:szCs w:val="32"/>
        </w:rPr>
        <w:t>2.</w:t>
      </w:r>
      <w:r>
        <w:rPr>
          <w:rFonts w:hint="eastAsia" w:ascii="仿宋_GB2312" w:hAnsi="仿宋_GB2312" w:eastAsia="仿宋_GB2312" w:cs="仿宋_GB2312"/>
          <w:sz w:val="32"/>
          <w:szCs w:val="32"/>
        </w:rPr>
        <w:t>武汉工商学院科技创新项目计划书</w:t>
      </w:r>
    </w:p>
    <w:p>
      <w:pPr>
        <w:spacing w:line="520" w:lineRule="exact"/>
        <w:ind w:left="0" w:leftChars="0" w:firstLine="1478" w:firstLineChars="462"/>
        <w:rPr>
          <w:rFonts w:ascii="仿宋_GB2312" w:hAnsi="仿宋_GB2312" w:eastAsia="仿宋_GB2312" w:cs="仿宋_GB2312"/>
          <w:sz w:val="32"/>
          <w:szCs w:val="32"/>
        </w:rPr>
      </w:pPr>
      <w:r>
        <w:rPr>
          <w:rFonts w:ascii="仿宋_GB2312" w:hAnsi="仿宋_GB2312" w:eastAsia="仿宋_GB2312" w:cs="仿宋_GB2312"/>
          <w:sz w:val="32"/>
          <w:szCs w:val="32"/>
        </w:rPr>
        <w:t>3.</w:t>
      </w:r>
      <w:r>
        <w:rPr>
          <w:rFonts w:hint="eastAsia" w:ascii="仿宋_GB2312" w:hAnsi="仿宋_GB2312" w:eastAsia="仿宋_GB2312" w:cs="仿宋_GB2312"/>
          <w:sz w:val="32"/>
          <w:szCs w:val="32"/>
        </w:rPr>
        <w:t>武汉工商学院科技创新项目申报汇总表</w:t>
      </w:r>
    </w:p>
    <w:p>
      <w:pPr>
        <w:spacing w:line="520" w:lineRule="exact"/>
        <w:ind w:firstLine="640" w:firstLineChars="200"/>
        <w:rPr>
          <w:rFonts w:ascii="仿宋_GB2312" w:hAnsi="仿宋_GB2312" w:eastAsia="仿宋_GB2312" w:cs="仿宋_GB2312"/>
          <w:sz w:val="32"/>
          <w:szCs w:val="32"/>
        </w:rPr>
      </w:pPr>
    </w:p>
    <w:p>
      <w:pPr>
        <w:spacing w:line="520" w:lineRule="exact"/>
        <w:ind w:left="1895" w:leftChars="304" w:hanging="1257" w:hangingChars="393"/>
        <w:rPr>
          <w:rFonts w:ascii="仿宋_GB2312" w:hAnsi="仿宋_GB2312" w:eastAsia="仿宋_GB2312" w:cs="仿宋_GB2312"/>
          <w:sz w:val="32"/>
          <w:szCs w:val="32"/>
        </w:rPr>
      </w:pPr>
    </w:p>
    <w:p>
      <w:pPr>
        <w:spacing w:line="520" w:lineRule="exact"/>
        <w:ind w:right="420" w:rightChars="200" w:firstLine="640" w:firstLineChars="200"/>
        <w:jc w:val="right"/>
        <w:rPr>
          <w:rFonts w:ascii="仿宋_GB2312" w:hAnsi="仿宋_GB2312" w:eastAsia="仿宋_GB2312" w:cs="仿宋_GB2312"/>
          <w:sz w:val="32"/>
          <w:szCs w:val="32"/>
        </w:rPr>
      </w:pPr>
      <w:r>
        <w:rPr>
          <w:rFonts w:ascii="仿宋_GB2312" w:hAnsi="仿宋_GB2312" w:eastAsia="仿宋_GB2312" w:cs="仿宋_GB2312"/>
          <w:sz w:val="32"/>
          <w:szCs w:val="32"/>
        </w:rPr>
        <w:t>教务部  学工部</w:t>
      </w:r>
    </w:p>
    <w:p>
      <w:pPr>
        <w:spacing w:line="520" w:lineRule="exact"/>
        <w:ind w:right="420" w:rightChars="200" w:firstLine="640" w:firstLineChars="200"/>
        <w:jc w:val="right"/>
        <w:rPr>
          <w:rFonts w:ascii="仿宋_GB2312" w:hAnsi="仿宋_GB2312" w:eastAsia="仿宋_GB2312" w:cs="仿宋_GB2312"/>
          <w:sz w:val="32"/>
          <w:szCs w:val="32"/>
        </w:rPr>
      </w:pPr>
      <w:r>
        <w:rPr>
          <w:rFonts w:ascii="仿宋_GB2312" w:hAnsi="仿宋_GB2312" w:eastAsia="仿宋_GB2312" w:cs="仿宋_GB2312"/>
          <w:sz w:val="32"/>
          <w:szCs w:val="32"/>
        </w:rPr>
        <w:t>2020年4月18日</w:t>
      </w:r>
    </w:p>
    <w:p>
      <w:pPr>
        <w:rPr>
          <w:rFonts w:ascii="仿宋_GB2312" w:hAnsi="华文仿宋" w:eastAsia="仿宋_GB2312" w:cs="华文仿宋"/>
          <w:sz w:val="32"/>
          <w:szCs w:val="32"/>
        </w:rPr>
      </w:pPr>
    </w:p>
    <w:sectPr>
      <w:pgSz w:w="11906" w:h="16838"/>
      <w:pgMar w:top="1440" w:right="1701" w:bottom="1440"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方正小标宋">
    <w:altName w:val="苹方-简"/>
    <w:panose1 w:val="020B0604020202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华文仿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F3D3B"/>
    <w:rsid w:val="003413D0"/>
    <w:rsid w:val="00426E20"/>
    <w:rsid w:val="0083687B"/>
    <w:rsid w:val="00855319"/>
    <w:rsid w:val="00C96E8C"/>
    <w:rsid w:val="2FFD5743"/>
    <w:rsid w:val="34D6C3E2"/>
    <w:rsid w:val="36CF3DB8"/>
    <w:rsid w:val="3DFF904F"/>
    <w:rsid w:val="3FFF770A"/>
    <w:rsid w:val="47E7EAC0"/>
    <w:rsid w:val="5FBBB9C4"/>
    <w:rsid w:val="6DEF120A"/>
    <w:rsid w:val="6ECB080E"/>
    <w:rsid w:val="72F99363"/>
    <w:rsid w:val="76FF1EE5"/>
    <w:rsid w:val="7B9D9280"/>
    <w:rsid w:val="7E7741AB"/>
    <w:rsid w:val="7F5F21D2"/>
    <w:rsid w:val="7FD5905A"/>
    <w:rsid w:val="7FDA8ED0"/>
    <w:rsid w:val="7FEB84DF"/>
    <w:rsid w:val="7FF683A6"/>
    <w:rsid w:val="B8FE6A73"/>
    <w:rsid w:val="BEF724D3"/>
    <w:rsid w:val="CBFBF5A2"/>
    <w:rsid w:val="D3EF94D6"/>
    <w:rsid w:val="D6571C6B"/>
    <w:rsid w:val="D9F507F1"/>
    <w:rsid w:val="DFF68B56"/>
    <w:rsid w:val="DFFD2557"/>
    <w:rsid w:val="EDEF4EE4"/>
    <w:rsid w:val="EEFE3F1A"/>
    <w:rsid w:val="FBFF6D07"/>
    <w:rsid w:val="FDEE9C97"/>
    <w:rsid w:val="FF6F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rPr>
      <w:rFonts w:ascii="宋体" w:eastAsia="宋体"/>
      <w:sz w:val="18"/>
      <w:szCs w:val="18"/>
    </w:rPr>
  </w:style>
  <w:style w:type="character" w:customStyle="1" w:styleId="5">
    <w:name w:val="批注框文本 字符"/>
    <w:basedOn w:val="3"/>
    <w:link w:val="2"/>
    <w:uiPriority w:val="0"/>
    <w:rPr>
      <w:rFonts w:ascii="宋体" w:eastAsia="宋体"/>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114</Words>
  <Characters>656</Characters>
  <Lines>5</Lines>
  <Paragraphs>1</Paragraphs>
  <TotalTime>0</TotalTime>
  <ScaleCrop>false</ScaleCrop>
  <LinksUpToDate>false</LinksUpToDate>
  <CharactersWithSpaces>769</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2020-04-20T14:24:00Z</dcterms:created>
  <dc:creator>mac</dc:creator>
  <cp:lastModifiedBy>mac</cp:lastModifiedBy>
  <dcterms:modified xsi:type="dcterms:W3CDTF">2020-04-20T16:32:00Z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