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0F172A"/>
          <w:sz w:val="48"/>
        </w:rPr>
        <w:t>边缘机载视觉理解与目标追踪方案</w:t>
      </w:r>
    </w:p>
    <w:p>
      <w:pPr>
        <w:spacing w:before="120" w:after="360" w:line="264" w:lineRule="auto"/>
        <w:jc w:val="center"/>
      </w:pPr>
      <w:r>
        <w:rPr>
          <w:rFonts w:ascii="Noto Sans CJK SC" w:hAnsi="Noto Sans CJK SC" w:eastAsia="Noto Sans CJK SC"/>
          <w:color w:val="256391"/>
          <w:sz w:val="26"/>
        </w:rPr>
        <w:t>VLM、YOLO、YOLO-World、SAM 与 RK3588 工程应用总结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</w:tblGrid>
      <w:tr>
        <w:trPr>
          <w:tblHeader w:val="true"/>
        </w:trPr>
        <w:tc>
          <w:tcPr>
            <w:tcW w:type="dxa" w:w="9638"/>
            <w:shd w:fill="2563EB"/>
          </w:tcPr>
          <w:p>
            <w:pPr>
              <w:widowControl/>
            </w:pPr>
            <w:r/>
          </w:p>
        </w:tc>
      </w:tr>
    </w:tbl>
    <w:p>
      <w:pPr>
        <w:spacing w:before="360" w:after="80" w:line="288" w:lineRule="auto"/>
        <w:jc w:val="center"/>
      </w:pPr>
      <w:r>
        <w:rPr>
          <w:rFonts w:ascii="Noto Sans CJK SC" w:hAnsi="Noto Sans CJK SC" w:eastAsia="Noto Sans CJK SC"/>
          <w:color w:val="475569"/>
          <w:sz w:val="21"/>
        </w:rPr>
        <w:t>适用方向：无人机目标搜索、目标锁定、视觉跟随、环境理解与任务决策</w:t>
      </w:r>
    </w:p>
    <w:p>
      <w:pPr>
        <w:spacing w:before="0" w:after="0" w:line="288" w:lineRule="auto"/>
        <w:jc w:val="center"/>
      </w:pPr>
      <w:r>
        <w:rPr>
          <w:rFonts w:ascii="Noto Sans CJK SC" w:hAnsi="Noto Sans CJK SC" w:eastAsia="Noto Sans CJK SC"/>
          <w:color w:val="64748B"/>
          <w:sz w:val="19"/>
        </w:rPr>
        <w:t>整理日期：2026年7月31日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9184"/>
      </w:tblGrid>
      <w:tr>
        <w:trPr>
          <w:tblHeader w:val="true"/>
        </w:trPr>
        <w:tc>
          <w:tcPr>
            <w:tcW w:type="dxa" w:w="4819"/>
            <w:shd w:fill="2563EB"/>
          </w:tcPr>
          <w:p>
            <w:pPr>
              <w:widowControl/>
            </w:pPr>
            <w:r/>
          </w:p>
        </w:tc>
        <w:tc>
          <w:tcPr>
            <w:tcW w:type="dxa" w:w="4819"/>
            <w:shd w:fill="EFF6FF"/>
          </w:tcPr>
          <w:p>
            <w:pPr>
              <w:widowControl/>
              <w:spacing w:before="0" w:after="60"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>一句话结论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RK3588 可以实现“用文字指定目标 → 找到目标 → 持续跟踪 → 丢失后重新搜索”的机载视觉系统。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最佳方案不是让 VLM 每帧直接控制无人机，而是让 VLM、检测器、跟踪器、传感器融合、状态机和飞控各司其职。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目标与总体结论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目标是让无人机不仅能够识别固定物体，还能根据文字或任务描述找到指定目标，持续跟踪，并结合 GPS、IMU、测距、电量和视觉信息作出相应反应。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9184"/>
      </w:tblGrid>
      <w:tr>
        <w:trPr>
          <w:tblHeader w:val="true"/>
        </w:trPr>
        <w:tc>
          <w:tcPr>
            <w:tcW w:type="dxa" w:w="4819"/>
            <w:shd w:fill="16A34A"/>
          </w:tcPr>
          <w:p>
            <w:pPr>
              <w:widowControl/>
            </w:pPr>
            <w:r/>
          </w:p>
        </w:tc>
        <w:tc>
          <w:tcPr>
            <w:tcW w:type="dxa" w:w="4819"/>
            <w:shd w:fill="F0FDF4"/>
          </w:tcPr>
          <w:p>
            <w:pPr>
              <w:widowControl/>
              <w:spacing w:before="0" w:after="60"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>总体判断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第一版通常不需要重新训练大模型。先使用现成 VLM、YOLO-World 或专用 YOLO，再通过规则与状态机完成决策。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比赛固定目标追求高精度时，应训练专用 YOLO；YOLO-World 更适合临时指定、开放类别或未知目标。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VLM 应低频或事件触发运行；实时检测和跟踪仍交给轻量模型与确定性程序。</w:t>
            </w:r>
          </w:p>
        </w:tc>
      </w:tr>
    </w:tbl>
    <w:p>
      <w:pPr>
        <w:spacing w:after="40"/>
      </w:pPr>
    </w:p>
    <w:p>
      <w:pPr>
        <w:pStyle w:val="Heading1"/>
      </w:pPr>
      <w:r>
        <w:t>2. 关键模型与模块</w:t>
      </w:r>
    </w:p>
    <w:p>
      <w:pPr>
        <w:pStyle w:val="Heading2"/>
      </w:pPr>
      <w:r>
        <w:t>2.1 VLM：理解画面和语言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VLM（Vision-Language Model，视觉语言模型）可以同时理解图片和文字。它能够描述场景、理解目标特征、判断物体关系，并把复杂自然语言任务转换为结构化目标描述。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适合：理解“追踪拿蓝色箱子的人”“寻找受损设备”等复杂语义。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不适合：每秒几十次的紧急避障、姿态控制和电机闭环。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在 RK3588 上应采用 1B～3B 级轻量 VLM，并以关键帧或事件触发方式运行。</w:t>
      </w:r>
    </w:p>
    <w:p>
      <w:pPr>
        <w:pStyle w:val="Heading2"/>
      </w:pPr>
      <w:r>
        <w:t>2.2 普通 YOLO：固定类别实时检测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普通 YOLO 是实时目标检测器，输出目标类别、矩形框和置信度。它速度快、格式稳定，适合已知且固定的比赛类别。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1"/>
      </w:tblGrid>
      <w:tr>
        <w:trPr>
          <w:tblHeader w:val="true"/>
        </w:trPr>
        <w:tc>
          <w:tcPr>
            <w:tcW w:type="dxa" w:w="9638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widowControl/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输入：摄像头画面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输出：class + bbox + confidence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示例：red_bucket, [120, 80, 260, 300], 0.94</w:t>
            </w:r>
          </w:p>
        </w:tc>
      </w:tr>
    </w:tbl>
    <w:p>
      <w:pPr>
        <w:spacing w:after="40"/>
      </w:pPr>
    </w:p>
    <w:p>
      <w:pPr>
        <w:pStyle w:val="Heading2"/>
      </w:pPr>
      <w:r>
        <w:t>2.3 YOLO-World：按文字寻找目标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YOLO-World 是开放词汇目标检测器。与普通 YOLO 相比，它可以在运行时输入文字类别，例如“red car”“blue box”“person wearing a helmet”，不需要每增加一个词都重新训练。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优势：类别灵活，适合临时任务和开放目标。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限制：开放词汇不等于所有目标都能稳定识别；专业、小尺寸、遮挡或只靠细微颜色区分的目标仍可能不准。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工程建议：一次只设置当前任务需要的少量类别，避免无关类别过多导致误检和混淆。</w:t>
      </w:r>
    </w:p>
    <w:p>
      <w:pPr>
        <w:pStyle w:val="Heading2"/>
      </w:pPr>
      <w:r>
        <w:t>2.4 SAM / SAM 2：精确分割与视频轮廓跟踪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SAM（Segment Anything Model）主要回答“目标具体占哪些像素”。YOLO 给出矩形框，SAM 根据框或点击位置生成精确轮廓 mask。SAM 2 进一步支持将目标轮廓传播到后续视频帧。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只需要让目标保持在画面中心时，矩形框通常已经够用。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需要精确轮廓、遮挡比例、背景分离或精细操作时，再加入 SAM。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RK3588 上优先考虑 MobileSAM 等轻量版本，而不是直接运行完整 SAM 2 流水线。</w:t>
      </w:r>
    </w:p>
    <w:p>
      <w:pPr>
        <w:pStyle w:val="Heading2"/>
      </w:pPr>
      <w:r>
        <w:t>2.5 跟踪器：在后续帧持续锁定目标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跟踪器在获得初始目标框后，以较高帧率持续更新目标位置。单目标跟踪器适合追踪指定对象；ByteTrack、BoT-SORT 等多目标跟踪器适合维持多个目标 ID。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跟踪器不能永久可靠地锁定目标。出现遮挡、画面模糊、相似目标交叉或目标离开画面时，必须通过周期重检测或目标丢失后的重新搜索纠正漂移。</w:t>
      </w:r>
    </w:p>
    <w:p>
      <w:pPr>
        <w:pStyle w:val="Heading1"/>
      </w:pPr>
      <w:r>
        <w:t>3. 三类视觉模型的区别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典型输出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运行频率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 RK3588</w:t>
            </w:r>
          </w:p>
        </w:tc>
      </w:tr>
      <w:t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普通 YOLO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固定类别目标在哪里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类别、框、置信度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实时，每帧或高频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非常适合</w:t>
            </w:r>
          </w:p>
        </w:tc>
      </w:tr>
      <w:t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YOLO-World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文字指定的目标在哪里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文字类别、框、置信度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低频或周期重检测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适合，需轻量化</w:t>
            </w:r>
          </w:p>
        </w:tc>
      </w:tr>
      <w:t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VLM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画面表达什么、该找谁、关系如何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描述、判断、结构化语义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低频或事件触发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可行，但不能每帧运行</w:t>
            </w:r>
          </w:p>
        </w:tc>
      </w:tr>
      <w:t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SAM / SAM 2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目标具体占哪些像素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mask、轮廓、视频分割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按需或中低频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MobileSAM 更合适</w:t>
            </w:r>
          </w:p>
        </w:tc>
      </w:tr>
      <w:tr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跟踪器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同一个目标下一帧在哪里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目标框、ID、跟踪置信度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实时，每帧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非常适合</w:t>
            </w:r>
          </w:p>
        </w:tc>
      </w:tr>
    </w:tbl>
    <w:p>
      <w:pPr>
        <w:spacing w:after="60"/>
      </w:pPr>
    </w:p>
    <w:p>
      <w:pPr>
        <w:pStyle w:val="Heading1"/>
      </w:pPr>
      <w:r>
        <w:t>4. 推荐的目标追踪工作流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1"/>
      </w:tblGrid>
      <w:tr>
        <w:trPr>
          <w:tblHeader w:val="true"/>
        </w:trPr>
        <w:tc>
          <w:tcPr>
            <w:tcW w:type="dxa" w:w="9638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widowControl/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用户任务：追踪拿蓝色箱子的人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VLM：解析目标语义（person + carrying blue box）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YOLO-World / 专用检测器：找到候选目标框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目标筛选：判断人物与蓝色箱子的空间关系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轻量跟踪器：20～30 FPS 持续更新目标位置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周期重检测：确认身份并纠正漂移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丢失处理：减速或悬停 → 扩大搜索 → 重新锁定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安全状态机审核 → MAVLink 高级指令 → PX4 / ArduPilot</w:t>
            </w:r>
          </w:p>
        </w:tc>
      </w:tr>
    </w:tbl>
    <w:p>
      <w:pPr>
        <w:spacing w:after="40"/>
      </w:pPr>
    </w:p>
    <w:p>
      <w:pPr>
        <w:pStyle w:val="Heading2"/>
      </w:pPr>
      <w:r>
        <w:t>4.1 为什么不能只识别一次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目标可能被树木、车辆或建筑短暂遮挡。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无人机快速转弯会造成运动模糊，跟踪框可能漂移到背景。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多人或多车交叉时，跟踪器可能切换到外观相似的对象。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目标离开画面后，跟踪器无法自行确认重新出现的是不是原目标。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9184"/>
      </w:tblGrid>
      <w:tr>
        <w:trPr>
          <w:tblHeader w:val="true"/>
        </w:trPr>
        <w:tc>
          <w:tcPr>
            <w:tcW w:type="dxa" w:w="4819"/>
            <w:shd w:fill="EA580C"/>
          </w:tcPr>
          <w:p>
            <w:pPr>
              <w:widowControl/>
            </w:pPr>
            <w:r/>
          </w:p>
        </w:tc>
        <w:tc>
          <w:tcPr>
            <w:tcW w:type="dxa" w:w="4819"/>
            <w:shd w:fill="FFF7ED"/>
          </w:tcPr>
          <w:p>
            <w:pPr>
              <w:widowControl/>
              <w:spacing w:before="0" w:after="60"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>推荐频率分配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跟踪器：每帧运行，目标 20～30 FPS。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YOLO / YOLO-World：每 0.5～2 秒验证一次，或在跟踪置信度下降时触发。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VLM：任务开始、目标描述复杂、多个候选难以区分或目标丢失时触发。</w:t>
            </w:r>
          </w:p>
        </w:tc>
      </w:tr>
    </w:tbl>
    <w:p>
      <w:pPr>
        <w:spacing w:after="40"/>
      </w:pPr>
    </w:p>
    <w:p>
      <w:pPr>
        <w:pStyle w:val="Heading1"/>
      </w:pPr>
      <w:r>
        <w:t>5. RK3588 上的可行性与能力边界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RK3588 可以实现简化版“机载视觉理解 + 开放目标检测 + 实时跟踪”，但不适合原样运行完整 Grounded-SAM-2，也不适合让大型 VLM 持续分析每一帧。</w:t>
      </w:r>
    </w:p>
    <w:p>
      <w:pPr>
        <w:pStyle w:val="Heading2"/>
      </w:pPr>
      <w:r>
        <w:t>5.1 推荐的 RK3588 模块分配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资源/模块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建议任务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NPU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专用 YOLO、YOLO-World、轻量分割或深度模型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承担主要实时视觉推理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CPU/GPU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跟踪器、后处理、状态机、数据融合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保持确定性和低延迟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小型 VLM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复杂目标理解、场景摘要、目标丢失重判定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关键帧或事件触发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飞控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姿态、位置、速度、高度和失效保护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不能由 VLM 替代</w:t>
            </w:r>
          </w:p>
        </w:tc>
      </w:tr>
    </w:tbl>
    <w:p>
      <w:pPr>
        <w:spacing w:after="60"/>
      </w:pPr>
    </w:p>
    <w:p>
      <w:pPr>
        <w:pStyle w:val="Heading2"/>
      </w:pPr>
      <w:r>
        <w:t>5.2 效果较好的条件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追踪人、汽车、摩托车、箱子等外形明显的目标。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目标在画面中尺寸足够大，相机清晰且曝光稳定。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无人机飞行平稳，云台或防抖能够减少快速画面旋转。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定期重新检测并验证目标身份。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有双目、激光雷达、深度相机或其他测距手段辅助保持距离。</w:t>
      </w:r>
    </w:p>
    <w:p>
      <w:pPr>
        <w:pStyle w:val="Heading2"/>
      </w:pPr>
      <w:r>
        <w:t>5.3 容易失败的条件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高空航拍下目标只有很少像素。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目标长时间遮挡、进入树林或人群。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多个对象外观近似，只依赖服装颜色区分。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夜间、逆光、雨雾、反光和严重运动模糊。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只在第一帧检测，后续完全不做重新验证。</w:t>
      </w:r>
    </w:p>
    <w:p>
      <w:pPr>
        <w:pStyle w:val="Heading1"/>
      </w:pPr>
      <w:r>
        <w:t>6. 颜色识别与比赛精度提升</w:t>
      </w:r>
    </w:p>
    <w:p>
      <w:pPr>
        <w:pStyle w:val="Heading2"/>
      </w:pPr>
      <w:r>
        <w:t>6.1 YOLO-World 能否识别颜色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可以。文字提示可以使用“red bucket”“blue box”“person wearing a red shirt”等颜色属性。但颜色会受白平衡、阴影、曝光和背景干扰影响，因此零样本颜色提示不应直接作为比赛最终判定。</w:t>
      </w:r>
    </w:p>
    <w:p>
      <w:pPr>
        <w:pStyle w:val="Heading2"/>
      </w:pPr>
      <w:r>
        <w:t>6.2 是否可以在 YOLO-World 上增加比赛数据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可以对 YOLO-World 使用比赛数据微调，使其更熟悉目标形状、颜色、航拍视角和场地背景。但如果比赛目标类别固定，通常训练普通专用 YOLO 更直接、更快，也更稳定。</w:t>
      </w:r>
    </w:p>
    <w:p>
      <w:pPr>
        <w:pStyle w:val="Heading2"/>
      </w:pPr>
      <w:r>
        <w:t>6.3 固定比赛目标的推荐方案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1"/>
      </w:tblGrid>
      <w:tr>
        <w:trPr>
          <w:tblHeader w:val="true"/>
        </w:trPr>
        <w:tc>
          <w:tcPr>
            <w:tcW w:type="dxa" w:w="9638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widowControl/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专用 YOLO：检测桶、H 标志、危险品标志等固定类别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颜色验证：在目标框内部使用 HSV 或小型颜色分类器二次确认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跟踪器：锁定并持续跟踪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YOLO-World / VLM：仅用于临时目标、未知目标或复杂语义任务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9184"/>
      </w:tblGrid>
      <w:tr>
        <w:trPr>
          <w:tblHeader w:val="true"/>
        </w:trPr>
        <w:tc>
          <w:tcPr>
            <w:tcW w:type="dxa" w:w="4819"/>
            <w:shd w:fill="9333EA"/>
          </w:tcPr>
          <w:p>
            <w:pPr>
              <w:widowControl/>
            </w:pPr>
            <w:r/>
          </w:p>
        </w:tc>
        <w:tc>
          <w:tcPr>
            <w:tcW w:type="dxa" w:w="4819"/>
            <w:shd w:fill="FDF4FF"/>
          </w:tcPr>
          <w:p>
            <w:pPr>
              <w:widowControl/>
              <w:spacing w:before="0" w:after="60"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>颜色分类建议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如果红桶、蓝桶外形完全相同，可让 YOLO 先识别“桶”，再在框内独立判断颜色。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这种两级方案便于现场调阈值，也避免检测模型只记住背景颜色。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正式比赛前必须使用实际相机、实际高度和场地光照采集数据。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6.4 数据采集要覆盖的情况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不同飞行高度、目标角度、画面中心和边缘位置。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晴天、阴天、阴影、逆光、不同曝光和白平衡。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目标被部分遮挡、运动模糊、相似颜色背景。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多个相同形状但颜色不同的目标同时出现。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大量无目标背景和相似干扰物，用于降低误检。</w:t>
      </w:r>
    </w:p>
    <w:p>
      <w:pPr>
        <w:pStyle w:val="Heading1"/>
      </w:pPr>
      <w:r>
        <w:t>7. 是否需要重新训练大模型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是否需要训练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推荐方法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低电量返航、GPS失效、近距离避障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不需要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规则、状态机、飞控 failsafe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自然语言指定目标并找到位置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通常不需要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现成 VLM + YOLO-World / grounding 模型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固定比赛目标高精度检测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需要训练视觉模型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专用 YOLO 或微调 YOLO-World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模型输出格式与无人机流程不稳定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可考虑微调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LoRA/QLoRA 微调小型 VLM</w:t>
            </w:r>
          </w:p>
        </w:tc>
      </w:tr>
      <w:t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通过大量试错学会路径或机动策略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不是普通 VLM 微调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强化学习或模仿学习</w:t>
            </w:r>
          </w:p>
        </w:tc>
      </w:tr>
    </w:tbl>
    <w:p>
      <w:pPr>
        <w:spacing w:after="60"/>
      </w:pP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关键原则：知识和文档更新优先使用知识库；固定行为和输出格式可用微调；实时控制和安全约束必须由确定性程序与飞控完成。</w:t>
      </w:r>
    </w:p>
    <w:p>
      <w:pPr>
        <w:pStyle w:val="Heading1"/>
      </w:pPr>
      <w:r>
        <w:t>8. 机载系统推荐架构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1"/>
      </w:tblGrid>
      <w:tr>
        <w:trPr>
          <w:tblHeader w:val="true"/>
        </w:trPr>
        <w:tc>
          <w:tcPr>
            <w:tcW w:type="dxa" w:w="9638"/>
            <w:shd w:fill="F8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widowControl/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摄像头 ──→ 专用 YOLO / YOLO-World ──→ 目标框、类别、置信度 ──┐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摄像头关键帧 ──→ 小型 VLM ──→ 场景语义、目标描述 ──────────┤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跟踪器 ──→ 目标 ID、中心位置、漂移置信度 ──────────────────┤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>GPS / IMU / 电量 / 测距 / 深度 / 风速 ─────────────────────┤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环境状态管理器 / 世界状态 JSON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规则系统 + 行为树 + 状态机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安全仲裁器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MAVLink 高级动作指令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PX4 / ArduPilot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                                             ↓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E293B"/>
                <w:sz w:val="18"/>
              </w:rPr>
              <w:t xml:space="preserve">                  姿态、位置、速度、电机和舵机闭环</w:t>
            </w:r>
          </w:p>
        </w:tc>
      </w:tr>
    </w:tbl>
    <w:p>
      <w:pPr>
        <w:spacing w:after="40"/>
      </w:pPr>
    </w:p>
    <w:p>
      <w:pPr>
        <w:pStyle w:val="Heading2"/>
      </w:pPr>
      <w:r>
        <w:t>8.1 建议的状态机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主要行为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SEARCH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尚未发现目标或目标丢失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低速搜索，调用检测器或 VLM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发现可信目标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LOCK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出现候选目标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确认语义、颜色、距离和身份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确认成功或超时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TRACK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目标已确认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高频跟踪并周期重检测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丢失、风险或任务完成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LOST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跟踪置信度下降或目标离画面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减速/悬停，扩大搜索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重新锁定或超时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HOLD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环境风险或指令不确定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停止前进，保持安全状态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风险解除或人工接管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RTL/LAND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低电量、定位故障或重大风险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交由飞控执行返航/降落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任务结束</w:t>
            </w:r>
          </w:p>
        </w:tc>
      </w:tr>
    </w:tbl>
    <w:p>
      <w:pPr>
        <w:spacing w:after="60"/>
      </w:pPr>
    </w:p>
    <w:p>
      <w:pPr>
        <w:pStyle w:val="Heading1"/>
      </w:pPr>
      <w:r>
        <w:t>9. 分阶段实施路线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电脑端原型：用录制视频验证“文字指定目标 → 定位 → 跟踪 → 丢失重检测”。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固定类别基线：先训练专用 YOLO，确保比赛目标在实际高度和光照下稳定识别。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RK3588 部署：将 YOLO/YOLO-World 转换为 RKNN，跟踪器运行在 CPU/GPU，建立统一输出接口。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加入颜色二次验证和测距：输出目标中心、框尺寸、颜色置信度、距离和跟踪置信度。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建立 SEARCH、LOCK、TRACK、LOST、HOLD、RTL/LAND 状态机。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最后加入小型 VLM：只处理复杂目标描述、多个候选选择和异常场景解释。</w:t>
      </w:r>
    </w:p>
    <w:p>
      <w:pPr>
        <w:pStyle w:val="ListNumber"/>
        <w:spacing w:before="0" w:after="80" w:line="300" w:lineRule="auto"/>
      </w:pPr>
      <w:r>
        <w:rPr>
          <w:rFonts w:ascii="Noto Sans CJK SC" w:hAnsi="Noto Sans CJK SC" w:eastAsia="Noto Sans CJK SC"/>
          <w:color w:val="334155"/>
          <w:sz w:val="20"/>
        </w:rPr>
        <w:t>先 SITL/录制回放，再系留或低风险实飞；所有 VLM 建议必须经过安全仲裁器审核。</w:t>
      </w:r>
    </w:p>
    <w:p>
      <w:pPr>
        <w:pStyle w:val="Heading1"/>
      </w:pPr>
      <w:r>
        <w:t>10. 最终选型建议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5F"/>
          </w:tcPr>
          <w:p>
            <w:pPr>
              <w:widowControl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推荐组合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比赛固定类别识别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专用 YOLO + 颜色二次验证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临时输入“找某种东西”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YOLO-World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复杂描述“找拿蓝箱子的人”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小型 VLM + YOLO-World + 关系筛选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持续跟随指定目标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轻量单目标跟踪器 + 周期重检测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多人/多车身份维持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YOLO + ByteTrack / BoT-SORT + Re-ID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精确轮廓或遮挡分析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MobileSAM，按需调用</w:t>
            </w:r>
          </w:p>
        </w:tc>
      </w:tr>
      <w:tr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紧急避障与飞行稳定</w:t>
            </w:r>
          </w:p>
        </w:tc>
        <w:tc>
          <w:tcPr>
            <w:tcW w:type="dxa" w:w="60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widowControl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测距/深度 + 确定性控制 + PX4/ArduPilot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9184"/>
      </w:tblGrid>
      <w:tr>
        <w:trPr>
          <w:tblHeader w:val="true"/>
        </w:trPr>
        <w:tc>
          <w:tcPr>
            <w:tcW w:type="dxa" w:w="4819"/>
            <w:shd w:fill="059669"/>
          </w:tcPr>
          <w:p>
            <w:pPr>
              <w:widowControl/>
            </w:pPr>
            <w:r/>
          </w:p>
        </w:tc>
        <w:tc>
          <w:tcPr>
            <w:tcW w:type="dxa" w:w="4819"/>
            <w:shd w:fill="ECFDF5"/>
          </w:tcPr>
          <w:p>
            <w:pPr>
              <w:widowControl/>
              <w:spacing w:before="0" w:after="60"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>最终建议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当前 RK3588 第一版优先采用：专用 YOLO + YOLO-World + 轻量跟踪器 + 测距 + 状态机。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VLM 后加入，负责理解复杂目标和场景，不承担高频闭环。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SAM 暂时可不加；只有确实需要像素级轮廓时，再增加 MobileSAM。</w:t>
            </w:r>
          </w:p>
          <w:p>
            <w:pPr>
              <w:widowControl/>
              <w:spacing w:before="0" w:after="40" w:line="288" w:lineRule="auto"/>
            </w:pPr>
            <w:r>
              <w:rPr>
                <w:rFonts w:ascii="Noto Sans CJK SC" w:hAnsi="Noto Sans CJK SC" w:eastAsia="Noto Sans CJK SC"/>
                <w:color w:val="334155"/>
                <w:sz w:val="19"/>
              </w:rPr>
              <w:t>无人机最终动作必须由安全仲裁器和飞控确认，禁止让 VLM 直接输出电机 PWM 或姿态环控制量。</w:t>
            </w:r>
          </w:p>
        </w:tc>
      </w:tr>
    </w:tbl>
    <w:p>
      <w:pPr>
        <w:spacing w:after="40"/>
      </w:pPr>
    </w:p>
    <w:p>
      <w:pPr>
        <w:spacing w:before="0" w:after="140" w:line="324" w:lineRule="auto"/>
      </w:pPr>
      <w:r>
        <w:rPr>
          <w:rFonts w:ascii="Noto Sans CJK SC" w:hAnsi="Noto Sans CJK SC" w:eastAsia="Noto Sans CJK SC"/>
          <w:color w:val="334155"/>
          <w:sz w:val="21"/>
        </w:rPr>
        <w:t>注：本文为本次讨论的工程总结。具体模型兼容性、速度与工具链支持会随版本更新，实际部署前应以目标硬件当前 SDK、模型转换结果和实测数据为准。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 xml:space="preserve">RK3588 · VLM · YOLO / YOLO-World · Tracking · SAM    </w:t>
    </w:r>
    <w:r>
      <w:rPr>
        <w:rFonts w:ascii="Noto Sans CJK SC" w:hAnsi="Noto Sans CJK SC" w:eastAsia="Noto Sans CJK SC"/>
        <w:color w:val="64748B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7"/>
      </w:rPr>
      <w:t>边缘机载视觉理解与目标追踪方案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边缘机载视觉理解与目标追踪方案</dc:title>
  <dc:subject>RK3588、VLM、YOLO、YOLO-World、SAM 与无人机目标跟踪</dc:subject>
  <dc:creator>OpenAI</dc:creator>
  <cp:keywords>RK3588,VLM,YOLO,YOLO-World,SAM,无人机,目标跟踪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