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3 - Hamming Code</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Schwartz</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003L</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Conner Rickermann</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submitted: 3/15/2021</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Circuit</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Parity Bit Generator</w:t>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7550" cy="35337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575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Position Indicator</w:t>
      </w: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5925" cy="3078082"/>
            <wp:effectExtent b="0" l="0" r="0" t="0"/>
            <wp:docPr id="4" name="image2.png"/>
            <a:graphic>
              <a:graphicData uri="http://schemas.openxmlformats.org/drawingml/2006/picture">
                <pic:pic>
                  <pic:nvPicPr>
                    <pic:cNvPr id="0" name="image2.png"/>
                    <pic:cNvPicPr preferRelativeResize="0"/>
                  </pic:nvPicPr>
                  <pic:blipFill>
                    <a:blip r:embed="rId8"/>
                    <a:srcRect b="7400" l="0" r="0" t="10615"/>
                    <a:stretch>
                      <a:fillRect/>
                    </a:stretch>
                  </pic:blipFill>
                  <pic:spPr>
                    <a:xfrm>
                      <a:off x="0" y="0"/>
                      <a:ext cx="5495925" cy="307808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Correction</w:t>
      </w: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226" cy="449103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24226"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3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of Parity Bits Required (y) for Number of Data Bits (x)</w:t>
      </w:r>
    </w:p>
    <w:p w:rsidR="00000000" w:rsidDel="00000000" w:rsidP="00000000" w:rsidRDefault="00000000" w:rsidRPr="00000000" w14:paraId="0000003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652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is based on the function that defines the number of parity bits required </w:t>
      </w:r>
      <w:r w:rsidDel="00000000" w:rsidR="00000000" w:rsidRPr="00000000">
        <w:rPr>
          <w:rFonts w:ascii="Times New Roman" w:cs="Times New Roman" w:eastAsia="Times New Roman" w:hAnsi="Times New Roman"/>
          <w:sz w:val="24"/>
          <w:szCs w:val="24"/>
          <w:rtl w:val="0"/>
        </w:rPr>
        <w:t xml:space="preserve">for number</w:t>
      </w:r>
      <w:r w:rsidDel="00000000" w:rsidR="00000000" w:rsidRPr="00000000">
        <w:rPr>
          <w:rFonts w:ascii="Times New Roman" w:cs="Times New Roman" w:eastAsia="Times New Roman" w:hAnsi="Times New Roman"/>
          <w:sz w:val="24"/>
          <w:szCs w:val="24"/>
          <w:rtl w:val="0"/>
        </w:rPr>
        <w:t xml:space="preserve"> of data bits: 2</w:t>
      </w:r>
      <w:r w:rsidDel="00000000" w:rsidR="00000000" w:rsidRPr="00000000">
        <w:rPr>
          <w:rFonts w:ascii="Times New Roman" w:cs="Times New Roman" w:eastAsia="Times New Roman" w:hAnsi="Times New Roman"/>
          <w:sz w:val="24"/>
          <w:szCs w:val="24"/>
          <w:vertAlign w:val="superscript"/>
          <w:rtl w:val="0"/>
        </w:rPr>
        <w:t xml:space="preserve">y</w:t>
      </w:r>
      <w:r w:rsidDel="00000000" w:rsidR="00000000" w:rsidRPr="00000000">
        <w:rPr>
          <w:rFonts w:ascii="Gungsuh" w:cs="Gungsuh" w:eastAsia="Gungsuh" w:hAnsi="Gungsuh"/>
          <w:sz w:val="24"/>
          <w:szCs w:val="24"/>
          <w:rtl w:val="0"/>
        </w:rPr>
        <w:t xml:space="preserve">≥y+x+1, where y is the number of parity bits required and x is the number of data bits.</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could be a parity bit implemented to check the parity of the entire message as a whole, rather than subsets of the bits.  This could detect double errors, but it could not </w:t>
      </w:r>
      <w:r w:rsidDel="00000000" w:rsidR="00000000" w:rsidRPr="00000000">
        <w:rPr>
          <w:rFonts w:ascii="Times New Roman" w:cs="Times New Roman" w:eastAsia="Times New Roman" w:hAnsi="Times New Roman"/>
          <w:i w:val="1"/>
          <w:sz w:val="24"/>
          <w:szCs w:val="24"/>
          <w:rtl w:val="0"/>
        </w:rPr>
        <w:t xml:space="preserve">fix</w:t>
      </w:r>
      <w:r w:rsidDel="00000000" w:rsidR="00000000" w:rsidRPr="00000000">
        <w:rPr>
          <w:rFonts w:ascii="Times New Roman" w:cs="Times New Roman" w:eastAsia="Times New Roman" w:hAnsi="Times New Roman"/>
          <w:sz w:val="24"/>
          <w:szCs w:val="24"/>
          <w:rtl w:val="0"/>
        </w:rPr>
        <w:t xml:space="preserve"> these double errors.</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Hamming Distance of two messages is the minimum number of bit flips to turn one into the other. For example, the Hamming Distance of 1111111 and 0000000 is 7, while the Hamming Distance of 1010111 and 0110111 is 2 because only the first two bits are flipped.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