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Figure 1. The original issue leading to the development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standard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r. Create a list that is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monotonic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 both start and </w:t>
      </w:r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for all intervals by packaging any nonconforming intervals (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y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in this case) into one of those conforming intervals (i.e.,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).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FC1E9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FC1E92">
        <w:rPr>
          <w:rFonts w:ascii="Calibri" w:hAnsi="Calibri" w:cs="Calibri"/>
          <w:sz w:val="20"/>
          <w:szCs w:val="20"/>
          <w:lang w:val="en"/>
        </w:rPr>
        <w:t>from,to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 series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interval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as shown in (my) Figure 2.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Intervals </w:t>
      </w:r>
      <w:r w:rsid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 and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z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are monotonically increasing in both start and end positions, but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is not. We package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into </w:t>
      </w:r>
      <w:r w:rsid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 “the first end point after the start of interval </w:t>
      </w:r>
      <w:r w:rsidR="00FC1E92">
        <w:rPr>
          <w:rFonts w:ascii="Calibri" w:hAnsi="Calibri" w:cs="Calibri"/>
          <w:i/>
          <w:sz w:val="20"/>
          <w:szCs w:val="20"/>
          <w:lang w:val="en"/>
        </w:rPr>
        <w:t>I</w:t>
      </w:r>
      <w:proofErr w:type="gramStart"/>
      <w:r w:rsidR="00FC1E92" w:rsidRPr="00FC1E92">
        <w:rPr>
          <w:rFonts w:ascii="Calibri" w:hAnsi="Calibri" w:cs="Calibri"/>
          <w:sz w:val="20"/>
          <w:szCs w:val="20"/>
          <w:lang w:val="en"/>
        </w:rPr>
        <w:t xml:space="preserve">“ </w:t>
      </w:r>
      <w:r w:rsidR="00FC1E92">
        <w:rPr>
          <w:rFonts w:ascii="Calibri" w:hAnsi="Calibri" w:cs="Calibri"/>
          <w:sz w:val="20"/>
          <w:szCs w:val="20"/>
          <w:lang w:val="en"/>
        </w:rPr>
        <w:t>finds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linear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forward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6pt" o:ole="">
            <v:imagedata r:id="rId6" o:title=""/>
          </v:shape>
          <o:OLEObject Type="Embed" ProgID="ChemDraw.Document.6.0" ShapeID="_x0000_i1025" DrawAspect="Content" ObjectID="_1627245941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630E32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proofErr w:type="gramStart"/>
      <w:r w:rsidRPr="00630E32">
        <w:rPr>
          <w:sz w:val="20"/>
          <w:szCs w:val="20"/>
        </w:rPr>
        <w:t xml:space="preserve">Figure 2: </w:t>
      </w:r>
      <w:proofErr w:type="spellStart"/>
      <w:r w:rsidRPr="00630E32">
        <w:rPr>
          <w:sz w:val="20"/>
          <w:szCs w:val="20"/>
        </w:rPr>
        <w:t>NC</w:t>
      </w:r>
      <w:r w:rsidR="00BB1B45" w:rsidRPr="00630E32">
        <w:rPr>
          <w:sz w:val="20"/>
          <w:szCs w:val="20"/>
        </w:rPr>
        <w:t>L</w:t>
      </w:r>
      <w:r w:rsidRPr="00630E32">
        <w:rPr>
          <w:sz w:val="20"/>
          <w:szCs w:val="20"/>
        </w:rPr>
        <w:t>ist</w:t>
      </w:r>
      <w:proofErr w:type="spellEnd"/>
      <w:r w:rsidRPr="00630E32">
        <w:rPr>
          <w:sz w:val="20"/>
          <w:szCs w:val="20"/>
        </w:rPr>
        <w:t xml:space="preserve"> looking for</w:t>
      </w:r>
      <w:r w:rsidR="00AF5B5E" w:rsidRPr="00630E32">
        <w:rPr>
          <w:sz w:val="20"/>
          <w:szCs w:val="20"/>
        </w:rPr>
        <w:t xml:space="preserve"> overlaps with</w:t>
      </w:r>
      <w:r w:rsidRPr="00630E32">
        <w:rPr>
          <w:sz w:val="20"/>
          <w:szCs w:val="20"/>
        </w:rPr>
        <w:t xml:space="preserve">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</w:t>
      </w:r>
      <w:r w:rsidRPr="00630E32">
        <w:rPr>
          <w:sz w:val="20"/>
          <w:szCs w:val="20"/>
        </w:rPr>
        <w:t xml:space="preserve">finds </w:t>
      </w:r>
      <w:r w:rsidR="00AF5B5E" w:rsidRPr="00630E32">
        <w:rPr>
          <w:i/>
          <w:sz w:val="20"/>
          <w:szCs w:val="20"/>
        </w:rPr>
        <w:t>w</w:t>
      </w:r>
      <w:r w:rsidRPr="00630E32">
        <w:rPr>
          <w:sz w:val="20"/>
          <w:szCs w:val="20"/>
        </w:rPr>
        <w:t xml:space="preserve"> </w:t>
      </w:r>
      <w:r w:rsidR="00670F2F" w:rsidRPr="00630E32">
        <w:rPr>
          <w:sz w:val="20"/>
          <w:szCs w:val="20"/>
        </w:rPr>
        <w:t>first</w:t>
      </w:r>
      <w:r w:rsidR="00AF5B5E" w:rsidRPr="00630E32">
        <w:rPr>
          <w:sz w:val="20"/>
          <w:szCs w:val="20"/>
        </w:rPr>
        <w:t xml:space="preserve"> using a binary search</w:t>
      </w:r>
      <w:r w:rsidR="00D36C69" w:rsidRPr="00630E32">
        <w:rPr>
          <w:sz w:val="20"/>
          <w:szCs w:val="20"/>
        </w:rPr>
        <w:t xml:space="preserve"> </w:t>
      </w:r>
      <w:r w:rsidR="00FC1E92">
        <w:rPr>
          <w:sz w:val="20"/>
          <w:szCs w:val="20"/>
        </w:rPr>
        <w:t xml:space="preserve">for the closest end point after </w:t>
      </w:r>
      <w:r w:rsidR="00AF5B5E" w:rsidRPr="00630E32">
        <w:rPr>
          <w:sz w:val="20"/>
          <w:szCs w:val="20"/>
        </w:rPr>
        <w:t xml:space="preserve">the start of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 (1), </w:t>
      </w:r>
      <w:r w:rsidR="00670F2F" w:rsidRPr="00630E32">
        <w:rPr>
          <w:sz w:val="20"/>
          <w:szCs w:val="20"/>
        </w:rPr>
        <w:t>then</w:t>
      </w:r>
      <w:r w:rsidR="00AF5B5E" w:rsidRPr="00630E32">
        <w:rPr>
          <w:sz w:val="20"/>
          <w:szCs w:val="20"/>
        </w:rPr>
        <w:t xml:space="preserve"> scans forward </w:t>
      </w:r>
      <w:r w:rsidR="00D36C69" w:rsidRPr="00630E32">
        <w:rPr>
          <w:sz w:val="20"/>
          <w:szCs w:val="20"/>
        </w:rPr>
        <w:t xml:space="preserve">for intervals that have a starting point before the end of </w:t>
      </w:r>
      <w:r w:rsidR="00D36C69" w:rsidRPr="00630E32">
        <w:rPr>
          <w:i/>
          <w:sz w:val="20"/>
          <w:szCs w:val="20"/>
        </w:rPr>
        <w:t xml:space="preserve">I </w:t>
      </w:r>
      <w:r w:rsidR="00AF5B5E" w:rsidRPr="00630E32">
        <w:rPr>
          <w:sz w:val="20"/>
          <w:szCs w:val="20"/>
        </w:rPr>
        <w:t xml:space="preserve">(2), finding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 xml:space="preserve">and </w:t>
      </w:r>
      <w:r w:rsidR="00AF5B5E" w:rsidRPr="00630E32">
        <w:rPr>
          <w:i/>
          <w:sz w:val="20"/>
          <w:szCs w:val="20"/>
        </w:rPr>
        <w:t>z</w:t>
      </w:r>
      <w:r w:rsidR="00AF5B5E" w:rsidRPr="00630E32">
        <w:rPr>
          <w:sz w:val="20"/>
          <w:szCs w:val="20"/>
        </w:rPr>
        <w:t xml:space="preserve">. Interval </w:t>
      </w:r>
      <w:r w:rsidR="00AF5B5E" w:rsidRPr="00630E32">
        <w:rPr>
          <w:i/>
          <w:sz w:val="20"/>
          <w:szCs w:val="20"/>
        </w:rPr>
        <w:t xml:space="preserve">y </w:t>
      </w:r>
      <w:r w:rsidR="00AF5B5E" w:rsidRPr="00630E32">
        <w:rPr>
          <w:sz w:val="20"/>
          <w:szCs w:val="20"/>
        </w:rPr>
        <w:t xml:space="preserve">is found within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>using a second binary search (3), followed again by a second forward search (not shown</w:t>
      </w:r>
      <w:r w:rsidR="00D36C69" w:rsidRPr="00630E32">
        <w:rPr>
          <w:sz w:val="20"/>
          <w:szCs w:val="20"/>
        </w:rPr>
        <w:t xml:space="preserve">, because in this case </w:t>
      </w:r>
      <w:r w:rsidR="00D36C69" w:rsidRPr="00630E32">
        <w:rPr>
          <w:i/>
          <w:sz w:val="20"/>
          <w:szCs w:val="20"/>
        </w:rPr>
        <w:t>y</w:t>
      </w:r>
      <w:r w:rsidR="00D36C69" w:rsidRPr="00630E32">
        <w:rPr>
          <w:sz w:val="20"/>
          <w:szCs w:val="20"/>
        </w:rPr>
        <w:t xml:space="preserve"> is the only subinterval of </w:t>
      </w:r>
      <w:r w:rsidR="00D36C69" w:rsidRPr="00630E32">
        <w:rPr>
          <w:i/>
          <w:sz w:val="20"/>
          <w:szCs w:val="20"/>
        </w:rPr>
        <w:t>x</w:t>
      </w:r>
      <w:r w:rsidR="00AF5B5E" w:rsidRPr="00630E32">
        <w:rPr>
          <w:sz w:val="20"/>
          <w:szCs w:val="20"/>
        </w:rPr>
        <w:t>).</w:t>
      </w:r>
      <w:proofErr w:type="gramEnd"/>
    </w:p>
    <w:p w:rsidR="00D36C69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lastRenderedPageBreak/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all intervals that have no subintervals are set aside in a separate list. While this adds complications when adding or removing intervals from the set, 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670F2F" w:rsidRPr="00630E32" w:rsidRDefault="00670F2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</w:t>
      </w:r>
      <w:r w:rsidR="00983352" w:rsidRPr="00630E32">
        <w:rPr>
          <w:rFonts w:ascii="Calibri" w:hAnsi="Calibri" w:cs="Calibri"/>
          <w:b/>
          <w:sz w:val="20"/>
          <w:szCs w:val="20"/>
          <w:lang w:val="en"/>
        </w:rPr>
        <w:t>do we have to nest?</w:t>
      </w: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FC1E9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here is another, considerably simpler, solution involving a linked list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with similarly scalable performance.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The problem addressed by </w:t>
      </w:r>
      <w:proofErr w:type="spellStart"/>
      <w:r w:rsidR="0098335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is that once the first binary search is over, we still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know which interva</w:t>
      </w:r>
      <w:r w:rsidR="00FC1E92">
        <w:rPr>
          <w:rFonts w:ascii="Calibri" w:hAnsi="Calibri" w:cs="Calibri"/>
          <w:sz w:val="20"/>
          <w:szCs w:val="20"/>
          <w:lang w:val="en"/>
        </w:rPr>
        <w:t>ls that start ahead of our specified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interval overlap with it. </w:t>
      </w:r>
      <w:r w:rsidR="001A46AF">
        <w:rPr>
          <w:rFonts w:ascii="Calibri" w:hAnsi="Calibri" w:cs="Calibri"/>
          <w:sz w:val="20"/>
          <w:szCs w:val="20"/>
          <w:lang w:val="en"/>
        </w:rPr>
        <w:t>Con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sider the situation in Figure 3. A set of eight intervals, a-h, are not monotonic. </w:t>
      </w:r>
      <w:proofErr w:type="spellStart"/>
      <w:r w:rsidR="003C75A9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3C75A9">
        <w:rPr>
          <w:rFonts w:ascii="Calibri" w:hAnsi="Calibri" w:cs="Calibri"/>
          <w:sz w:val="20"/>
          <w:szCs w:val="20"/>
          <w:lang w:val="en"/>
        </w:rPr>
        <w:t xml:space="preserve"> creates a set of monotonic subsets: Set </w:t>
      </w:r>
      <w:proofErr w:type="gramStart"/>
      <w:r w:rsidR="003C75A9">
        <w:rPr>
          <w:rFonts w:ascii="Calibri" w:hAnsi="Calibri" w:cs="Calibri"/>
          <w:sz w:val="20"/>
          <w:szCs w:val="20"/>
          <w:lang w:val="en"/>
        </w:rPr>
        <w:t>a contains</w:t>
      </w:r>
      <w:proofErr w:type="gramEnd"/>
      <w:r w:rsidR="003C75A9">
        <w:rPr>
          <w:rFonts w:ascii="Calibri" w:hAnsi="Calibri" w:cs="Calibri"/>
          <w:sz w:val="20"/>
          <w:szCs w:val="20"/>
          <w:lang w:val="en"/>
        </w:rPr>
        <w:t xml:space="preserve"> b, g, and h; Set b contains c, d, and e; and Set e contains f.  The key point here is that we are removing c, d, e, and f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from the initial binary search. </w:t>
      </w:r>
    </w:p>
    <w:p w:rsidR="001A46AF" w:rsidRDefault="001A46A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A46AF" w:rsidRDefault="00A863B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7274" w:dyaOrig="3710">
          <v:shape id="_x0000_i1026" type="#_x0000_t75" style="width:231pt;height:118pt" o:ole="">
            <v:imagedata r:id="rId8" o:title=""/>
          </v:shape>
          <o:OLEObject Type="Embed" ProgID="ChemDraw.Document.6.0" ShapeID="_x0000_i1026" DrawAspect="Content" ObjectID="_1627245942" r:id="rId9"/>
        </w:object>
      </w:r>
      <w:r w:rsidR="002225D4">
        <w:object w:dxaOrig="7022" w:dyaOrig="3707">
          <v:shape id="_x0000_i1027" type="#_x0000_t75" style="width:242.5pt;height:128pt" o:ole="">
            <v:imagedata r:id="rId10" o:title=""/>
          </v:shape>
          <o:OLEObject Type="Embed" ProgID="ChemDraw.Document.6.0" ShapeID="_x0000_i1027" DrawAspect="Content" ObjectID="_1627245943" r:id="rId11"/>
        </w:objec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D60250" w:rsidRDefault="00D75ACA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3.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(a)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Eight intervals a-h, in order of increasing start position is not monotonic in end position. The indicated query must return the set {a, b, e, f,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g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}. 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(b) </w:t>
      </w:r>
      <w:proofErr w:type="spellStart"/>
      <w:r w:rsidR="00FB72AE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FB72AE">
        <w:rPr>
          <w:rFonts w:ascii="Calibri" w:hAnsi="Calibri" w:cs="Calibri"/>
          <w:sz w:val="20"/>
          <w:szCs w:val="20"/>
          <w:lang w:val="en"/>
        </w:rPr>
        <w:t xml:space="preserve"> nests intervals that are not monotonically increasing in both start and </w:t>
      </w:r>
      <w:proofErr w:type="gramStart"/>
      <w:r w:rsidR="00FB72AE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, creating subset {b, g, h} within a, subset {c, d, e} within b, and subset {f} within e.  Within each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subset</w:t>
      </w:r>
      <w:proofErr w:type="gramEnd"/>
      <w:r w:rsidR="00FB72AE">
        <w:rPr>
          <w:rFonts w:ascii="Calibri" w:hAnsi="Calibri" w:cs="Calibri"/>
          <w:sz w:val="20"/>
          <w:szCs w:val="20"/>
          <w:lang w:val="en"/>
        </w:rPr>
        <w:t xml:space="preserve"> the intervals are monotonic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 in end point. </w: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processing finds the “first interval having an end point not before the query interval.” In this case, it finds a. Then, within a’s subsets it finds b, within b it finds e, and within e it finds f. Interval g is found by scanning the set {b, g, h} in sequential order until the start of an interval (h in this case) is past the end of the query interval. This works, but might it be overly complicated?  </w:t>
      </w: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FB72AE" w:rsidRDefault="00FB72AE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Now consider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the </w:t>
      </w:r>
      <w:r>
        <w:rPr>
          <w:rFonts w:ascii="Calibri" w:hAnsi="Calibri" w:cs="Calibri"/>
          <w:sz w:val="20"/>
          <w:szCs w:val="20"/>
          <w:lang w:val="en"/>
        </w:rPr>
        <w:t>simple</w:t>
      </w:r>
      <w:r w:rsidR="007B66C0">
        <w:rPr>
          <w:rFonts w:ascii="Calibri" w:hAnsi="Calibri" w:cs="Calibri"/>
          <w:sz w:val="20"/>
          <w:szCs w:val="20"/>
          <w:lang w:val="en"/>
        </w:rPr>
        <w:t xml:space="preserve"> alternative</w:t>
      </w:r>
      <w:r>
        <w:rPr>
          <w:rFonts w:ascii="Calibri" w:hAnsi="Calibri" w:cs="Calibri"/>
          <w:sz w:val="20"/>
          <w:szCs w:val="20"/>
          <w:lang w:val="en"/>
        </w:rPr>
        <w:t xml:space="preserve"> shown in Figure 4</w:t>
      </w:r>
      <w:r w:rsidR="007B66C0">
        <w:rPr>
          <w:rFonts w:ascii="Calibri" w:hAnsi="Calibri" w:cs="Calibri"/>
          <w:sz w:val="20"/>
          <w:szCs w:val="20"/>
          <w:lang w:val="en"/>
        </w:rPr>
        <w:t>, where we allow for a linked list of pointers</w:t>
      </w:r>
      <w:r>
        <w:rPr>
          <w:rFonts w:ascii="Calibri" w:hAnsi="Calibri" w:cs="Calibri"/>
          <w:sz w:val="20"/>
          <w:szCs w:val="20"/>
          <w:lang w:val="en"/>
        </w:rPr>
        <w:t xml:space="preserve"> from an interval to the </w:t>
      </w:r>
      <w:r>
        <w:rPr>
          <w:rFonts w:ascii="Calibri" w:hAnsi="Calibri" w:cs="Calibri"/>
          <w:i/>
          <w:sz w:val="20"/>
          <w:szCs w:val="20"/>
          <w:lang w:val="en"/>
        </w:rPr>
        <w:t xml:space="preserve">nearest </w:t>
      </w:r>
      <w:r w:rsidR="00A96CD0">
        <w:rPr>
          <w:rFonts w:ascii="Calibri" w:hAnsi="Calibri" w:cs="Calibri"/>
          <w:i/>
          <w:sz w:val="20"/>
          <w:szCs w:val="20"/>
          <w:lang w:val="en"/>
        </w:rPr>
        <w:t xml:space="preserve">prior </w:t>
      </w:r>
      <w:r>
        <w:rPr>
          <w:rFonts w:ascii="Calibri" w:hAnsi="Calibri" w:cs="Calibri"/>
          <w:i/>
          <w:sz w:val="20"/>
          <w:szCs w:val="20"/>
          <w:lang w:val="en"/>
        </w:rPr>
        <w:t>interval that contains its starting point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7B66C0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6727" w:dyaOrig="3707">
          <v:shape id="_x0000_i1028" type="#_x0000_t75" style="width:213.5pt;height:118pt" o:ole="">
            <v:imagedata r:id="rId12" o:title=""/>
          </v:shape>
          <o:OLEObject Type="Embed" ProgID="ChemDraw.Document.6.0" ShapeID="_x0000_i1028" DrawAspect="Content" ObjectID="_1627245944" r:id="rId13"/>
        </w:objec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Default="00FB72A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4</w:t>
      </w:r>
      <w:r w:rsidR="007B66C0">
        <w:rPr>
          <w:rFonts w:ascii="Calibri" w:hAnsi="Calibri" w:cs="Calibri"/>
          <w:sz w:val="20"/>
          <w:szCs w:val="20"/>
          <w:lang w:val="en"/>
        </w:rPr>
        <w:t>.</w:t>
      </w:r>
      <w:r>
        <w:rPr>
          <w:rFonts w:ascii="Calibri" w:hAnsi="Calibri" w:cs="Calibri"/>
          <w:sz w:val="20"/>
          <w:szCs w:val="20"/>
          <w:lang w:val="en"/>
        </w:rPr>
        <w:t xml:space="preserve">  An alternative </w:t>
      </w:r>
      <w:r w:rsidR="00094AE2">
        <w:rPr>
          <w:rFonts w:ascii="Calibri" w:hAnsi="Calibri" w:cs="Calibri"/>
          <w:sz w:val="20"/>
          <w:szCs w:val="20"/>
          <w:lang w:val="en"/>
        </w:rPr>
        <w:t xml:space="preserve">to </w:t>
      </w:r>
      <w:proofErr w:type="spellStart"/>
      <w:r w:rsidR="00094AE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094AE2">
        <w:rPr>
          <w:rFonts w:ascii="Calibri" w:hAnsi="Calibri" w:cs="Calibri"/>
          <w:sz w:val="20"/>
          <w:szCs w:val="20"/>
          <w:lang w:val="en"/>
        </w:rPr>
        <w:t xml:space="preserve"> that utilizes a</w:t>
      </w:r>
      <w:r w:rsidR="00C92820">
        <w:rPr>
          <w:rFonts w:ascii="Calibri" w:hAnsi="Calibri" w:cs="Calibri"/>
          <w:sz w:val="20"/>
          <w:szCs w:val="20"/>
          <w:lang w:val="en"/>
        </w:rPr>
        <w:t xml:space="preserve"> reference</w:t>
      </w:r>
      <w:r>
        <w:rPr>
          <w:rFonts w:ascii="Calibri" w:hAnsi="Calibri" w:cs="Calibri"/>
          <w:sz w:val="20"/>
          <w:szCs w:val="20"/>
          <w:lang w:val="en"/>
        </w:rPr>
        <w:t xml:space="preserve"> for each interval pointing to the nearest </w:t>
      </w:r>
      <w:r w:rsidR="00094AE2">
        <w:rPr>
          <w:rFonts w:ascii="Calibri" w:hAnsi="Calibri" w:cs="Calibri"/>
          <w:sz w:val="20"/>
          <w:szCs w:val="20"/>
          <w:lang w:val="en"/>
        </w:rPr>
        <w:t xml:space="preserve">prior </w:t>
      </w:r>
      <w:r>
        <w:rPr>
          <w:rFonts w:ascii="Calibri" w:hAnsi="Calibri" w:cs="Calibri"/>
          <w:sz w:val="20"/>
          <w:szCs w:val="20"/>
          <w:lang w:val="en"/>
        </w:rPr>
        <w:t>interval that contains its starting point.</w:t>
      </w:r>
      <w:r w:rsidR="00094AE2">
        <w:rPr>
          <w:rFonts w:ascii="Calibri" w:hAnsi="Calibri" w:cs="Calibri"/>
          <w:sz w:val="20"/>
          <w:szCs w:val="20"/>
          <w:lang w:val="en"/>
        </w:rPr>
        <w:t xml:space="preserve"> Note that intervals f and h flank this interval but are not included in it.</w:t>
      </w:r>
    </w:p>
    <w:p w:rsidR="00FB72AE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 xml:space="preserve">A </w:t>
      </w:r>
      <w:r>
        <w:rPr>
          <w:rFonts w:ascii="Calibri" w:hAnsi="Calibri" w:cs="Calibri"/>
          <w:i/>
          <w:sz w:val="20"/>
          <w:szCs w:val="20"/>
          <w:lang w:val="en"/>
        </w:rPr>
        <w:t>dual binary search</w:t>
      </w:r>
      <w:r>
        <w:rPr>
          <w:rFonts w:ascii="Calibri" w:hAnsi="Calibri" w:cs="Calibri"/>
          <w:sz w:val="20"/>
          <w:szCs w:val="20"/>
          <w:lang w:val="en"/>
        </w:rPr>
        <w:t xml:space="preserve"> for the </w:t>
      </w:r>
      <w:r>
        <w:rPr>
          <w:rFonts w:ascii="Calibri" w:hAnsi="Calibri" w:cs="Calibri"/>
          <w:i/>
          <w:sz w:val="20"/>
          <w:szCs w:val="20"/>
          <w:lang w:val="en"/>
        </w:rPr>
        <w:t>two nearest starting points flanking this query</w:t>
      </w:r>
      <w:r>
        <w:rPr>
          <w:rFonts w:ascii="Calibri" w:hAnsi="Calibri" w:cs="Calibri"/>
          <w:sz w:val="20"/>
          <w:szCs w:val="20"/>
          <w:lang w:val="en"/>
        </w:rPr>
        <w:t xml:space="preserve"> g</w:t>
      </w:r>
      <w:r w:rsidR="00460CB1">
        <w:rPr>
          <w:rFonts w:ascii="Calibri" w:hAnsi="Calibri" w:cs="Calibri"/>
          <w:sz w:val="20"/>
          <w:szCs w:val="20"/>
          <w:lang w:val="en"/>
        </w:rPr>
        <w:t>ives us f and h. The set of all</w:t>
      </w:r>
      <w:r>
        <w:rPr>
          <w:rFonts w:ascii="Calibri" w:hAnsi="Calibri" w:cs="Calibri"/>
          <w:sz w:val="20"/>
          <w:szCs w:val="20"/>
          <w:lang w:val="en"/>
        </w:rPr>
        <w:t xml:space="preserve"> intervals </w:t>
      </w:r>
      <w:r w:rsidR="00460CB1">
        <w:rPr>
          <w:rFonts w:ascii="Calibri" w:hAnsi="Calibri" w:cs="Calibri"/>
          <w:sz w:val="20"/>
          <w:szCs w:val="20"/>
          <w:lang w:val="en"/>
        </w:rPr>
        <w:t>starting between these ({g} in this case)</w:t>
      </w:r>
      <w:r>
        <w:rPr>
          <w:rFonts w:ascii="Calibri" w:hAnsi="Calibri" w:cs="Calibri"/>
          <w:sz w:val="20"/>
          <w:szCs w:val="20"/>
          <w:lang w:val="en"/>
        </w:rPr>
        <w:t xml:space="preserve"> is added to the results. Interval f along with all </w:t>
      </w:r>
      <w:r w:rsidR="002225D4">
        <w:rPr>
          <w:rFonts w:ascii="Calibri" w:hAnsi="Calibri" w:cs="Calibri"/>
          <w:sz w:val="20"/>
          <w:szCs w:val="20"/>
          <w:lang w:val="en"/>
        </w:rPr>
        <w:t>intervals that are linked from it (f</w:t>
      </w:r>
      <w:r>
        <w:rPr>
          <w:rFonts w:ascii="Calibri" w:hAnsi="Calibri" w:cs="Calibri"/>
          <w:sz w:val="20"/>
          <w:szCs w:val="20"/>
          <w:lang w:val="en"/>
        </w:rPr>
        <w:t xml:space="preserve"> -&gt; e -&gt; b -&gt; a</w:t>
      </w:r>
      <w:r w:rsidR="002225D4">
        <w:rPr>
          <w:rFonts w:ascii="Calibri" w:hAnsi="Calibri" w:cs="Calibri"/>
          <w:sz w:val="20"/>
          <w:szCs w:val="20"/>
          <w:lang w:val="en"/>
        </w:rPr>
        <w:t>)</w:t>
      </w:r>
      <w:r>
        <w:rPr>
          <w:rFonts w:ascii="Calibri" w:hAnsi="Calibri" w:cs="Calibri"/>
          <w:sz w:val="20"/>
          <w:szCs w:val="20"/>
          <w:lang w:val="en"/>
        </w:rPr>
        <w:t>,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 are added</w:t>
      </w:r>
      <w:r>
        <w:rPr>
          <w:rFonts w:ascii="Calibri" w:hAnsi="Calibri" w:cs="Calibri"/>
          <w:sz w:val="20"/>
          <w:szCs w:val="20"/>
          <w:lang w:val="en"/>
        </w:rPr>
        <w:t xml:space="preserve"> only if their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is not before the start of the query interval. 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Note that intervals c and d </w:t>
      </w:r>
      <w:proofErr w:type="gramStart"/>
      <w:r w:rsidR="00460CB1">
        <w:rPr>
          <w:rFonts w:ascii="Calibri" w:hAnsi="Calibri" w:cs="Calibri"/>
          <w:sz w:val="20"/>
          <w:szCs w:val="20"/>
          <w:lang w:val="en"/>
        </w:rPr>
        <w:t>are never checked</w:t>
      </w:r>
      <w:proofErr w:type="gramEnd"/>
      <w:r w:rsidR="00460CB1">
        <w:rPr>
          <w:rFonts w:ascii="Calibri" w:hAnsi="Calibri" w:cs="Calibri"/>
          <w:sz w:val="20"/>
          <w:szCs w:val="20"/>
          <w:lang w:val="en"/>
        </w:rPr>
        <w:t>, since they are not in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the linked list starting from f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094AE2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implementation at </w:t>
      </w:r>
      <w:hyperlink r:id="rId14" w:history="1">
        <w:r w:rsidRPr="004F7D07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https://github.com/BobHanson/IntervalStoreJ</w:t>
        </w:r>
      </w:hyperlink>
      <w:r>
        <w:rPr>
          <w:rFonts w:ascii="Calibri" w:hAnsi="Calibri" w:cs="Calibri"/>
          <w:sz w:val="20"/>
          <w:szCs w:val="20"/>
          <w:lang w:val="en"/>
        </w:rPr>
        <w:t xml:space="preserve"> uses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array to manage the linked list, where the elements of the array are </w:t>
      </w:r>
      <w:r>
        <w:rPr>
          <w:rFonts w:ascii="Calibri" w:hAnsi="Calibri" w:cs="Calibri"/>
          <w:sz w:val="20"/>
          <w:szCs w:val="20"/>
          <w:lang w:val="en"/>
        </w:rPr>
        <w:t xml:space="preserve">relative index offsets rather than 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actual </w:t>
      </w:r>
      <w:r>
        <w:rPr>
          <w:rFonts w:ascii="Calibri" w:hAnsi="Calibri" w:cs="Calibri"/>
          <w:sz w:val="20"/>
          <w:szCs w:val="20"/>
          <w:lang w:val="en"/>
        </w:rPr>
        <w:t>object references. Thus, for the set {a b c d e f g h} the offsets would be {*, 1, 1, 2, 3, 1, 2, 1}, where * is a reserved number (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Integer.MIN_VALUE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as implemented)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 meaning “not contained”, which stops all link processing when it is found.</w:t>
      </w: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2225D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 described, the algo</w:t>
      </w:r>
      <w:r w:rsidR="00AA591F">
        <w:rPr>
          <w:rFonts w:ascii="Calibri" w:hAnsi="Calibri" w:cs="Calibri"/>
          <w:sz w:val="20"/>
          <w:szCs w:val="20"/>
          <w:lang w:val="en"/>
        </w:rPr>
        <w:t>rithm is not scalable for</w:t>
      </w:r>
      <w:r>
        <w:rPr>
          <w:rFonts w:ascii="Calibri" w:hAnsi="Calibri" w:cs="Calibri"/>
          <w:sz w:val="20"/>
          <w:szCs w:val="20"/>
          <w:lang w:val="en"/>
        </w:rPr>
        <w:t xml:space="preserve"> sets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where there is substantial overlap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  <w:r w:rsidR="00AA591F">
        <w:rPr>
          <w:rFonts w:ascii="Calibri" w:hAnsi="Calibri" w:cs="Calibri"/>
          <w:sz w:val="20"/>
          <w:szCs w:val="20"/>
          <w:lang w:val="en"/>
        </w:rPr>
        <w:t>The problem is that this sort of set produces long strings of pointers. An improvement involves indicating an offset with a negative n</w:t>
      </w:r>
      <w:r w:rsidR="00E84026">
        <w:rPr>
          <w:rFonts w:ascii="Calibri" w:hAnsi="Calibri" w:cs="Calibri"/>
          <w:sz w:val="20"/>
          <w:szCs w:val="20"/>
          <w:lang w:val="en"/>
        </w:rPr>
        <w:t>umber when the pointer is to an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interval that has a higher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than any that comes before it (Figure 5).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>If that interval is checked an</w:t>
      </w:r>
      <w:r w:rsidR="00C92820">
        <w:rPr>
          <w:rFonts w:ascii="Calibri" w:hAnsi="Calibri" w:cs="Calibri"/>
          <w:sz w:val="20"/>
          <w:szCs w:val="20"/>
          <w:lang w:val="en"/>
        </w:rPr>
        <w:t>d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 found to have an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prior to the start of the query interval, it is guaranteed that no further checking along the chain will lead to a result. </w:t>
      </w:r>
      <w:r w:rsidR="00C92820">
        <w:rPr>
          <w:rFonts w:ascii="Calibri" w:hAnsi="Calibri" w:cs="Calibri"/>
          <w:sz w:val="20"/>
          <w:szCs w:val="20"/>
          <w:lang w:val="en"/>
        </w:rPr>
        <w:t>We can stop scanning.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94AE2" w:rsidRPr="00094AE2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6405" w:dyaOrig="3707">
          <v:shape id="_x0000_i1029" type="#_x0000_t75" style="width:203.5pt;height:118pt" o:ole="">
            <v:imagedata r:id="rId15" o:title=""/>
          </v:shape>
          <o:OLEObject Type="Embed" ProgID="ChemDraw.Document.6.0" ShapeID="_x0000_i1029" DrawAspect="Content" ObjectID="_1627245945" r:id="rId16"/>
        </w:object>
      </w:r>
      <w:r w:rsidR="00460CB1">
        <w:rPr>
          <w:rFonts w:ascii="Calibri" w:hAnsi="Calibri" w:cs="Calibri"/>
          <w:sz w:val="20"/>
          <w:szCs w:val="20"/>
          <w:lang w:val="en"/>
        </w:rPr>
        <w:t xml:space="preserve">   </w: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5: Offsets indicated with negative numbers to indicate a link to the interval with the highest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of any previous intervals. The process (f -&gt; e -&gt; b -&gt; a -&gt; etc.) can be terminated after checking interval a, since </w:t>
      </w:r>
      <w:r w:rsidR="00DC1D75">
        <w:rPr>
          <w:rFonts w:ascii="Calibri" w:hAnsi="Calibri" w:cs="Calibri"/>
          <w:sz w:val="20"/>
          <w:szCs w:val="20"/>
          <w:lang w:val="en"/>
        </w:rPr>
        <w:t xml:space="preserve">its offset from b is -1, and so </w:t>
      </w:r>
      <w:r>
        <w:rPr>
          <w:rFonts w:ascii="Calibri" w:hAnsi="Calibri" w:cs="Calibri"/>
          <w:sz w:val="20"/>
          <w:szCs w:val="20"/>
          <w:lang w:val="en"/>
        </w:rPr>
        <w:t xml:space="preserve">we know that no interval before </w:t>
      </w:r>
      <w:r w:rsidR="00DC1D75">
        <w:rPr>
          <w:rFonts w:ascii="Calibri" w:hAnsi="Calibri" w:cs="Calibri"/>
          <w:sz w:val="20"/>
          <w:szCs w:val="20"/>
          <w:lang w:val="en"/>
        </w:rPr>
        <w:t>Interval a extends beyond Interval a</w:t>
      </w:r>
      <w:r>
        <w:rPr>
          <w:rFonts w:ascii="Calibri" w:hAnsi="Calibri" w:cs="Calibri"/>
          <w:sz w:val="20"/>
          <w:szCs w:val="20"/>
          <w:lang w:val="en"/>
        </w:rPr>
        <w:t xml:space="preserve"> (into query </w:t>
      </w:r>
      <w:r>
        <w:rPr>
          <w:rFonts w:ascii="Calibri" w:hAnsi="Calibri" w:cs="Calibri"/>
          <w:i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>).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>Advantages and Disadvantages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84026" w:rsidRPr="00630E32" w:rsidRDefault="00E84026" w:rsidP="00E8402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pre-partitions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set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≤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>. Depending upon the extent of nesting, this could be significant. With minimally nested sets, however, it is unlikely that this advantage would be noticeable.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primary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advantage</w:t>
      </w:r>
      <w:r>
        <w:rPr>
          <w:rFonts w:ascii="Calibri" w:hAnsi="Calibri" w:cs="Calibri"/>
          <w:sz w:val="20"/>
          <w:szCs w:val="20"/>
          <w:lang w:val="en"/>
        </w:rPr>
        <w:t>s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>
        <w:rPr>
          <w:rFonts w:ascii="Calibri" w:hAnsi="Calibri" w:cs="Calibri"/>
          <w:sz w:val="20"/>
          <w:szCs w:val="20"/>
          <w:lang w:val="en"/>
        </w:rPr>
        <w:t>the linked list approach include:</w:t>
      </w: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(1) </w:t>
      </w:r>
      <w:r w:rsidR="00A863B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>t processes very efficiently, with</w:t>
      </w:r>
      <w:r w:rsidR="00A863B0">
        <w:rPr>
          <w:rFonts w:ascii="Calibri" w:hAnsi="Calibri" w:cs="Calibri"/>
          <w:sz w:val="20"/>
          <w:szCs w:val="20"/>
          <w:lang w:val="en"/>
        </w:rPr>
        <w:t xml:space="preserve"> a single binary search, followed by a single link-based check.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(2) It </w:t>
      </w:r>
      <w:r w:rsidR="002D666E" w:rsidRPr="00630E32">
        <w:rPr>
          <w:rFonts w:ascii="Calibri" w:hAnsi="Calibri" w:cs="Calibri"/>
          <w:sz w:val="20"/>
          <w:szCs w:val="20"/>
          <w:lang w:val="en"/>
        </w:rPr>
        <w:t xml:space="preserve">requires 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minimal initialization, with very little allocated memory (just simple arrays </w:t>
      </w:r>
      <w:proofErr w:type="spellStart"/>
      <w:proofErr w:type="gramStart"/>
      <w:r w:rsidR="002D666E"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 w:rsidR="002D666E">
        <w:rPr>
          <w:rFonts w:ascii="Calibri" w:hAnsi="Calibri" w:cs="Calibri"/>
          <w:sz w:val="20"/>
          <w:szCs w:val="20"/>
          <w:lang w:val="en"/>
        </w:rPr>
        <w:t xml:space="preserve">N] and </w:t>
      </w:r>
      <w:proofErr w:type="spellStart"/>
      <w:r w:rsidR="002D666E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[N]</w:t>
      </w:r>
      <w:r>
        <w:rPr>
          <w:rFonts w:ascii="Calibri" w:hAnsi="Calibri" w:cs="Calibri"/>
          <w:sz w:val="20"/>
          <w:szCs w:val="20"/>
          <w:lang w:val="en"/>
        </w:rPr>
        <w:t>).</w:t>
      </w:r>
      <w:r w:rsidR="00A5022E">
        <w:rPr>
          <w:rFonts w:ascii="Calibri" w:hAnsi="Calibri" w:cs="Calibri"/>
          <w:sz w:val="20"/>
          <w:szCs w:val="20"/>
          <w:lang w:val="en"/>
        </w:rPr>
        <w:t xml:space="preserve"> </w:t>
      </w:r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The simple linked list avoids the necessity for all the nesting structure that comes with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A5022E">
        <w:rPr>
          <w:rFonts w:ascii="Calibri" w:hAnsi="Calibri" w:cs="Calibri"/>
          <w:sz w:val="20"/>
          <w:szCs w:val="20"/>
          <w:lang w:val="en"/>
        </w:rPr>
        <w:t>as well as all ini</w:t>
      </w:r>
      <w:r w:rsidR="00C92820">
        <w:rPr>
          <w:rFonts w:ascii="Calibri" w:hAnsi="Calibri" w:cs="Calibri"/>
          <w:sz w:val="20"/>
          <w:szCs w:val="20"/>
          <w:lang w:val="en"/>
        </w:rPr>
        <w:t>tialization that goes with those objects</w:t>
      </w:r>
      <w:bookmarkStart w:id="0" w:name="_GoBack"/>
      <w:bookmarkEnd w:id="0"/>
      <w:r w:rsidR="00A5022E">
        <w:rPr>
          <w:rFonts w:ascii="Calibri" w:hAnsi="Calibri" w:cs="Calibri"/>
          <w:sz w:val="20"/>
          <w:szCs w:val="20"/>
          <w:lang w:val="en"/>
        </w:rPr>
        <w:t>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(3) It</w:t>
      </w:r>
      <w:r w:rsidR="004E285F">
        <w:rPr>
          <w:sz w:val="20"/>
          <w:szCs w:val="20"/>
          <w:lang w:val="en"/>
        </w:rPr>
        <w:t xml:space="preserve"> allows </w:t>
      </w:r>
      <w:r>
        <w:rPr>
          <w:sz w:val="20"/>
          <w:szCs w:val="20"/>
          <w:lang w:val="en"/>
        </w:rPr>
        <w:t>for</w:t>
      </w:r>
      <w:r w:rsidR="002D666E">
        <w:rPr>
          <w:sz w:val="20"/>
          <w:szCs w:val="20"/>
          <w:lang w:val="en"/>
        </w:rPr>
        <w:t xml:space="preserve"> “l</w:t>
      </w:r>
      <w:r w:rsidR="00D60781" w:rsidRPr="00630E32">
        <w:rPr>
          <w:sz w:val="20"/>
          <w:szCs w:val="20"/>
          <w:lang w:val="en"/>
        </w:rPr>
        <w:t>azy</w:t>
      </w:r>
      <w:r w:rsidR="002D666E">
        <w:rPr>
          <w:sz w:val="20"/>
          <w:szCs w:val="20"/>
          <w:lang w:val="en"/>
        </w:rPr>
        <w:t>"</w:t>
      </w:r>
      <w:r w:rsidR="00D60781" w:rsidRPr="00630E32">
        <w:rPr>
          <w:sz w:val="20"/>
          <w:szCs w:val="20"/>
          <w:lang w:val="en"/>
        </w:rPr>
        <w:t xml:space="preserve"> initialization</w:t>
      </w:r>
      <w:r w:rsidR="004E285F">
        <w:rPr>
          <w:sz w:val="20"/>
          <w:szCs w:val="20"/>
          <w:lang w:val="en"/>
        </w:rPr>
        <w:t xml:space="preserve">. </w:t>
      </w:r>
      <w:r>
        <w:rPr>
          <w:sz w:val="20"/>
          <w:szCs w:val="20"/>
          <w:lang w:val="en"/>
        </w:rPr>
        <w:t>That is, w</w:t>
      </w:r>
      <w:r w:rsidR="00D60781" w:rsidRPr="00630E32">
        <w:rPr>
          <w:sz w:val="20"/>
          <w:szCs w:val="20"/>
          <w:lang w:val="en"/>
        </w:rPr>
        <w:t>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>
        <w:rPr>
          <w:sz w:val="20"/>
          <w:szCs w:val="20"/>
          <w:lang w:val="en"/>
        </w:rPr>
        <w:t>).</w:t>
      </w:r>
      <w:r w:rsidR="00A5022E">
        <w:rPr>
          <w:sz w:val="20"/>
          <w:szCs w:val="20"/>
          <w:lang w:val="en"/>
        </w:rPr>
        <w:t xml:space="preserve"> Rebuilding after addition or removal is simply a recalculation of the offsets array.</w:t>
      </w: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Pr="002D666E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(4) </w:t>
      </w:r>
      <w:r w:rsidR="002218C4" w:rsidRPr="00630E32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T</w:t>
      </w:r>
      <w:r w:rsidR="004E285F">
        <w:rPr>
          <w:sz w:val="20"/>
          <w:szCs w:val="20"/>
          <w:lang w:val="en"/>
        </w:rPr>
        <w:t>he return list</w:t>
      </w:r>
      <w:r w:rsidR="005F1CBA">
        <w:rPr>
          <w:sz w:val="20"/>
          <w:szCs w:val="20"/>
          <w:lang w:val="en"/>
        </w:rPr>
        <w:t xml:space="preserve"> is</w:t>
      </w:r>
      <w:r w:rsidR="004E285F"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 w:rsidR="004E285F">
        <w:rPr>
          <w:sz w:val="20"/>
          <w:szCs w:val="20"/>
          <w:lang w:val="en"/>
        </w:rPr>
        <w:t xml:space="preserve">as the original sorted list. </w:t>
      </w:r>
      <w:r>
        <w:rPr>
          <w:sz w:val="20"/>
          <w:szCs w:val="20"/>
          <w:lang w:val="en"/>
        </w:rPr>
        <w:t xml:space="preserve">In contrast, </w:t>
      </w:r>
      <w:proofErr w:type="spellStart"/>
      <w:r w:rsidR="00A5022E">
        <w:rPr>
          <w:sz w:val="20"/>
          <w:szCs w:val="20"/>
          <w:lang w:val="en"/>
        </w:rPr>
        <w:t>NCList</w:t>
      </w:r>
      <w:proofErr w:type="spellEnd"/>
      <w:r w:rsidR="00A5022E">
        <w:rPr>
          <w:sz w:val="20"/>
          <w:szCs w:val="20"/>
          <w:lang w:val="en"/>
        </w:rPr>
        <w:t xml:space="preserve"> returns a list that might or </w:t>
      </w:r>
      <w:proofErr w:type="gramStart"/>
      <w:r w:rsidR="00A5022E">
        <w:rPr>
          <w:sz w:val="20"/>
          <w:szCs w:val="20"/>
          <w:lang w:val="en"/>
        </w:rPr>
        <w:t xml:space="preserve">might not be </w:t>
      </w:r>
      <w:r w:rsidR="005F1CBA">
        <w:rPr>
          <w:sz w:val="20"/>
          <w:szCs w:val="20"/>
          <w:lang w:val="en"/>
        </w:rPr>
        <w:t>order</w:t>
      </w:r>
      <w:r w:rsidR="00A5022E">
        <w:rPr>
          <w:sz w:val="20"/>
          <w:szCs w:val="20"/>
          <w:lang w:val="en"/>
        </w:rPr>
        <w:t>ed</w:t>
      </w:r>
      <w:proofErr w:type="gramEnd"/>
      <w:r w:rsidR="005F1CBA">
        <w:rPr>
          <w:sz w:val="20"/>
          <w:szCs w:val="20"/>
          <w:lang w:val="en"/>
        </w:rPr>
        <w:t xml:space="preserve">. </w:t>
      </w:r>
      <w:r w:rsidR="004E285F">
        <w:rPr>
          <w:sz w:val="20"/>
          <w:szCs w:val="20"/>
          <w:lang w:val="en"/>
        </w:rPr>
        <w:t xml:space="preserve">In some situations, this could be an advantage. </w:t>
      </w:r>
    </w:p>
    <w:p w:rsidR="00A5022E" w:rsidRDefault="00A5022E">
      <w:pPr>
        <w:rPr>
          <w:sz w:val="20"/>
          <w:szCs w:val="20"/>
          <w:lang w:val="en"/>
        </w:rPr>
      </w:pPr>
    </w:p>
    <w:p w:rsidR="00A5022E" w:rsidRDefault="00A5022E">
      <w:pPr>
        <w:rPr>
          <w:sz w:val="20"/>
          <w:szCs w:val="20"/>
          <w:lang w:val="en"/>
        </w:rPr>
      </w:pPr>
    </w:p>
    <w:tbl>
      <w:tblPr>
        <w:tblW w:w="6693" w:type="dxa"/>
        <w:tblLook w:val="04A0" w:firstRow="1" w:lastRow="0" w:firstColumn="1" w:lastColumn="0" w:noHBand="0" w:noVBand="1"/>
      </w:tblPr>
      <w:tblGrid>
        <w:gridCol w:w="1053"/>
        <w:gridCol w:w="960"/>
        <w:gridCol w:w="1472"/>
        <w:gridCol w:w="1188"/>
        <w:gridCol w:w="1798"/>
        <w:gridCol w:w="222"/>
      </w:tblGrid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timeIntNC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50 factor 10)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timeNCList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50, factor 10)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timeIntLink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50, factor 10)</w:t>
            </w: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3.333246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174.4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3.666612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179.8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222.4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401.2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4.666658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269.1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507.4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389.9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5.333332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677.8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5.666666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464158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691.8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DC1D75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9B96A6D" wp14:editId="19A4B9A0">
            <wp:extent cx="4572000" cy="2927350"/>
            <wp:effectExtent l="0" t="0" r="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A5022E" w:rsidRDefault="00DC1D75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36C57DCD" wp14:editId="0E58C4DE">
            <wp:extent cx="4572000" cy="2927350"/>
            <wp:effectExtent l="0" t="0" r="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nonc</w:t>
      </w:r>
      <w:proofErr w:type="spellEnd"/>
      <w:r>
        <w:rPr>
          <w:sz w:val="20"/>
          <w:szCs w:val="20"/>
          <w:lang w:val="en"/>
        </w:rPr>
        <w:t>/IS</w:t>
      </w:r>
      <w:r w:rsidR="007D4BA3">
        <w:rPr>
          <w:sz w:val="20"/>
          <w:szCs w:val="20"/>
          <w:lang w:val="en"/>
        </w:rPr>
        <w:t>ListTimingTests.java</w:t>
      </w:r>
      <w:r w:rsidR="00D638FD">
        <w:rPr>
          <w:sz w:val="20"/>
          <w:szCs w:val="20"/>
          <w:lang w:val="en"/>
        </w:rPr>
        <w:t xml:space="preserve"> settings:</w:t>
      </w:r>
    </w:p>
    <w:p w:rsidR="00A5022E" w:rsidRDefault="00A5022E" w:rsidP="00A5022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factor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to multiply first parameter of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count, length) by to set store sequence width; higher number reduces number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of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overlaps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10;</w:t>
      </w:r>
      <w:r w:rsidRPr="00D638FD">
        <w:rPr>
          <w:rFonts w:ascii="Consolas" w:hAnsi="Consolas" w:cs="Consolas"/>
          <w:color w:val="3F7F5F"/>
          <w:sz w:val="18"/>
          <w:szCs w:val="18"/>
        </w:rPr>
        <w:t>// 10;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interval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size for the store; absolute(negative) or maximum(positive);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50;</w:t>
      </w:r>
      <w:r w:rsidRPr="00D638FD">
        <w:rPr>
          <w:rFonts w:ascii="Consolas" w:hAnsi="Consolas" w:cs="Consolas"/>
          <w:color w:val="3F7F5F"/>
          <w:sz w:val="18"/>
          <w:szCs w:val="18"/>
        </w:rPr>
        <w:t>// -1 for SNPs;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width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query intervals; negative for absolute, positive for max value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7F5F"/>
          <w:sz w:val="18"/>
          <w:szCs w:val="18"/>
        </w:rPr>
        <w:t xml:space="preserve">// private static final </w:t>
      </w:r>
      <w:proofErr w:type="spellStart"/>
      <w:r w:rsidRPr="00D638FD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D638FD">
        <w:rPr>
          <w:rFonts w:ascii="Consolas" w:hAnsi="Consolas" w:cs="Consolas"/>
          <w:color w:val="3F7F5F"/>
          <w:sz w:val="18"/>
          <w:szCs w:val="18"/>
        </w:rPr>
        <w:t xml:space="preserve"> QUERY_WINDOW = -1</w:t>
      </w:r>
      <w:proofErr w:type="gramStart"/>
      <w:r w:rsidRPr="00D638FD">
        <w:rPr>
          <w:rFonts w:ascii="Consolas" w:hAnsi="Consolas" w:cs="Consolas"/>
          <w:color w:val="3F7F5F"/>
          <w:sz w:val="18"/>
          <w:szCs w:val="18"/>
        </w:rPr>
        <w:t>;/</w:t>
      </w:r>
      <w:proofErr w:type="gramEnd"/>
      <w:r w:rsidRPr="00D638FD">
        <w:rPr>
          <w:rFonts w:ascii="Consolas" w:hAnsi="Consolas" w:cs="Consolas"/>
          <w:color w:val="3F7F5F"/>
          <w:sz w:val="18"/>
          <w:szCs w:val="18"/>
        </w:rPr>
        <w:t>/ overview single-pixel overlap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-1000;</w:t>
      </w:r>
      <w:r w:rsidRPr="00D638FD">
        <w:rPr>
          <w:rFonts w:ascii="Consolas" w:hAnsi="Consolas" w:cs="Consolas"/>
          <w:color w:val="3F7F5F"/>
          <w:sz w:val="18"/>
          <w:szCs w:val="18"/>
        </w:rPr>
        <w:t>// -1000 standard view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number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queries to generate (independently of the size of the sequence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100000;</w:t>
      </w:r>
    </w:p>
    <w:p w:rsidR="007D4BA3" w:rsidRPr="00D638FD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</w:p>
    <w:p w:rsidR="00D638FD" w:rsidRPr="00D638FD" w:rsidRDefault="00D638FD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*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:rsidR="00D638FD" w:rsidRPr="00D638FD" w:rsidRDefault="00D638FD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  <w:t>…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queries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5022E" w:rsidRPr="00D638FD" w:rsidRDefault="00A5022E" w:rsidP="00A5022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8B13FF" w:rsidRPr="00D638FD" w:rsidRDefault="00D638FD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sz w:val="18"/>
          <w:szCs w:val="18"/>
          <w:lang w:val="en"/>
        </w:rPr>
        <w:t xml:space="preserve">…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Generates a list of </w:t>
      </w:r>
      <w:r w:rsidRPr="00D638FD">
        <w:rPr>
          <w:rFonts w:ascii="Consolas" w:hAnsi="Consolas" w:cs="Consolas"/>
          <w:color w:val="7F7F9F"/>
          <w:sz w:val="18"/>
          <w:szCs w:val="18"/>
        </w:rPr>
        <w:t>&lt;code&gt;</w:t>
      </w:r>
      <w:r w:rsidRPr="00D638FD">
        <w:rPr>
          <w:rFonts w:ascii="Consolas" w:hAnsi="Consolas" w:cs="Consolas"/>
          <w:color w:val="3F5FBF"/>
          <w:sz w:val="18"/>
          <w:szCs w:val="18"/>
        </w:rPr>
        <w:t>count</w:t>
      </w:r>
      <w:r w:rsidRPr="00D638FD">
        <w:rPr>
          <w:rFonts w:ascii="Consolas" w:hAnsi="Consolas" w:cs="Consolas"/>
          <w:color w:val="7F7F9F"/>
          <w:sz w:val="18"/>
          <w:szCs w:val="18"/>
        </w:rPr>
        <w:t>&lt;/code&gt;</w:t>
      </w:r>
      <w:r w:rsidRPr="00D638FD">
        <w:rPr>
          <w:rFonts w:ascii="Consolas" w:hAnsi="Consolas" w:cs="Consolas"/>
          <w:color w:val="3F5FBF"/>
          <w:sz w:val="18"/>
          <w:szCs w:val="18"/>
        </w:rPr>
        <w:t xml:space="preserve"> intervals of length [1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,length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>] in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range [1,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]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scale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the sequence, based on the number of intervals present,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not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the number of queries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count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number of intervals to generate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length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maximum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(positive) or absolute(negative) number of intervals to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generate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@return list of intervals</w:t>
      </w:r>
    </w:p>
    <w:p w:rsidR="00A5022E" w:rsidRPr="00D638FD" w:rsidRDefault="00A5022E" w:rsidP="00A5022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7D4BA3" w:rsidRPr="00D638FD" w:rsidRDefault="007D4BA3" w:rsidP="0090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List&lt;Range&gt;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Math.</w:t>
      </w:r>
      <w:r w:rsidRPr="00D638FD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 +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0 ? -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;</w:t>
      </w:r>
    </w:p>
    <w:p w:rsidR="00183043" w:rsidRDefault="00A5022E" w:rsidP="00D638FD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DC1D75" w:rsidRDefault="00DC1D75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D638FD" w:rsidRDefault="00D638FD" w:rsidP="00D638FD">
      <w:pPr>
        <w:rPr>
          <w:rFonts w:ascii="Consolas" w:hAnsi="Consolas" w:cs="Consolas"/>
          <w:color w:val="000000"/>
          <w:sz w:val="18"/>
          <w:szCs w:val="18"/>
        </w:rPr>
      </w:pPr>
    </w:p>
    <w:p w:rsidR="00D638FD" w:rsidRDefault="00D638FD" w:rsidP="00D638F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Full run: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425"/>
        <w:gridCol w:w="955"/>
        <w:gridCol w:w="956"/>
        <w:gridCol w:w="963"/>
        <w:gridCol w:w="1275"/>
        <w:gridCol w:w="956"/>
        <w:gridCol w:w="1788"/>
        <w:gridCol w:w="222"/>
      </w:tblGrid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Test            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size N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tests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time/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rate/(N/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time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stderr</w:t>
            </w:r>
            <w:proofErr w:type="spellEnd"/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rate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stderr</w:t>
            </w:r>
            <w:proofErr w:type="spellEnd"/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# Query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174.4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179.8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193.5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51.8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222.4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269.1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174.4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8.68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389.9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268.6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25.99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20.62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513.9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429.1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24.17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23.78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34.03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66.58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[7 464158]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# Query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85.8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98.8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47.7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101.1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111.8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193.9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4.66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117.4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395.3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589.2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267.2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823.8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12.57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42.87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335.8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1389.2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7.46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34.54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[132 192882]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Query IntStoreLink2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87.3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92.7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102.9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97.6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104.5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206.1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111.8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415.3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728.7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5.72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25.42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170.2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1266.9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2083.9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64.87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[132 192882]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# Query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255.7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4.57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401.2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54.7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19.46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507.4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26.35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5.45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176.7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28.32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10.62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677.8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321.8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12.89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691.8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708.7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48.26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60.47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[6 245774]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38FD" w:rsidRDefault="00D638FD" w:rsidP="00DC1D75">
      <w:pPr>
        <w:ind w:firstLine="720"/>
        <w:rPr>
          <w:rFonts w:ascii="Consolas" w:hAnsi="Consolas" w:cs="Consolas"/>
          <w:color w:val="000000"/>
          <w:sz w:val="18"/>
          <w:szCs w:val="18"/>
        </w:rPr>
      </w:pPr>
    </w:p>
    <w:p w:rsidR="00D638FD" w:rsidRPr="00D638FD" w:rsidRDefault="00D638FD" w:rsidP="00D638FD">
      <w:pPr>
        <w:rPr>
          <w:sz w:val="20"/>
          <w:szCs w:val="20"/>
          <w:lang w:val="en"/>
        </w:rPr>
      </w:pPr>
    </w:p>
    <w:sectPr w:rsidR="00D638FD" w:rsidRPr="00D638FD" w:rsidSect="00D75ACA">
      <w:pgSz w:w="12240" w:h="15840"/>
      <w:pgMar w:top="810" w:right="1260" w:bottom="2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094AE2"/>
    <w:rsid w:val="00153008"/>
    <w:rsid w:val="00183043"/>
    <w:rsid w:val="001A46AF"/>
    <w:rsid w:val="001F5BD0"/>
    <w:rsid w:val="002218C4"/>
    <w:rsid w:val="002225D4"/>
    <w:rsid w:val="002D1F1A"/>
    <w:rsid w:val="002D666E"/>
    <w:rsid w:val="0032712A"/>
    <w:rsid w:val="003C75A9"/>
    <w:rsid w:val="003F1F8E"/>
    <w:rsid w:val="00460CB1"/>
    <w:rsid w:val="004C1FF3"/>
    <w:rsid w:val="004D26C7"/>
    <w:rsid w:val="004E285F"/>
    <w:rsid w:val="00506566"/>
    <w:rsid w:val="00531032"/>
    <w:rsid w:val="005357EF"/>
    <w:rsid w:val="00576A83"/>
    <w:rsid w:val="005F1CBA"/>
    <w:rsid w:val="00630E32"/>
    <w:rsid w:val="00670F2F"/>
    <w:rsid w:val="007818D4"/>
    <w:rsid w:val="007B66C0"/>
    <w:rsid w:val="007D4BA3"/>
    <w:rsid w:val="0085366A"/>
    <w:rsid w:val="0086681C"/>
    <w:rsid w:val="008810CD"/>
    <w:rsid w:val="008B13FF"/>
    <w:rsid w:val="008C625D"/>
    <w:rsid w:val="00906BAF"/>
    <w:rsid w:val="009156E7"/>
    <w:rsid w:val="00920E8D"/>
    <w:rsid w:val="00983352"/>
    <w:rsid w:val="00A445AB"/>
    <w:rsid w:val="00A5022E"/>
    <w:rsid w:val="00A863B0"/>
    <w:rsid w:val="00A96CD0"/>
    <w:rsid w:val="00A97449"/>
    <w:rsid w:val="00AA591F"/>
    <w:rsid w:val="00AF5B5E"/>
    <w:rsid w:val="00BB1B45"/>
    <w:rsid w:val="00C037D5"/>
    <w:rsid w:val="00C62500"/>
    <w:rsid w:val="00C92820"/>
    <w:rsid w:val="00CE0C49"/>
    <w:rsid w:val="00D36C69"/>
    <w:rsid w:val="00D60250"/>
    <w:rsid w:val="00D60781"/>
    <w:rsid w:val="00D638FD"/>
    <w:rsid w:val="00D75ACA"/>
    <w:rsid w:val="00DC1D75"/>
    <w:rsid w:val="00E50413"/>
    <w:rsid w:val="00E64EDA"/>
    <w:rsid w:val="00E84026"/>
    <w:rsid w:val="00F978BE"/>
    <w:rsid w:val="00FB72AE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8421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BobHanson/IntervalStoreJ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estQue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estQue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100,000-query (width 1000)</a:t>
            </a:r>
            <a:r>
              <a:rPr lang="en-US" baseline="0"/>
              <a:t> time/ms vs. 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'Q1000'!$F$1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'Q1000'!$D$2:$D$9</c:f>
              <c:numCache>
                <c:formatCode>General</c:formatCode>
                <c:ptCount val="8"/>
                <c:pt idx="0">
                  <c:v>3.3332456989619628</c:v>
                </c:pt>
                <c:pt idx="1">
                  <c:v>3.6666115684190301</c:v>
                </c:pt>
                <c:pt idx="2">
                  <c:v>4</c:v>
                </c:pt>
                <c:pt idx="3">
                  <c:v>4.3333263404034543</c:v>
                </c:pt>
                <c:pt idx="4">
                  <c:v>4.6666583547893312</c:v>
                </c:pt>
                <c:pt idx="5">
                  <c:v>5</c:v>
                </c:pt>
                <c:pt idx="6">
                  <c:v>5.3333323879079773</c:v>
                </c:pt>
                <c:pt idx="7">
                  <c:v>5.6666658401408645</c:v>
                </c:pt>
              </c:numCache>
            </c:numRef>
          </c:xVal>
          <c:yVal>
            <c:numRef>
              <c:f>'Q1000'!$F$2:$F$9</c:f>
              <c:numCache>
                <c:formatCode>General</c:formatCode>
                <c:ptCount val="8"/>
                <c:pt idx="0">
                  <c:v>174.4</c:v>
                </c:pt>
                <c:pt idx="1">
                  <c:v>179.8</c:v>
                </c:pt>
                <c:pt idx="2">
                  <c:v>193.5</c:v>
                </c:pt>
                <c:pt idx="3">
                  <c:v>222.4</c:v>
                </c:pt>
                <c:pt idx="4">
                  <c:v>269.10000000000002</c:v>
                </c:pt>
                <c:pt idx="5">
                  <c:v>389.9</c:v>
                </c:pt>
                <c:pt idx="6">
                  <c:v>513.9</c:v>
                </c:pt>
                <c:pt idx="7">
                  <c:v>582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4A-46B1-AAF1-8BD54B149410}"/>
            </c:ext>
          </c:extLst>
        </c:ser>
        <c:ser>
          <c:idx val="1"/>
          <c:order val="1"/>
          <c:tx>
            <c:strRef>
              <c:f>'Q1000'!$G$1</c:f>
              <c:strCache>
                <c:ptCount val="1"/>
                <c:pt idx="0">
                  <c:v>timeNCList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'Q1000'!$D$2:$D$9</c:f>
              <c:numCache>
                <c:formatCode>General</c:formatCode>
                <c:ptCount val="8"/>
                <c:pt idx="0">
                  <c:v>3.3332456989619628</c:v>
                </c:pt>
                <c:pt idx="1">
                  <c:v>3.6666115684190301</c:v>
                </c:pt>
                <c:pt idx="2">
                  <c:v>4</c:v>
                </c:pt>
                <c:pt idx="3">
                  <c:v>4.3333263404034543</c:v>
                </c:pt>
                <c:pt idx="4">
                  <c:v>4.6666583547893312</c:v>
                </c:pt>
                <c:pt idx="5">
                  <c:v>5</c:v>
                </c:pt>
                <c:pt idx="6">
                  <c:v>5.3333323879079773</c:v>
                </c:pt>
                <c:pt idx="7">
                  <c:v>5.6666658401408645</c:v>
                </c:pt>
              </c:numCache>
            </c:numRef>
          </c:xVal>
          <c:yVal>
            <c:numRef>
              <c:f>'Q1000'!$G$2:$G$9</c:f>
              <c:numCache>
                <c:formatCode>General</c:formatCode>
                <c:ptCount val="8"/>
                <c:pt idx="0">
                  <c:v>255.7</c:v>
                </c:pt>
                <c:pt idx="1">
                  <c:v>273</c:v>
                </c:pt>
                <c:pt idx="2">
                  <c:v>310</c:v>
                </c:pt>
                <c:pt idx="3">
                  <c:v>401.2</c:v>
                </c:pt>
                <c:pt idx="4">
                  <c:v>507.4</c:v>
                </c:pt>
                <c:pt idx="5">
                  <c:v>581</c:v>
                </c:pt>
                <c:pt idx="6">
                  <c:v>677.8</c:v>
                </c:pt>
                <c:pt idx="7">
                  <c:v>691.8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4A-46B1-AAF1-8BD54B149410}"/>
            </c:ext>
          </c:extLst>
        </c:ser>
        <c:ser>
          <c:idx val="2"/>
          <c:order val="2"/>
          <c:tx>
            <c:strRef>
              <c:f>'Q1000'!$H$1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'Q1000'!$D$2:$D$9</c:f>
              <c:numCache>
                <c:formatCode>General</c:formatCode>
                <c:ptCount val="8"/>
                <c:pt idx="0">
                  <c:v>3.3332456989619628</c:v>
                </c:pt>
                <c:pt idx="1">
                  <c:v>3.6666115684190301</c:v>
                </c:pt>
                <c:pt idx="2">
                  <c:v>4</c:v>
                </c:pt>
                <c:pt idx="3">
                  <c:v>4.3333263404034543</c:v>
                </c:pt>
                <c:pt idx="4">
                  <c:v>4.6666583547893312</c:v>
                </c:pt>
                <c:pt idx="5">
                  <c:v>5</c:v>
                </c:pt>
                <c:pt idx="6">
                  <c:v>5.3333323879079773</c:v>
                </c:pt>
                <c:pt idx="7">
                  <c:v>5.6666658401408645</c:v>
                </c:pt>
              </c:numCache>
            </c:numRef>
          </c:xVal>
          <c:yVal>
            <c:numRef>
              <c:f>'Q1000'!$H$2:$H$9</c:f>
              <c:numCache>
                <c:formatCode>General</c:formatCode>
                <c:ptCount val="8"/>
                <c:pt idx="0">
                  <c:v>87.3</c:v>
                </c:pt>
                <c:pt idx="1">
                  <c:v>92.7</c:v>
                </c:pt>
                <c:pt idx="2">
                  <c:v>102.9</c:v>
                </c:pt>
                <c:pt idx="3">
                  <c:v>104.5</c:v>
                </c:pt>
                <c:pt idx="4">
                  <c:v>111.8</c:v>
                </c:pt>
                <c:pt idx="5">
                  <c:v>139</c:v>
                </c:pt>
                <c:pt idx="6">
                  <c:v>170.2</c:v>
                </c:pt>
                <c:pt idx="7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54A-46B1-AAF1-8BD54B149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100,000-query</a:t>
            </a:r>
            <a:r>
              <a:rPr lang="en-US" baseline="0"/>
              <a:t> (width 1000) time/ms vs.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'Q1000'!$F$1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'Q1000'!$E$2:$E$9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'Q1000'!$F$2:$F$9</c:f>
              <c:numCache>
                <c:formatCode>General</c:formatCode>
                <c:ptCount val="8"/>
                <c:pt idx="0">
                  <c:v>174.4</c:v>
                </c:pt>
                <c:pt idx="1">
                  <c:v>179.8</c:v>
                </c:pt>
                <c:pt idx="2">
                  <c:v>193.5</c:v>
                </c:pt>
                <c:pt idx="3">
                  <c:v>222.4</c:v>
                </c:pt>
                <c:pt idx="4">
                  <c:v>269.10000000000002</c:v>
                </c:pt>
                <c:pt idx="5">
                  <c:v>389.9</c:v>
                </c:pt>
                <c:pt idx="6">
                  <c:v>513.9</c:v>
                </c:pt>
                <c:pt idx="7">
                  <c:v>582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0E-44D2-A053-C7E4C3D7E86C}"/>
            </c:ext>
          </c:extLst>
        </c:ser>
        <c:ser>
          <c:idx val="1"/>
          <c:order val="1"/>
          <c:tx>
            <c:strRef>
              <c:f>'Q1000'!$G$1</c:f>
              <c:strCache>
                <c:ptCount val="1"/>
                <c:pt idx="0">
                  <c:v>timeNCList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'Q1000'!$E$2:$E$9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'Q1000'!$G$2:$G$9</c:f>
              <c:numCache>
                <c:formatCode>General</c:formatCode>
                <c:ptCount val="8"/>
                <c:pt idx="0">
                  <c:v>255.7</c:v>
                </c:pt>
                <c:pt idx="1">
                  <c:v>273</c:v>
                </c:pt>
                <c:pt idx="2">
                  <c:v>310</c:v>
                </c:pt>
                <c:pt idx="3">
                  <c:v>401.2</c:v>
                </c:pt>
                <c:pt idx="4">
                  <c:v>507.4</c:v>
                </c:pt>
                <c:pt idx="5">
                  <c:v>581</c:v>
                </c:pt>
                <c:pt idx="6">
                  <c:v>677.8</c:v>
                </c:pt>
                <c:pt idx="7">
                  <c:v>691.8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0E-44D2-A053-C7E4C3D7E86C}"/>
            </c:ext>
          </c:extLst>
        </c:ser>
        <c:ser>
          <c:idx val="2"/>
          <c:order val="2"/>
          <c:tx>
            <c:strRef>
              <c:f>'Q1000'!$H$1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'Q1000'!$E$2:$E$9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'Q1000'!$H$2:$H$9</c:f>
              <c:numCache>
                <c:formatCode>General</c:formatCode>
                <c:ptCount val="8"/>
                <c:pt idx="0">
                  <c:v>87.3</c:v>
                </c:pt>
                <c:pt idx="1">
                  <c:v>92.7</c:v>
                </c:pt>
                <c:pt idx="2">
                  <c:v>102.9</c:v>
                </c:pt>
                <c:pt idx="3">
                  <c:v>104.5</c:v>
                </c:pt>
                <c:pt idx="4">
                  <c:v>111.8</c:v>
                </c:pt>
                <c:pt idx="5">
                  <c:v>139</c:v>
                </c:pt>
                <c:pt idx="6">
                  <c:v>170.2</c:v>
                </c:pt>
                <c:pt idx="7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0E-44D2-A053-C7E4C3D7E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19</cp:revision>
  <cp:lastPrinted>2019-08-07T15:40:00Z</cp:lastPrinted>
  <dcterms:created xsi:type="dcterms:W3CDTF">2019-08-07T15:15:00Z</dcterms:created>
  <dcterms:modified xsi:type="dcterms:W3CDTF">2019-08-14T04:59:00Z</dcterms:modified>
</cp:coreProperties>
</file>