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Toc91059370" w:displacedByCustomXml="next"/>
    <w:bookmarkStart w:id="1" w:name="_Toc91059303" w:displacedByCustomXml="next"/>
    <w:bookmarkStart w:id="2" w:name="_Toc91050277" w:displacedByCustomXml="next"/>
    <w:bookmarkStart w:id="3" w:name="_Ref89470291"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5B9FC551" w:rsidR="007757F1" w:rsidRDefault="006D1EF6">
          <w:pPr>
            <w:pStyle w:val="TOCHeading"/>
          </w:pPr>
          <w:r>
            <w:rPr>
              <w:rFonts w:cs="Times New Roman"/>
              <w:noProof/>
            </w:rPr>
            <mc:AlternateContent>
              <mc:Choice Requires="wps">
                <w:drawing>
                  <wp:anchor distT="0" distB="0" distL="114300" distR="114300" simplePos="0" relativeHeight="251659267" behindDoc="0" locked="0" layoutInCell="1" allowOverlap="1" wp14:anchorId="31D1B0C2" wp14:editId="4638307E">
                    <wp:simplePos x="0" y="0"/>
                    <wp:positionH relativeFrom="column">
                      <wp:posOffset>2857500</wp:posOffset>
                    </wp:positionH>
                    <wp:positionV relativeFrom="page">
                      <wp:posOffset>914400</wp:posOffset>
                    </wp:positionV>
                    <wp:extent cx="0" cy="88011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880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5A6A" id="Straight Connector 8" o:spid="_x0000_s1026" style="position:absolute;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pt,1in" to="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" strokecolor="black [3200]" strokeweight=".5pt">
                    <v:stroke joinstyle="miter"/>
                    <w10:wrap anchory="page"/>
                  </v:line>
                </w:pict>
              </mc:Fallback>
            </mc:AlternateContent>
          </w:r>
          <w:r w:rsidR="00C5600D">
            <w:t>Table of</w:t>
          </w:r>
          <w:r w:rsidR="00D076A5">
            <w:t xml:space="preserve"> </w:t>
          </w:r>
          <w:r w:rsidR="007757F1">
            <w:t>Contents</w:t>
          </w:r>
        </w:p>
        <w:p w14:paraId="78380596" w14:textId="794D6AD8" w:rsidR="00630744"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323714" w:history="1">
            <w:r w:rsidR="00630744" w:rsidRPr="00965F3C">
              <w:rPr>
                <w:rStyle w:val="Hyperlink"/>
                <w:rFonts w:cs="Times New Roman"/>
                <w:noProof/>
              </w:rPr>
              <w:t>Analysis</w:t>
            </w:r>
          </w:hyperlink>
        </w:p>
        <w:p w14:paraId="183B42B5" w14:textId="2F0DB5EC" w:rsidR="00630744" w:rsidRDefault="006B3991">
          <w:pPr>
            <w:pStyle w:val="TOC2"/>
            <w:rPr>
              <w:rFonts w:asciiTheme="minorHAnsi" w:eastAsiaTheme="minorEastAsia" w:hAnsiTheme="minorHAnsi"/>
              <w:noProof/>
              <w:sz w:val="22"/>
              <w:lang w:eastAsia="en-GB"/>
            </w:rPr>
          </w:pPr>
          <w:hyperlink w:anchor="_Toc95323715" w:history="1">
            <w:r w:rsidR="00630744" w:rsidRPr="00965F3C">
              <w:rPr>
                <w:rStyle w:val="Hyperlink"/>
                <w:noProof/>
              </w:rPr>
              <w:t>Introduction</w:t>
            </w:r>
          </w:hyperlink>
        </w:p>
        <w:p w14:paraId="347ACCEE" w14:textId="3EED144F" w:rsidR="00630744" w:rsidRDefault="006B3991">
          <w:pPr>
            <w:pStyle w:val="TOC2"/>
            <w:rPr>
              <w:rFonts w:asciiTheme="minorHAnsi" w:eastAsiaTheme="minorEastAsia" w:hAnsiTheme="minorHAnsi"/>
              <w:noProof/>
              <w:sz w:val="22"/>
              <w:lang w:eastAsia="en-GB"/>
            </w:rPr>
          </w:pPr>
          <w:hyperlink w:anchor="_Toc95323716" w:history="1">
            <w:r w:rsidR="00630744" w:rsidRPr="00965F3C">
              <w:rPr>
                <w:rStyle w:val="Hyperlink"/>
                <w:noProof/>
                <w:shd w:val="clear" w:color="auto" w:fill="FFFFFF"/>
              </w:rPr>
              <w:t>Computer Systems</w:t>
            </w:r>
          </w:hyperlink>
        </w:p>
        <w:p w14:paraId="6614A29F" w14:textId="77421966" w:rsidR="00630744" w:rsidRDefault="006B3991">
          <w:pPr>
            <w:pStyle w:val="TOC3"/>
            <w:tabs>
              <w:tab w:val="right" w:leader="dot" w:pos="4310"/>
            </w:tabs>
            <w:rPr>
              <w:rFonts w:asciiTheme="minorHAnsi" w:eastAsiaTheme="minorEastAsia" w:hAnsiTheme="minorHAnsi"/>
              <w:noProof/>
              <w:sz w:val="22"/>
              <w:lang w:eastAsia="en-GB"/>
            </w:rPr>
          </w:pPr>
          <w:hyperlink w:anchor="_Toc95323717" w:history="1">
            <w:r w:rsidR="00630744" w:rsidRPr="00965F3C">
              <w:rPr>
                <w:rStyle w:val="Hyperlink"/>
                <w:rFonts w:cs="Times New Roman"/>
                <w:noProof/>
              </w:rPr>
              <w:t>Motherboards</w:t>
            </w:r>
          </w:hyperlink>
        </w:p>
        <w:p w14:paraId="40AF97A3" w14:textId="3D238095" w:rsidR="00630744" w:rsidRDefault="006B3991">
          <w:pPr>
            <w:pStyle w:val="TOC3"/>
            <w:tabs>
              <w:tab w:val="right" w:leader="dot" w:pos="4310"/>
            </w:tabs>
            <w:rPr>
              <w:rFonts w:asciiTheme="minorHAnsi" w:eastAsiaTheme="minorEastAsia" w:hAnsiTheme="minorHAnsi"/>
              <w:noProof/>
              <w:sz w:val="22"/>
              <w:lang w:eastAsia="en-GB"/>
            </w:rPr>
          </w:pPr>
          <w:hyperlink w:anchor="_Toc95323718" w:history="1">
            <w:r w:rsidR="00630744" w:rsidRPr="00965F3C">
              <w:rPr>
                <w:rStyle w:val="Hyperlink"/>
                <w:rFonts w:cs="Times New Roman"/>
                <w:noProof/>
              </w:rPr>
              <w:t>Storage Devices</w:t>
            </w:r>
          </w:hyperlink>
        </w:p>
        <w:p w14:paraId="2B5914F1" w14:textId="67E6DF2B" w:rsidR="00630744" w:rsidRDefault="006B3991">
          <w:pPr>
            <w:pStyle w:val="TOC3"/>
            <w:tabs>
              <w:tab w:val="right" w:leader="dot" w:pos="4310"/>
            </w:tabs>
            <w:rPr>
              <w:rFonts w:asciiTheme="minorHAnsi" w:eastAsiaTheme="minorEastAsia" w:hAnsiTheme="minorHAnsi"/>
              <w:noProof/>
              <w:sz w:val="22"/>
              <w:lang w:eastAsia="en-GB"/>
            </w:rPr>
          </w:pPr>
          <w:hyperlink w:anchor="_Toc95323719" w:history="1">
            <w:r w:rsidR="00630744" w:rsidRPr="00965F3C">
              <w:rPr>
                <w:rStyle w:val="Hyperlink"/>
                <w:rFonts w:cs="Times New Roman"/>
                <w:noProof/>
              </w:rPr>
              <w:t>Input / Output</w:t>
            </w:r>
          </w:hyperlink>
        </w:p>
        <w:p w14:paraId="13853B65" w14:textId="3672B34F" w:rsidR="00630744" w:rsidRDefault="006B3991">
          <w:pPr>
            <w:pStyle w:val="TOC3"/>
            <w:tabs>
              <w:tab w:val="right" w:leader="dot" w:pos="4310"/>
            </w:tabs>
            <w:rPr>
              <w:rFonts w:asciiTheme="minorHAnsi" w:eastAsiaTheme="minorEastAsia" w:hAnsiTheme="minorHAnsi"/>
              <w:noProof/>
              <w:sz w:val="22"/>
              <w:lang w:eastAsia="en-GB"/>
            </w:rPr>
          </w:pPr>
          <w:hyperlink w:anchor="_Toc95323720" w:history="1">
            <w:r w:rsidR="00630744" w:rsidRPr="00965F3C">
              <w:rPr>
                <w:rStyle w:val="Hyperlink"/>
                <w:rFonts w:cs="Times New Roman"/>
                <w:noProof/>
              </w:rPr>
              <w:t>Processors</w:t>
            </w:r>
          </w:hyperlink>
        </w:p>
        <w:p w14:paraId="79443CFF" w14:textId="146CC8FA" w:rsidR="00630744" w:rsidRDefault="006B3991">
          <w:pPr>
            <w:pStyle w:val="TOC3"/>
            <w:tabs>
              <w:tab w:val="right" w:leader="dot" w:pos="4310"/>
            </w:tabs>
            <w:rPr>
              <w:rFonts w:asciiTheme="minorHAnsi" w:eastAsiaTheme="minorEastAsia" w:hAnsiTheme="minorHAnsi"/>
              <w:noProof/>
              <w:sz w:val="22"/>
              <w:lang w:eastAsia="en-GB"/>
            </w:rPr>
          </w:pPr>
          <w:hyperlink w:anchor="_Toc95323721" w:history="1">
            <w:r w:rsidR="00630744" w:rsidRPr="00965F3C">
              <w:rPr>
                <w:rStyle w:val="Hyperlink"/>
                <w:rFonts w:cs="Times New Roman"/>
                <w:noProof/>
              </w:rPr>
              <w:t>The Fetch-Execute Cycle</w:t>
            </w:r>
          </w:hyperlink>
        </w:p>
        <w:p w14:paraId="49E50264" w14:textId="018FC8E9" w:rsidR="00630744" w:rsidRDefault="006B3991">
          <w:pPr>
            <w:pStyle w:val="TOC3"/>
            <w:tabs>
              <w:tab w:val="right" w:leader="dot" w:pos="4310"/>
            </w:tabs>
            <w:rPr>
              <w:rFonts w:asciiTheme="minorHAnsi" w:eastAsiaTheme="minorEastAsia" w:hAnsiTheme="minorHAnsi"/>
              <w:noProof/>
              <w:sz w:val="22"/>
              <w:lang w:eastAsia="en-GB"/>
            </w:rPr>
          </w:pPr>
          <w:hyperlink w:anchor="_Toc95323722" w:history="1">
            <w:r w:rsidR="00630744" w:rsidRPr="00965F3C">
              <w:rPr>
                <w:rStyle w:val="Hyperlink"/>
                <w:rFonts w:cs="Times New Roman"/>
                <w:noProof/>
              </w:rPr>
              <w:t>Programs</w:t>
            </w:r>
          </w:hyperlink>
        </w:p>
        <w:p w14:paraId="719984A0" w14:textId="27B0EA2B" w:rsidR="00630744" w:rsidRDefault="006B3991">
          <w:pPr>
            <w:pStyle w:val="TOC3"/>
            <w:tabs>
              <w:tab w:val="right" w:leader="dot" w:pos="4310"/>
            </w:tabs>
            <w:rPr>
              <w:rFonts w:asciiTheme="minorHAnsi" w:eastAsiaTheme="minorEastAsia" w:hAnsiTheme="minorHAnsi"/>
              <w:noProof/>
              <w:sz w:val="22"/>
              <w:lang w:eastAsia="en-GB"/>
            </w:rPr>
          </w:pPr>
          <w:hyperlink w:anchor="_Toc95323723" w:history="1">
            <w:r w:rsidR="00630744" w:rsidRPr="00965F3C">
              <w:rPr>
                <w:rStyle w:val="Hyperlink"/>
                <w:rFonts w:cs="Times New Roman"/>
                <w:noProof/>
              </w:rPr>
              <w:t>System Architecture</w:t>
            </w:r>
          </w:hyperlink>
        </w:p>
        <w:p w14:paraId="2981E736" w14:textId="2578BA53" w:rsidR="00630744" w:rsidRDefault="006B3991">
          <w:pPr>
            <w:pStyle w:val="TOC2"/>
            <w:rPr>
              <w:rFonts w:asciiTheme="minorHAnsi" w:eastAsiaTheme="minorEastAsia" w:hAnsiTheme="minorHAnsi"/>
              <w:noProof/>
              <w:sz w:val="22"/>
              <w:lang w:eastAsia="en-GB"/>
            </w:rPr>
          </w:pPr>
          <w:hyperlink w:anchor="_Toc95323724" w:history="1">
            <w:r w:rsidR="00630744" w:rsidRPr="00965F3C">
              <w:rPr>
                <w:rStyle w:val="Hyperlink"/>
                <w:noProof/>
              </w:rPr>
              <w:t>Similar Existing Systems</w:t>
            </w:r>
          </w:hyperlink>
        </w:p>
        <w:p w14:paraId="778FCA78" w14:textId="023E4B89" w:rsidR="00630744" w:rsidRDefault="006B3991">
          <w:pPr>
            <w:pStyle w:val="TOC3"/>
            <w:tabs>
              <w:tab w:val="right" w:leader="dot" w:pos="4310"/>
            </w:tabs>
            <w:rPr>
              <w:rFonts w:asciiTheme="minorHAnsi" w:eastAsiaTheme="minorEastAsia" w:hAnsiTheme="minorHAnsi"/>
              <w:noProof/>
              <w:sz w:val="22"/>
              <w:lang w:eastAsia="en-GB"/>
            </w:rPr>
          </w:pPr>
          <w:hyperlink w:anchor="_Toc95323725" w:history="1">
            <w:r w:rsidR="00630744" w:rsidRPr="00965F3C">
              <w:rPr>
                <w:rStyle w:val="Hyperlink"/>
                <w:rFonts w:cs="Times New Roman"/>
                <w:noProof/>
              </w:rPr>
              <w:t>AQA Assembly Language Simulator</w:t>
            </w:r>
          </w:hyperlink>
        </w:p>
        <w:p w14:paraId="62576536" w14:textId="18300BB7" w:rsidR="00630744" w:rsidRDefault="006B3991">
          <w:pPr>
            <w:pStyle w:val="TOC3"/>
            <w:tabs>
              <w:tab w:val="right" w:leader="dot" w:pos="4310"/>
            </w:tabs>
            <w:rPr>
              <w:rFonts w:asciiTheme="minorHAnsi" w:eastAsiaTheme="minorEastAsia" w:hAnsiTheme="minorHAnsi"/>
              <w:noProof/>
              <w:sz w:val="22"/>
              <w:lang w:eastAsia="en-GB"/>
            </w:rPr>
          </w:pPr>
          <w:hyperlink w:anchor="_Toc95323726" w:history="1">
            <w:r w:rsidR="00630744" w:rsidRPr="00965F3C">
              <w:rPr>
                <w:rStyle w:val="Hyperlink"/>
                <w:rFonts w:cs="Times New Roman"/>
                <w:noProof/>
              </w:rPr>
              <w:t>Other Peter Higginson Simulators</w:t>
            </w:r>
          </w:hyperlink>
        </w:p>
        <w:p w14:paraId="4DD2C021" w14:textId="17283AD6" w:rsidR="00630744" w:rsidRDefault="006B3991">
          <w:pPr>
            <w:pStyle w:val="TOC3"/>
            <w:tabs>
              <w:tab w:val="right" w:leader="dot" w:pos="4310"/>
            </w:tabs>
            <w:rPr>
              <w:rFonts w:asciiTheme="minorHAnsi" w:eastAsiaTheme="minorEastAsia" w:hAnsiTheme="minorHAnsi"/>
              <w:noProof/>
              <w:sz w:val="22"/>
              <w:lang w:eastAsia="en-GB"/>
            </w:rPr>
          </w:pPr>
          <w:hyperlink w:anchor="_Toc95323727" w:history="1">
            <w:r w:rsidR="00630744" w:rsidRPr="00965F3C">
              <w:rPr>
                <w:rStyle w:val="Hyperlink"/>
                <w:rFonts w:cs="Times New Roman"/>
                <w:noProof/>
              </w:rPr>
              <w:t>Visual 6502</w:t>
            </w:r>
          </w:hyperlink>
        </w:p>
        <w:p w14:paraId="292180F7" w14:textId="477CCB53" w:rsidR="00630744" w:rsidRDefault="006B3991">
          <w:pPr>
            <w:pStyle w:val="TOC3"/>
            <w:tabs>
              <w:tab w:val="right" w:leader="dot" w:pos="4310"/>
            </w:tabs>
            <w:rPr>
              <w:rFonts w:asciiTheme="minorHAnsi" w:eastAsiaTheme="minorEastAsia" w:hAnsiTheme="minorHAnsi"/>
              <w:noProof/>
              <w:sz w:val="22"/>
              <w:lang w:eastAsia="en-GB"/>
            </w:rPr>
          </w:pPr>
          <w:hyperlink w:anchor="_Toc95323728" w:history="1">
            <w:r w:rsidR="00630744" w:rsidRPr="00965F3C">
              <w:rPr>
                <w:rStyle w:val="Hyperlink"/>
                <w:rFonts w:cs="Times New Roman"/>
                <w:noProof/>
              </w:rPr>
              <w:t>Emulator 101</w:t>
            </w:r>
          </w:hyperlink>
        </w:p>
        <w:p w14:paraId="055D4872" w14:textId="6D99B85B" w:rsidR="00630744" w:rsidRDefault="006B3991">
          <w:pPr>
            <w:pStyle w:val="TOC2"/>
            <w:rPr>
              <w:rFonts w:asciiTheme="minorHAnsi" w:eastAsiaTheme="minorEastAsia" w:hAnsiTheme="minorHAnsi"/>
              <w:noProof/>
              <w:sz w:val="22"/>
              <w:lang w:eastAsia="en-GB"/>
            </w:rPr>
          </w:pPr>
          <w:hyperlink w:anchor="_Toc95323729" w:history="1">
            <w:r w:rsidR="00630744" w:rsidRPr="00965F3C">
              <w:rPr>
                <w:rStyle w:val="Hyperlink"/>
                <w:noProof/>
              </w:rPr>
              <w:t>Why the 6502?</w:t>
            </w:r>
          </w:hyperlink>
        </w:p>
        <w:p w14:paraId="66B0E02E" w14:textId="36ED7437" w:rsidR="00630744" w:rsidRDefault="006B3991">
          <w:pPr>
            <w:pStyle w:val="TOC3"/>
            <w:tabs>
              <w:tab w:val="right" w:leader="dot" w:pos="4310"/>
            </w:tabs>
            <w:rPr>
              <w:rFonts w:asciiTheme="minorHAnsi" w:eastAsiaTheme="minorEastAsia" w:hAnsiTheme="minorHAnsi"/>
              <w:noProof/>
              <w:sz w:val="22"/>
              <w:lang w:eastAsia="en-GB"/>
            </w:rPr>
          </w:pPr>
          <w:hyperlink w:anchor="_Toc95323730" w:history="1">
            <w:r w:rsidR="00630744" w:rsidRPr="00965F3C">
              <w:rPr>
                <w:rStyle w:val="Hyperlink"/>
                <w:rFonts w:cs="Times New Roman"/>
                <w:noProof/>
              </w:rPr>
              <w:t>Technical Description</w:t>
            </w:r>
          </w:hyperlink>
        </w:p>
        <w:p w14:paraId="2A952957" w14:textId="0A79C553" w:rsidR="00630744" w:rsidRDefault="006B3991">
          <w:pPr>
            <w:pStyle w:val="TOC3"/>
            <w:tabs>
              <w:tab w:val="right" w:leader="dot" w:pos="4310"/>
            </w:tabs>
            <w:rPr>
              <w:rFonts w:asciiTheme="minorHAnsi" w:eastAsiaTheme="minorEastAsia" w:hAnsiTheme="minorHAnsi"/>
              <w:noProof/>
              <w:sz w:val="22"/>
              <w:lang w:eastAsia="en-GB"/>
            </w:rPr>
          </w:pPr>
          <w:hyperlink w:anchor="_Toc95323731" w:history="1">
            <w:r w:rsidR="00630744" w:rsidRPr="00965F3C">
              <w:rPr>
                <w:rStyle w:val="Hyperlink"/>
                <w:rFonts w:cs="Times New Roman"/>
                <w:noProof/>
              </w:rPr>
              <w:t>The 65C02</w:t>
            </w:r>
          </w:hyperlink>
        </w:p>
        <w:p w14:paraId="375FC646" w14:textId="48910127" w:rsidR="00630744" w:rsidRDefault="006B3991">
          <w:pPr>
            <w:pStyle w:val="TOC3"/>
            <w:tabs>
              <w:tab w:val="right" w:leader="dot" w:pos="4310"/>
            </w:tabs>
            <w:rPr>
              <w:rFonts w:asciiTheme="minorHAnsi" w:eastAsiaTheme="minorEastAsia" w:hAnsiTheme="minorHAnsi"/>
              <w:noProof/>
              <w:sz w:val="22"/>
              <w:lang w:eastAsia="en-GB"/>
            </w:rPr>
          </w:pPr>
          <w:hyperlink w:anchor="_Toc95323732" w:history="1">
            <w:r w:rsidR="00630744" w:rsidRPr="00965F3C">
              <w:rPr>
                <w:rStyle w:val="Hyperlink"/>
                <w:rFonts w:cs="Times New Roman"/>
                <w:noProof/>
              </w:rPr>
              <w:t>6502 vs. 65C02</w:t>
            </w:r>
          </w:hyperlink>
        </w:p>
        <w:p w14:paraId="704632D5" w14:textId="7E8CC960" w:rsidR="00630744" w:rsidRDefault="006B3991">
          <w:pPr>
            <w:pStyle w:val="TOC2"/>
            <w:rPr>
              <w:rFonts w:asciiTheme="minorHAnsi" w:eastAsiaTheme="minorEastAsia" w:hAnsiTheme="minorHAnsi"/>
              <w:noProof/>
              <w:sz w:val="22"/>
              <w:lang w:eastAsia="en-GB"/>
            </w:rPr>
          </w:pPr>
          <w:hyperlink w:anchor="_Toc95323733" w:history="1">
            <w:r w:rsidR="00630744" w:rsidRPr="00965F3C">
              <w:rPr>
                <w:rStyle w:val="Hyperlink"/>
                <w:noProof/>
              </w:rPr>
              <w:t>The Simulated System</w:t>
            </w:r>
          </w:hyperlink>
        </w:p>
        <w:p w14:paraId="5019198D" w14:textId="4A868349" w:rsidR="00630744" w:rsidRDefault="006B3991">
          <w:pPr>
            <w:pStyle w:val="TOC3"/>
            <w:tabs>
              <w:tab w:val="right" w:leader="dot" w:pos="4310"/>
            </w:tabs>
            <w:rPr>
              <w:rFonts w:asciiTheme="minorHAnsi" w:eastAsiaTheme="minorEastAsia" w:hAnsiTheme="minorHAnsi"/>
              <w:noProof/>
              <w:sz w:val="22"/>
              <w:lang w:eastAsia="en-GB"/>
            </w:rPr>
          </w:pPr>
          <w:hyperlink w:anchor="_Toc95323734" w:history="1">
            <w:r w:rsidR="00630744" w:rsidRPr="00965F3C">
              <w:rPr>
                <w:rStyle w:val="Hyperlink"/>
                <w:noProof/>
              </w:rPr>
              <w:t>Arrangement</w:t>
            </w:r>
          </w:hyperlink>
        </w:p>
        <w:p w14:paraId="6DF61FF2" w14:textId="0AC6CFD2" w:rsidR="00630744" w:rsidRDefault="006B3991">
          <w:pPr>
            <w:pStyle w:val="TOC3"/>
            <w:tabs>
              <w:tab w:val="right" w:leader="dot" w:pos="4310"/>
            </w:tabs>
            <w:rPr>
              <w:rFonts w:asciiTheme="minorHAnsi" w:eastAsiaTheme="minorEastAsia" w:hAnsiTheme="minorHAnsi"/>
              <w:noProof/>
              <w:sz w:val="22"/>
              <w:lang w:eastAsia="en-GB"/>
            </w:rPr>
          </w:pPr>
          <w:hyperlink w:anchor="_Toc95323735" w:history="1">
            <w:r w:rsidR="00630744" w:rsidRPr="00965F3C">
              <w:rPr>
                <w:rStyle w:val="Hyperlink"/>
                <w:noProof/>
              </w:rPr>
              <w:t>Components</w:t>
            </w:r>
          </w:hyperlink>
        </w:p>
        <w:p w14:paraId="16346C12" w14:textId="372A0F60" w:rsidR="00630744" w:rsidRDefault="006B3991">
          <w:pPr>
            <w:pStyle w:val="TOC2"/>
            <w:rPr>
              <w:rFonts w:asciiTheme="minorHAnsi" w:eastAsiaTheme="minorEastAsia" w:hAnsiTheme="minorHAnsi"/>
              <w:noProof/>
              <w:sz w:val="22"/>
              <w:lang w:eastAsia="en-GB"/>
            </w:rPr>
          </w:pPr>
          <w:hyperlink w:anchor="_Toc95323736" w:history="1">
            <w:r w:rsidR="00630744" w:rsidRPr="00965F3C">
              <w:rPr>
                <w:rStyle w:val="Hyperlink"/>
                <w:noProof/>
              </w:rPr>
              <w:t>Users</w:t>
            </w:r>
          </w:hyperlink>
        </w:p>
        <w:p w14:paraId="7422AA67" w14:textId="0BA96131" w:rsidR="00630744" w:rsidRDefault="006B3991">
          <w:pPr>
            <w:pStyle w:val="TOC3"/>
            <w:tabs>
              <w:tab w:val="right" w:leader="dot" w:pos="4310"/>
            </w:tabs>
            <w:rPr>
              <w:rFonts w:asciiTheme="minorHAnsi" w:eastAsiaTheme="minorEastAsia" w:hAnsiTheme="minorHAnsi"/>
              <w:noProof/>
              <w:sz w:val="22"/>
              <w:lang w:eastAsia="en-GB"/>
            </w:rPr>
          </w:pPr>
          <w:hyperlink w:anchor="_Toc95323737" w:history="1">
            <w:r w:rsidR="00630744" w:rsidRPr="00965F3C">
              <w:rPr>
                <w:rStyle w:val="Hyperlink"/>
                <w:rFonts w:cs="Times New Roman"/>
                <w:noProof/>
              </w:rPr>
              <w:t>Students</w:t>
            </w:r>
          </w:hyperlink>
        </w:p>
        <w:p w14:paraId="70F036A3" w14:textId="0061C909" w:rsidR="00630744" w:rsidRDefault="006B3991">
          <w:pPr>
            <w:pStyle w:val="TOC3"/>
            <w:tabs>
              <w:tab w:val="right" w:leader="dot" w:pos="4310"/>
            </w:tabs>
            <w:rPr>
              <w:rFonts w:asciiTheme="minorHAnsi" w:eastAsiaTheme="minorEastAsia" w:hAnsiTheme="minorHAnsi"/>
              <w:noProof/>
              <w:sz w:val="22"/>
              <w:lang w:eastAsia="en-GB"/>
            </w:rPr>
          </w:pPr>
          <w:hyperlink w:anchor="_Toc95323738" w:history="1">
            <w:r w:rsidR="00630744" w:rsidRPr="00965F3C">
              <w:rPr>
                <w:rStyle w:val="Hyperlink"/>
                <w:rFonts w:cs="Times New Roman"/>
                <w:noProof/>
              </w:rPr>
              <w:t>Teachers</w:t>
            </w:r>
          </w:hyperlink>
        </w:p>
        <w:p w14:paraId="4A6D09EB" w14:textId="7A4E9D06" w:rsidR="00630744" w:rsidRDefault="006B3991">
          <w:pPr>
            <w:pStyle w:val="TOC2"/>
            <w:rPr>
              <w:rFonts w:asciiTheme="minorHAnsi" w:eastAsiaTheme="minorEastAsia" w:hAnsiTheme="minorHAnsi"/>
              <w:noProof/>
              <w:sz w:val="22"/>
              <w:lang w:eastAsia="en-GB"/>
            </w:rPr>
          </w:pPr>
          <w:hyperlink w:anchor="_Toc95323739" w:history="1">
            <w:r w:rsidR="00630744" w:rsidRPr="00965F3C">
              <w:rPr>
                <w:rStyle w:val="Hyperlink"/>
                <w:noProof/>
              </w:rPr>
              <w:t>Additional Requirements</w:t>
            </w:r>
          </w:hyperlink>
        </w:p>
        <w:p w14:paraId="54225C34" w14:textId="31143533" w:rsidR="00630744" w:rsidRDefault="006B3991">
          <w:pPr>
            <w:pStyle w:val="TOC3"/>
            <w:tabs>
              <w:tab w:val="right" w:leader="dot" w:pos="4310"/>
            </w:tabs>
            <w:rPr>
              <w:rFonts w:asciiTheme="minorHAnsi" w:eastAsiaTheme="minorEastAsia" w:hAnsiTheme="minorHAnsi"/>
              <w:noProof/>
              <w:sz w:val="22"/>
              <w:lang w:eastAsia="en-GB"/>
            </w:rPr>
          </w:pPr>
          <w:hyperlink w:anchor="_Toc95323740" w:history="1">
            <w:r w:rsidR="00630744" w:rsidRPr="00965F3C">
              <w:rPr>
                <w:rStyle w:val="Hyperlink"/>
                <w:rFonts w:cs="Times New Roman"/>
                <w:noProof/>
              </w:rPr>
              <w:t>A Better Description of This Project</w:t>
            </w:r>
          </w:hyperlink>
        </w:p>
        <w:p w14:paraId="45381CF1" w14:textId="781D4EE6" w:rsidR="00630744" w:rsidRDefault="006B3991">
          <w:pPr>
            <w:pStyle w:val="TOC3"/>
            <w:tabs>
              <w:tab w:val="right" w:leader="dot" w:pos="4310"/>
            </w:tabs>
            <w:rPr>
              <w:rFonts w:asciiTheme="minorHAnsi" w:eastAsiaTheme="minorEastAsia" w:hAnsiTheme="minorHAnsi"/>
              <w:noProof/>
              <w:sz w:val="22"/>
              <w:lang w:eastAsia="en-GB"/>
            </w:rPr>
          </w:pPr>
          <w:hyperlink w:anchor="_Toc95323741" w:history="1">
            <w:r w:rsidR="00630744" w:rsidRPr="00965F3C">
              <w:rPr>
                <w:rStyle w:val="Hyperlink"/>
                <w:rFonts w:cs="Times New Roman"/>
                <w:noProof/>
              </w:rPr>
              <w:t>Programming Language</w:t>
            </w:r>
          </w:hyperlink>
        </w:p>
        <w:p w14:paraId="14BB3287" w14:textId="2A70DFD0" w:rsidR="00630744" w:rsidRDefault="006B3991">
          <w:pPr>
            <w:pStyle w:val="TOC2"/>
            <w:rPr>
              <w:rFonts w:asciiTheme="minorHAnsi" w:eastAsiaTheme="minorEastAsia" w:hAnsiTheme="minorHAnsi"/>
              <w:noProof/>
              <w:sz w:val="22"/>
              <w:lang w:eastAsia="en-GB"/>
            </w:rPr>
          </w:pPr>
          <w:hyperlink w:anchor="_Toc95323742" w:history="1">
            <w:r w:rsidR="00630744" w:rsidRPr="00965F3C">
              <w:rPr>
                <w:rStyle w:val="Hyperlink"/>
                <w:noProof/>
              </w:rPr>
              <w:t>The Model</w:t>
            </w:r>
          </w:hyperlink>
        </w:p>
        <w:p w14:paraId="6C8E2AE0" w14:textId="072EF63A" w:rsidR="00630744" w:rsidRDefault="006B3991">
          <w:pPr>
            <w:pStyle w:val="TOC3"/>
            <w:tabs>
              <w:tab w:val="right" w:leader="dot" w:pos="4310"/>
            </w:tabs>
            <w:rPr>
              <w:rFonts w:asciiTheme="minorHAnsi" w:eastAsiaTheme="minorEastAsia" w:hAnsiTheme="minorHAnsi"/>
              <w:noProof/>
              <w:sz w:val="22"/>
              <w:lang w:eastAsia="en-GB"/>
            </w:rPr>
          </w:pPr>
          <w:hyperlink w:anchor="_Toc95323743" w:history="1">
            <w:r w:rsidR="00630744" w:rsidRPr="00965F3C">
              <w:rPr>
                <w:rStyle w:val="Hyperlink"/>
                <w:rFonts w:cs="Times New Roman"/>
                <w:noProof/>
              </w:rPr>
              <w:t>Programs for the Simulator</w:t>
            </w:r>
          </w:hyperlink>
        </w:p>
        <w:p w14:paraId="250FB84E" w14:textId="7AFC86D8" w:rsidR="00630744" w:rsidRDefault="006B3991">
          <w:pPr>
            <w:pStyle w:val="TOC3"/>
            <w:tabs>
              <w:tab w:val="right" w:leader="dot" w:pos="4310"/>
            </w:tabs>
            <w:rPr>
              <w:rFonts w:asciiTheme="minorHAnsi" w:eastAsiaTheme="minorEastAsia" w:hAnsiTheme="minorHAnsi"/>
              <w:noProof/>
              <w:sz w:val="22"/>
              <w:lang w:eastAsia="en-GB"/>
            </w:rPr>
          </w:pPr>
          <w:hyperlink w:anchor="_Toc95323744" w:history="1">
            <w:r w:rsidR="00630744" w:rsidRPr="00965F3C">
              <w:rPr>
                <w:rStyle w:val="Hyperlink"/>
                <w:rFonts w:cs="Times New Roman"/>
                <w:noProof/>
              </w:rPr>
              <w:t>Level of Abstraction</w:t>
            </w:r>
          </w:hyperlink>
        </w:p>
        <w:p w14:paraId="671E5596" w14:textId="2DE32A2A" w:rsidR="00630744" w:rsidRDefault="006B3991">
          <w:pPr>
            <w:pStyle w:val="TOC3"/>
            <w:tabs>
              <w:tab w:val="right" w:leader="dot" w:pos="4310"/>
            </w:tabs>
            <w:rPr>
              <w:rFonts w:asciiTheme="minorHAnsi" w:eastAsiaTheme="minorEastAsia" w:hAnsiTheme="minorHAnsi"/>
              <w:noProof/>
              <w:sz w:val="22"/>
              <w:lang w:eastAsia="en-GB"/>
            </w:rPr>
          </w:pPr>
          <w:hyperlink w:anchor="_Toc95323745" w:history="1">
            <w:r w:rsidR="00630744" w:rsidRPr="00965F3C">
              <w:rPr>
                <w:rStyle w:val="Hyperlink"/>
                <w:rFonts w:cs="Times New Roman"/>
                <w:noProof/>
              </w:rPr>
              <w:t>Object Oriented Model</w:t>
            </w:r>
          </w:hyperlink>
        </w:p>
        <w:p w14:paraId="11C63FC0" w14:textId="5909BC79" w:rsidR="00630744" w:rsidRDefault="006B3991">
          <w:pPr>
            <w:pStyle w:val="TOC3"/>
            <w:tabs>
              <w:tab w:val="right" w:leader="dot" w:pos="4310"/>
            </w:tabs>
            <w:rPr>
              <w:rFonts w:asciiTheme="minorHAnsi" w:eastAsiaTheme="minorEastAsia" w:hAnsiTheme="minorHAnsi"/>
              <w:noProof/>
              <w:sz w:val="22"/>
              <w:lang w:eastAsia="en-GB"/>
            </w:rPr>
          </w:pPr>
          <w:hyperlink w:anchor="_Toc95323746" w:history="1">
            <w:r w:rsidR="00630744" w:rsidRPr="00965F3C">
              <w:rPr>
                <w:rStyle w:val="Hyperlink"/>
                <w:noProof/>
              </w:rPr>
              <w:t>Acceptable Limitations</w:t>
            </w:r>
          </w:hyperlink>
        </w:p>
        <w:p w14:paraId="7D885D92" w14:textId="6C1663A8" w:rsidR="00630744" w:rsidRDefault="006B3991">
          <w:pPr>
            <w:pStyle w:val="TOC2"/>
            <w:rPr>
              <w:rFonts w:asciiTheme="minorHAnsi" w:eastAsiaTheme="minorEastAsia" w:hAnsiTheme="minorHAnsi"/>
              <w:noProof/>
              <w:sz w:val="22"/>
              <w:lang w:eastAsia="en-GB"/>
            </w:rPr>
          </w:pPr>
          <w:hyperlink w:anchor="_Toc95323747" w:history="1">
            <w:r w:rsidR="00630744" w:rsidRPr="00965F3C">
              <w:rPr>
                <w:rStyle w:val="Hyperlink"/>
                <w:noProof/>
              </w:rPr>
              <w:t>Project Objectives</w:t>
            </w:r>
          </w:hyperlink>
        </w:p>
        <w:p w14:paraId="737AAC69" w14:textId="62DCF418" w:rsidR="00630744" w:rsidRDefault="006B3991">
          <w:pPr>
            <w:pStyle w:val="TOC3"/>
            <w:tabs>
              <w:tab w:val="right" w:leader="dot" w:pos="4310"/>
            </w:tabs>
            <w:rPr>
              <w:rFonts w:asciiTheme="minorHAnsi" w:eastAsiaTheme="minorEastAsia" w:hAnsiTheme="minorHAnsi"/>
              <w:noProof/>
              <w:sz w:val="22"/>
              <w:lang w:eastAsia="en-GB"/>
            </w:rPr>
          </w:pPr>
          <w:hyperlink w:anchor="_Toc95323748" w:history="1">
            <w:r w:rsidR="00630744" w:rsidRPr="00965F3C">
              <w:rPr>
                <w:rStyle w:val="Hyperlink"/>
                <w:noProof/>
              </w:rPr>
              <w:t>1. Components</w:t>
            </w:r>
          </w:hyperlink>
        </w:p>
        <w:p w14:paraId="44353A72" w14:textId="31F120B6" w:rsidR="00630744" w:rsidRDefault="006B3991">
          <w:pPr>
            <w:pStyle w:val="TOC3"/>
            <w:tabs>
              <w:tab w:val="right" w:leader="dot" w:pos="4310"/>
            </w:tabs>
            <w:rPr>
              <w:rFonts w:asciiTheme="minorHAnsi" w:eastAsiaTheme="minorEastAsia" w:hAnsiTheme="minorHAnsi"/>
              <w:noProof/>
              <w:sz w:val="22"/>
              <w:lang w:eastAsia="en-GB"/>
            </w:rPr>
          </w:pPr>
          <w:hyperlink w:anchor="_Toc95323749" w:history="1">
            <w:r w:rsidR="00630744" w:rsidRPr="00965F3C">
              <w:rPr>
                <w:rStyle w:val="Hyperlink"/>
                <w:noProof/>
              </w:rPr>
              <w:t>2. Inter-Component</w:t>
            </w:r>
          </w:hyperlink>
        </w:p>
        <w:p w14:paraId="490FFC75" w14:textId="04D2F3E6" w:rsidR="00630744" w:rsidRDefault="006B3991">
          <w:pPr>
            <w:pStyle w:val="TOC3"/>
            <w:tabs>
              <w:tab w:val="right" w:leader="dot" w:pos="4310"/>
            </w:tabs>
            <w:rPr>
              <w:rFonts w:asciiTheme="minorHAnsi" w:eastAsiaTheme="minorEastAsia" w:hAnsiTheme="minorHAnsi"/>
              <w:noProof/>
              <w:sz w:val="22"/>
              <w:lang w:eastAsia="en-GB"/>
            </w:rPr>
          </w:pPr>
          <w:hyperlink w:anchor="_Toc95323750" w:history="1">
            <w:r w:rsidR="00630744" w:rsidRPr="00965F3C">
              <w:rPr>
                <w:rStyle w:val="Hyperlink"/>
                <w:noProof/>
              </w:rPr>
              <w:t>3. Instruction Sets</w:t>
            </w:r>
          </w:hyperlink>
        </w:p>
        <w:p w14:paraId="0554F491" w14:textId="51E1F453" w:rsidR="00630744" w:rsidRDefault="006B3991">
          <w:pPr>
            <w:pStyle w:val="TOC3"/>
            <w:tabs>
              <w:tab w:val="right" w:leader="dot" w:pos="4310"/>
            </w:tabs>
            <w:rPr>
              <w:rFonts w:asciiTheme="minorHAnsi" w:eastAsiaTheme="minorEastAsia" w:hAnsiTheme="minorHAnsi"/>
              <w:noProof/>
              <w:sz w:val="22"/>
              <w:lang w:eastAsia="en-GB"/>
            </w:rPr>
          </w:pPr>
          <w:hyperlink w:anchor="_Toc95323751" w:history="1">
            <w:r w:rsidR="00630744" w:rsidRPr="00965F3C">
              <w:rPr>
                <w:rStyle w:val="Hyperlink"/>
                <w:noProof/>
              </w:rPr>
              <w:t>4. Component Subclasses</w:t>
            </w:r>
          </w:hyperlink>
        </w:p>
        <w:p w14:paraId="27370CE9" w14:textId="5CD04EEB" w:rsidR="00630744" w:rsidRDefault="006B3991">
          <w:pPr>
            <w:pStyle w:val="TOC3"/>
            <w:tabs>
              <w:tab w:val="right" w:leader="dot" w:pos="4310"/>
            </w:tabs>
            <w:rPr>
              <w:rFonts w:asciiTheme="minorHAnsi" w:eastAsiaTheme="minorEastAsia" w:hAnsiTheme="minorHAnsi"/>
              <w:noProof/>
              <w:sz w:val="22"/>
              <w:lang w:eastAsia="en-GB"/>
            </w:rPr>
          </w:pPr>
          <w:hyperlink w:anchor="_Toc95323752" w:history="1">
            <w:r w:rsidR="00630744" w:rsidRPr="00965F3C">
              <w:rPr>
                <w:rStyle w:val="Hyperlink"/>
                <w:noProof/>
              </w:rPr>
              <w:t>5. Simulation</w:t>
            </w:r>
          </w:hyperlink>
        </w:p>
        <w:p w14:paraId="05F6FCE6" w14:textId="7931746A" w:rsidR="00630744" w:rsidRDefault="006B3991">
          <w:pPr>
            <w:pStyle w:val="TOC1"/>
            <w:rPr>
              <w:rFonts w:asciiTheme="minorHAnsi" w:eastAsiaTheme="minorEastAsia" w:hAnsiTheme="minorHAnsi"/>
              <w:noProof/>
              <w:sz w:val="22"/>
              <w:lang w:eastAsia="en-GB"/>
            </w:rPr>
          </w:pPr>
          <w:hyperlink w:anchor="_Toc95323753" w:history="1">
            <w:r w:rsidR="00630744" w:rsidRPr="00965F3C">
              <w:rPr>
                <w:rStyle w:val="Hyperlink"/>
                <w:noProof/>
              </w:rPr>
              <w:t>Design</w:t>
            </w:r>
          </w:hyperlink>
        </w:p>
        <w:p w14:paraId="6F50A425" w14:textId="75371F73" w:rsidR="00630744" w:rsidRDefault="006B3991">
          <w:pPr>
            <w:pStyle w:val="TOC2"/>
            <w:rPr>
              <w:rFonts w:asciiTheme="minorHAnsi" w:eastAsiaTheme="minorEastAsia" w:hAnsiTheme="minorHAnsi"/>
              <w:noProof/>
              <w:sz w:val="22"/>
              <w:lang w:eastAsia="en-GB"/>
            </w:rPr>
          </w:pPr>
          <w:hyperlink w:anchor="_Toc95323754" w:history="1">
            <w:r w:rsidR="00630744" w:rsidRPr="00965F3C">
              <w:rPr>
                <w:rStyle w:val="Hyperlink"/>
                <w:noProof/>
              </w:rPr>
              <w:t>General Notes for Design</w:t>
            </w:r>
          </w:hyperlink>
        </w:p>
        <w:p w14:paraId="03B6202C" w14:textId="4B87C709" w:rsidR="00630744" w:rsidRDefault="006B3991">
          <w:pPr>
            <w:pStyle w:val="TOC3"/>
            <w:tabs>
              <w:tab w:val="right" w:leader="dot" w:pos="4310"/>
            </w:tabs>
            <w:rPr>
              <w:rFonts w:asciiTheme="minorHAnsi" w:eastAsiaTheme="minorEastAsia" w:hAnsiTheme="minorHAnsi"/>
              <w:noProof/>
              <w:sz w:val="22"/>
              <w:lang w:eastAsia="en-GB"/>
            </w:rPr>
          </w:pPr>
          <w:hyperlink w:anchor="_Toc95323755" w:history="1">
            <w:r w:rsidR="00630744" w:rsidRPr="00965F3C">
              <w:rPr>
                <w:rStyle w:val="Hyperlink"/>
                <w:noProof/>
              </w:rPr>
              <w:t>Object Oriented Model</w:t>
            </w:r>
          </w:hyperlink>
        </w:p>
        <w:p w14:paraId="7CFCEDDB" w14:textId="10855C02" w:rsidR="00630744" w:rsidRDefault="006B3991">
          <w:pPr>
            <w:pStyle w:val="TOC3"/>
            <w:tabs>
              <w:tab w:val="right" w:leader="dot" w:pos="4310"/>
            </w:tabs>
            <w:rPr>
              <w:rFonts w:asciiTheme="minorHAnsi" w:eastAsiaTheme="minorEastAsia" w:hAnsiTheme="minorHAnsi"/>
              <w:noProof/>
              <w:sz w:val="22"/>
              <w:lang w:eastAsia="en-GB"/>
            </w:rPr>
          </w:pPr>
          <w:hyperlink w:anchor="_Toc95323756" w:history="1">
            <w:r w:rsidR="00630744" w:rsidRPr="00965F3C">
              <w:rPr>
                <w:rStyle w:val="Hyperlink"/>
                <w:noProof/>
              </w:rPr>
              <w:t>Binary Electricity Model</w:t>
            </w:r>
          </w:hyperlink>
        </w:p>
        <w:p w14:paraId="0E3DDB67" w14:textId="714617D7" w:rsidR="00630744" w:rsidRDefault="006B3991">
          <w:pPr>
            <w:pStyle w:val="TOC2"/>
            <w:rPr>
              <w:rFonts w:asciiTheme="minorHAnsi" w:eastAsiaTheme="minorEastAsia" w:hAnsiTheme="minorHAnsi"/>
              <w:noProof/>
              <w:sz w:val="22"/>
              <w:lang w:eastAsia="en-GB"/>
            </w:rPr>
          </w:pPr>
          <w:hyperlink w:anchor="_Toc95323757" w:history="1">
            <w:r w:rsidR="00630744" w:rsidRPr="00965F3C">
              <w:rPr>
                <w:rStyle w:val="Hyperlink"/>
                <w:noProof/>
              </w:rPr>
              <w:t>Core</w:t>
            </w:r>
          </w:hyperlink>
        </w:p>
        <w:p w14:paraId="7616C72C" w14:textId="07C23C12" w:rsidR="00630744" w:rsidRDefault="006B3991">
          <w:pPr>
            <w:pStyle w:val="TOC3"/>
            <w:tabs>
              <w:tab w:val="right" w:leader="dot" w:pos="4310"/>
            </w:tabs>
            <w:rPr>
              <w:rFonts w:asciiTheme="minorHAnsi" w:eastAsiaTheme="minorEastAsia" w:hAnsiTheme="minorHAnsi"/>
              <w:noProof/>
              <w:sz w:val="22"/>
              <w:lang w:eastAsia="en-GB"/>
            </w:rPr>
          </w:pPr>
          <w:hyperlink w:anchor="_Toc95323758" w:history="1">
            <w:r w:rsidR="00630744" w:rsidRPr="00965F3C">
              <w:rPr>
                <w:rStyle w:val="Hyperlink"/>
                <w:rFonts w:cs="Times New Roman"/>
                <w:noProof/>
              </w:rPr>
              <w:t>Inter-Component Connections</w:t>
            </w:r>
          </w:hyperlink>
        </w:p>
        <w:p w14:paraId="62E3CB22" w14:textId="79464441" w:rsidR="00630744" w:rsidRDefault="006B3991">
          <w:pPr>
            <w:pStyle w:val="TOC3"/>
            <w:tabs>
              <w:tab w:val="right" w:leader="dot" w:pos="4310"/>
            </w:tabs>
            <w:rPr>
              <w:rFonts w:asciiTheme="minorHAnsi" w:eastAsiaTheme="minorEastAsia" w:hAnsiTheme="minorHAnsi"/>
              <w:noProof/>
              <w:sz w:val="22"/>
              <w:lang w:eastAsia="en-GB"/>
            </w:rPr>
          </w:pPr>
          <w:hyperlink w:anchor="_Toc95323759" w:history="1">
            <w:r w:rsidR="00630744" w:rsidRPr="00965F3C">
              <w:rPr>
                <w:rStyle w:val="Hyperlink"/>
                <w:rFonts w:cs="Times New Roman"/>
                <w:noProof/>
              </w:rPr>
              <w:t>Components</w:t>
            </w:r>
          </w:hyperlink>
        </w:p>
        <w:p w14:paraId="57F4C3C6" w14:textId="244FADF5" w:rsidR="00630744" w:rsidRDefault="006B3991">
          <w:pPr>
            <w:pStyle w:val="TOC3"/>
            <w:tabs>
              <w:tab w:val="right" w:leader="dot" w:pos="4310"/>
            </w:tabs>
            <w:rPr>
              <w:rFonts w:asciiTheme="minorHAnsi" w:eastAsiaTheme="minorEastAsia" w:hAnsiTheme="minorHAnsi"/>
              <w:noProof/>
              <w:sz w:val="22"/>
              <w:lang w:eastAsia="en-GB"/>
            </w:rPr>
          </w:pPr>
          <w:hyperlink w:anchor="_Toc95323760" w:history="1">
            <w:r w:rsidR="00630744" w:rsidRPr="00965F3C">
              <w:rPr>
                <w:rStyle w:val="Hyperlink"/>
                <w:rFonts w:cs="Times New Roman"/>
                <w:noProof/>
              </w:rPr>
              <w:t>Instruction Sets</w:t>
            </w:r>
          </w:hyperlink>
        </w:p>
        <w:p w14:paraId="64075666" w14:textId="3C3B9EA8" w:rsidR="00630744" w:rsidRDefault="006B3991">
          <w:pPr>
            <w:pStyle w:val="TOC2"/>
            <w:rPr>
              <w:rFonts w:asciiTheme="minorHAnsi" w:eastAsiaTheme="minorEastAsia" w:hAnsiTheme="minorHAnsi"/>
              <w:noProof/>
              <w:sz w:val="22"/>
              <w:lang w:eastAsia="en-GB"/>
            </w:rPr>
          </w:pPr>
          <w:hyperlink w:anchor="_Toc95323761" w:history="1">
            <w:r w:rsidR="00630744" w:rsidRPr="00965F3C">
              <w:rPr>
                <w:rStyle w:val="Hyperlink"/>
                <w:noProof/>
              </w:rPr>
              <w:t>Components</w:t>
            </w:r>
          </w:hyperlink>
        </w:p>
        <w:p w14:paraId="088A6E3C" w14:textId="4A4C7BBB" w:rsidR="00630744" w:rsidRDefault="006B3991">
          <w:pPr>
            <w:pStyle w:val="TOC3"/>
            <w:tabs>
              <w:tab w:val="right" w:leader="dot" w:pos="4310"/>
            </w:tabs>
            <w:rPr>
              <w:rFonts w:asciiTheme="minorHAnsi" w:eastAsiaTheme="minorEastAsia" w:hAnsiTheme="minorHAnsi"/>
              <w:noProof/>
              <w:sz w:val="22"/>
              <w:lang w:eastAsia="en-GB"/>
            </w:rPr>
          </w:pPr>
          <w:hyperlink w:anchor="_Toc95323762" w:history="1">
            <w:r w:rsidR="00630744" w:rsidRPr="00965F3C">
              <w:rPr>
                <w:rStyle w:val="Hyperlink"/>
                <w:rFonts w:cs="Times New Roman"/>
                <w:noProof/>
              </w:rPr>
              <w:t>Generic Components</w:t>
            </w:r>
          </w:hyperlink>
        </w:p>
        <w:p w14:paraId="41B3ABD8" w14:textId="1C8BAD02" w:rsidR="00630744" w:rsidRDefault="006B3991">
          <w:pPr>
            <w:pStyle w:val="TOC3"/>
            <w:tabs>
              <w:tab w:val="right" w:leader="dot" w:pos="4310"/>
            </w:tabs>
            <w:rPr>
              <w:rFonts w:asciiTheme="minorHAnsi" w:eastAsiaTheme="minorEastAsia" w:hAnsiTheme="minorHAnsi"/>
              <w:noProof/>
              <w:sz w:val="22"/>
              <w:lang w:eastAsia="en-GB"/>
            </w:rPr>
          </w:pPr>
          <w:hyperlink w:anchor="_Toc95323763" w:history="1">
            <w:r w:rsidR="00630744" w:rsidRPr="00965F3C">
              <w:rPr>
                <w:rStyle w:val="Hyperlink"/>
                <w:rFonts w:cs="Times New Roman"/>
                <w:noProof/>
              </w:rPr>
              <w:t>Processor</w:t>
            </w:r>
          </w:hyperlink>
        </w:p>
        <w:p w14:paraId="24D45237" w14:textId="7B228FAD" w:rsidR="00630744" w:rsidRDefault="006B3991">
          <w:pPr>
            <w:pStyle w:val="TOC3"/>
            <w:tabs>
              <w:tab w:val="right" w:leader="dot" w:pos="4310"/>
            </w:tabs>
            <w:rPr>
              <w:rFonts w:asciiTheme="minorHAnsi" w:eastAsiaTheme="minorEastAsia" w:hAnsiTheme="minorHAnsi"/>
              <w:noProof/>
              <w:sz w:val="22"/>
              <w:lang w:eastAsia="en-GB"/>
            </w:rPr>
          </w:pPr>
          <w:hyperlink w:anchor="_Toc95323764" w:history="1">
            <w:r w:rsidR="00630744" w:rsidRPr="00965F3C">
              <w:rPr>
                <w:rStyle w:val="Hyperlink"/>
                <w:rFonts w:cs="Times New Roman"/>
                <w:noProof/>
              </w:rPr>
              <w:t>Memory Devices</w:t>
            </w:r>
          </w:hyperlink>
        </w:p>
        <w:p w14:paraId="0062CC2B" w14:textId="21302ED1" w:rsidR="00630744" w:rsidRDefault="006B3991">
          <w:pPr>
            <w:pStyle w:val="TOC3"/>
            <w:tabs>
              <w:tab w:val="right" w:leader="dot" w:pos="4310"/>
            </w:tabs>
            <w:rPr>
              <w:rFonts w:asciiTheme="minorHAnsi" w:eastAsiaTheme="minorEastAsia" w:hAnsiTheme="minorHAnsi"/>
              <w:noProof/>
              <w:sz w:val="22"/>
              <w:lang w:eastAsia="en-GB"/>
            </w:rPr>
          </w:pPr>
          <w:hyperlink w:anchor="_Toc95323765" w:history="1">
            <w:r w:rsidR="00630744" w:rsidRPr="00965F3C">
              <w:rPr>
                <w:rStyle w:val="Hyperlink"/>
                <w:noProof/>
              </w:rPr>
              <w:t>Other Components</w:t>
            </w:r>
          </w:hyperlink>
        </w:p>
        <w:p w14:paraId="693F4C55" w14:textId="7A08FD64" w:rsidR="00630744" w:rsidRDefault="006B3991">
          <w:pPr>
            <w:pStyle w:val="TOC2"/>
            <w:rPr>
              <w:rFonts w:asciiTheme="minorHAnsi" w:eastAsiaTheme="minorEastAsia" w:hAnsiTheme="minorHAnsi"/>
              <w:noProof/>
              <w:sz w:val="22"/>
              <w:lang w:eastAsia="en-GB"/>
            </w:rPr>
          </w:pPr>
          <w:hyperlink w:anchor="_Toc95323766" w:history="1">
            <w:r w:rsidR="00630744" w:rsidRPr="00965F3C">
              <w:rPr>
                <w:rStyle w:val="Hyperlink"/>
                <w:noProof/>
              </w:rPr>
              <w:t>Simulator</w:t>
            </w:r>
          </w:hyperlink>
        </w:p>
        <w:p w14:paraId="3C605A5B" w14:textId="51D92C2C" w:rsidR="00630744" w:rsidRDefault="006B3991">
          <w:pPr>
            <w:pStyle w:val="TOC3"/>
            <w:tabs>
              <w:tab w:val="right" w:leader="dot" w:pos="4310"/>
            </w:tabs>
            <w:rPr>
              <w:rFonts w:asciiTheme="minorHAnsi" w:eastAsiaTheme="minorEastAsia" w:hAnsiTheme="minorHAnsi"/>
              <w:noProof/>
              <w:sz w:val="22"/>
              <w:lang w:eastAsia="en-GB"/>
            </w:rPr>
          </w:pPr>
          <w:hyperlink w:anchor="_Toc95323767" w:history="1">
            <w:r w:rsidR="00630744" w:rsidRPr="00965F3C">
              <w:rPr>
                <w:rStyle w:val="Hyperlink"/>
                <w:noProof/>
              </w:rPr>
              <w:t>User Interface</w:t>
            </w:r>
          </w:hyperlink>
        </w:p>
        <w:p w14:paraId="5777387D" w14:textId="4007F493" w:rsidR="00630744" w:rsidRDefault="006B3991">
          <w:pPr>
            <w:pStyle w:val="TOC2"/>
            <w:rPr>
              <w:rFonts w:asciiTheme="minorHAnsi" w:eastAsiaTheme="minorEastAsia" w:hAnsiTheme="minorHAnsi"/>
              <w:noProof/>
              <w:sz w:val="22"/>
              <w:lang w:eastAsia="en-GB"/>
            </w:rPr>
          </w:pPr>
          <w:hyperlink w:anchor="_Toc95323768" w:history="1">
            <w:r w:rsidR="00630744" w:rsidRPr="00965F3C">
              <w:rPr>
                <w:rStyle w:val="Hyperlink"/>
                <w:noProof/>
              </w:rPr>
              <w:t>Other</w:t>
            </w:r>
          </w:hyperlink>
        </w:p>
        <w:p w14:paraId="13BEEEAD" w14:textId="5775F714" w:rsidR="00630744" w:rsidRDefault="006B3991">
          <w:pPr>
            <w:pStyle w:val="TOC2"/>
            <w:rPr>
              <w:rFonts w:asciiTheme="minorHAnsi" w:eastAsiaTheme="minorEastAsia" w:hAnsiTheme="minorHAnsi"/>
              <w:noProof/>
              <w:sz w:val="22"/>
              <w:lang w:eastAsia="en-GB"/>
            </w:rPr>
          </w:pPr>
          <w:hyperlink w:anchor="_Toc95323769" w:history="1">
            <w:r w:rsidR="00630744" w:rsidRPr="00965F3C">
              <w:rPr>
                <w:rStyle w:val="Hyperlink"/>
                <w:noProof/>
              </w:rPr>
              <w:t>Object Descriptions</w:t>
            </w:r>
          </w:hyperlink>
        </w:p>
        <w:p w14:paraId="1ED71F78" w14:textId="5991D87C" w:rsidR="00630744" w:rsidRDefault="006B3991">
          <w:pPr>
            <w:pStyle w:val="TOC3"/>
            <w:tabs>
              <w:tab w:val="right" w:leader="dot" w:pos="4310"/>
            </w:tabs>
            <w:rPr>
              <w:rFonts w:asciiTheme="minorHAnsi" w:eastAsiaTheme="minorEastAsia" w:hAnsiTheme="minorHAnsi"/>
              <w:noProof/>
              <w:sz w:val="22"/>
              <w:lang w:eastAsia="en-GB"/>
            </w:rPr>
          </w:pPr>
          <w:hyperlink w:anchor="_Toc95323770" w:history="1">
            <w:r w:rsidR="00630744" w:rsidRPr="00965F3C">
              <w:rPr>
                <w:rStyle w:val="Hyperlink"/>
                <w:noProof/>
              </w:rPr>
              <w:t>Key</w:t>
            </w:r>
          </w:hyperlink>
        </w:p>
        <w:p w14:paraId="3DDEF00C" w14:textId="47898868" w:rsidR="00630744" w:rsidRDefault="006B3991">
          <w:pPr>
            <w:pStyle w:val="TOC3"/>
            <w:tabs>
              <w:tab w:val="right" w:leader="dot" w:pos="4310"/>
            </w:tabs>
            <w:rPr>
              <w:rFonts w:asciiTheme="minorHAnsi" w:eastAsiaTheme="minorEastAsia" w:hAnsiTheme="minorHAnsi"/>
              <w:noProof/>
              <w:sz w:val="22"/>
              <w:lang w:eastAsia="en-GB"/>
            </w:rPr>
          </w:pPr>
          <w:hyperlink w:anchor="_Toc95323771" w:history="1">
            <w:r w:rsidR="00630744" w:rsidRPr="00965F3C">
              <w:rPr>
                <w:rStyle w:val="Hyperlink"/>
                <w:noProof/>
              </w:rPr>
              <w:t>Inter-Component Connections</w:t>
            </w:r>
          </w:hyperlink>
        </w:p>
        <w:p w14:paraId="2CABD1B4" w14:textId="56A7BF57" w:rsidR="00630744" w:rsidRDefault="006B3991">
          <w:pPr>
            <w:pStyle w:val="TOC3"/>
            <w:tabs>
              <w:tab w:val="right" w:leader="dot" w:pos="4310"/>
            </w:tabs>
            <w:rPr>
              <w:rFonts w:asciiTheme="minorHAnsi" w:eastAsiaTheme="minorEastAsia" w:hAnsiTheme="minorHAnsi"/>
              <w:noProof/>
              <w:sz w:val="22"/>
              <w:lang w:eastAsia="en-GB"/>
            </w:rPr>
          </w:pPr>
          <w:hyperlink w:anchor="_Toc95323772" w:history="1">
            <w:r w:rsidR="00630744" w:rsidRPr="00965F3C">
              <w:rPr>
                <w:rStyle w:val="Hyperlink"/>
                <w:noProof/>
              </w:rPr>
              <w:t>Instruction Set</w:t>
            </w:r>
          </w:hyperlink>
        </w:p>
        <w:p w14:paraId="5698BBF5" w14:textId="31BDE040" w:rsidR="00630744" w:rsidRDefault="006B3991">
          <w:pPr>
            <w:pStyle w:val="TOC3"/>
            <w:tabs>
              <w:tab w:val="right" w:leader="dot" w:pos="4310"/>
            </w:tabs>
            <w:rPr>
              <w:rFonts w:asciiTheme="minorHAnsi" w:eastAsiaTheme="minorEastAsia" w:hAnsiTheme="minorHAnsi"/>
              <w:noProof/>
              <w:sz w:val="22"/>
              <w:lang w:eastAsia="en-GB"/>
            </w:rPr>
          </w:pPr>
          <w:hyperlink w:anchor="_Toc95323773" w:history="1">
            <w:r w:rsidR="00630744" w:rsidRPr="00965F3C">
              <w:rPr>
                <w:rStyle w:val="Hyperlink"/>
                <w:noProof/>
              </w:rPr>
              <w:t>Components</w:t>
            </w:r>
          </w:hyperlink>
        </w:p>
        <w:p w14:paraId="3C6F907A" w14:textId="1FA0DD00" w:rsidR="00630744" w:rsidRDefault="006B3991">
          <w:pPr>
            <w:pStyle w:val="TOC3"/>
            <w:tabs>
              <w:tab w:val="right" w:leader="dot" w:pos="4310"/>
            </w:tabs>
            <w:rPr>
              <w:rFonts w:asciiTheme="minorHAnsi" w:eastAsiaTheme="minorEastAsia" w:hAnsiTheme="minorHAnsi"/>
              <w:noProof/>
              <w:sz w:val="22"/>
              <w:lang w:eastAsia="en-GB"/>
            </w:rPr>
          </w:pPr>
          <w:hyperlink w:anchor="_Toc95323774" w:history="1">
            <w:r w:rsidR="00630744" w:rsidRPr="00965F3C">
              <w:rPr>
                <w:rStyle w:val="Hyperlink"/>
                <w:noProof/>
              </w:rPr>
              <w:t>Simulator</w:t>
            </w:r>
          </w:hyperlink>
        </w:p>
        <w:p w14:paraId="1F06766F" w14:textId="4FB5C41C" w:rsidR="00630744" w:rsidRDefault="006B3991">
          <w:pPr>
            <w:pStyle w:val="TOC2"/>
            <w:rPr>
              <w:rFonts w:asciiTheme="minorHAnsi" w:eastAsiaTheme="minorEastAsia" w:hAnsiTheme="minorHAnsi"/>
              <w:noProof/>
              <w:sz w:val="22"/>
              <w:lang w:eastAsia="en-GB"/>
            </w:rPr>
          </w:pPr>
          <w:hyperlink w:anchor="_Toc95323775" w:history="1">
            <w:r w:rsidR="00630744" w:rsidRPr="00965F3C">
              <w:rPr>
                <w:rStyle w:val="Hyperlink"/>
                <w:noProof/>
              </w:rPr>
              <w:t>Diagrams and Pseudocode</w:t>
            </w:r>
          </w:hyperlink>
        </w:p>
        <w:p w14:paraId="55FA3932" w14:textId="7A8B8F1B" w:rsidR="00630744" w:rsidRDefault="006B3991">
          <w:pPr>
            <w:pStyle w:val="TOC2"/>
            <w:rPr>
              <w:rFonts w:asciiTheme="minorHAnsi" w:eastAsiaTheme="minorEastAsia" w:hAnsiTheme="minorHAnsi"/>
              <w:noProof/>
              <w:sz w:val="22"/>
              <w:lang w:eastAsia="en-GB"/>
            </w:rPr>
          </w:pPr>
          <w:hyperlink w:anchor="_Toc95323776" w:history="1">
            <w:r w:rsidR="00630744" w:rsidRPr="00965F3C">
              <w:rPr>
                <w:rStyle w:val="Hyperlink"/>
                <w:noProof/>
              </w:rPr>
              <w:t>Testing Plan</w:t>
            </w:r>
          </w:hyperlink>
        </w:p>
        <w:p w14:paraId="7B7107D4" w14:textId="66C5C383" w:rsidR="00630744" w:rsidRDefault="006B3991">
          <w:pPr>
            <w:pStyle w:val="TOC1"/>
            <w:rPr>
              <w:rFonts w:asciiTheme="minorHAnsi" w:eastAsiaTheme="minorEastAsia" w:hAnsiTheme="minorHAnsi"/>
              <w:noProof/>
              <w:sz w:val="22"/>
              <w:lang w:eastAsia="en-GB"/>
            </w:rPr>
          </w:pPr>
          <w:hyperlink w:anchor="_Toc95323777" w:history="1">
            <w:r w:rsidR="00630744" w:rsidRPr="00965F3C">
              <w:rPr>
                <w:rStyle w:val="Hyperlink"/>
                <w:noProof/>
              </w:rPr>
              <w:t>Testing</w:t>
            </w:r>
          </w:hyperlink>
        </w:p>
        <w:p w14:paraId="3A4659F6" w14:textId="7851ED27" w:rsidR="00630744" w:rsidRDefault="006B3991">
          <w:pPr>
            <w:pStyle w:val="TOC1"/>
            <w:rPr>
              <w:rFonts w:asciiTheme="minorHAnsi" w:eastAsiaTheme="minorEastAsia" w:hAnsiTheme="minorHAnsi"/>
              <w:noProof/>
              <w:sz w:val="22"/>
              <w:lang w:eastAsia="en-GB"/>
            </w:rPr>
          </w:pPr>
          <w:hyperlink w:anchor="_Toc95323778" w:history="1">
            <w:r w:rsidR="00630744" w:rsidRPr="00965F3C">
              <w:rPr>
                <w:rStyle w:val="Hyperlink"/>
                <w:noProof/>
              </w:rPr>
              <w:t>Evaluation</w:t>
            </w:r>
          </w:hyperlink>
        </w:p>
        <w:p w14:paraId="37F5F547" w14:textId="05F62854" w:rsidR="00630744" w:rsidRDefault="006B3991">
          <w:pPr>
            <w:pStyle w:val="TOC1"/>
            <w:rPr>
              <w:rFonts w:asciiTheme="minorHAnsi" w:eastAsiaTheme="minorEastAsia" w:hAnsiTheme="minorHAnsi"/>
              <w:noProof/>
              <w:sz w:val="22"/>
              <w:lang w:eastAsia="en-GB"/>
            </w:rPr>
          </w:pPr>
          <w:hyperlink w:anchor="_Toc95323779" w:history="1">
            <w:r w:rsidR="00630744" w:rsidRPr="00965F3C">
              <w:rPr>
                <w:rStyle w:val="Hyperlink"/>
                <w:rFonts w:cs="Times New Roman"/>
                <w:noProof/>
              </w:rPr>
              <w:t>Appendix</w:t>
            </w:r>
          </w:hyperlink>
        </w:p>
        <w:p w14:paraId="71CF867F" w14:textId="7381EBE9" w:rsidR="00630744" w:rsidRDefault="006B3991">
          <w:pPr>
            <w:pStyle w:val="TOC2"/>
            <w:rPr>
              <w:rFonts w:asciiTheme="minorHAnsi" w:eastAsiaTheme="minorEastAsia" w:hAnsiTheme="minorHAnsi"/>
              <w:noProof/>
              <w:sz w:val="22"/>
              <w:lang w:eastAsia="en-GB"/>
            </w:rPr>
          </w:pPr>
          <w:hyperlink w:anchor="_Toc95323780" w:history="1">
            <w:r w:rsidR="00630744" w:rsidRPr="00965F3C">
              <w:rPr>
                <w:rStyle w:val="Hyperlink"/>
                <w:noProof/>
              </w:rPr>
              <w:t>Table of References</w:t>
            </w:r>
          </w:hyperlink>
        </w:p>
        <w:p w14:paraId="4167B0F2" w14:textId="091C9838" w:rsidR="00630744" w:rsidRDefault="006B3991">
          <w:pPr>
            <w:pStyle w:val="TOC2"/>
            <w:rPr>
              <w:rFonts w:asciiTheme="minorHAnsi" w:eastAsiaTheme="minorEastAsia" w:hAnsiTheme="minorHAnsi"/>
              <w:noProof/>
              <w:sz w:val="22"/>
              <w:lang w:eastAsia="en-GB"/>
            </w:rPr>
          </w:pPr>
          <w:hyperlink w:anchor="_Toc95323781" w:history="1">
            <w:r w:rsidR="00630744" w:rsidRPr="00965F3C">
              <w:rPr>
                <w:rStyle w:val="Hyperlink"/>
                <w:noProof/>
              </w:rPr>
              <w:t>Code Dump</w:t>
            </w:r>
          </w:hyperlink>
        </w:p>
        <w:p w14:paraId="41FC02AA" w14:textId="4115C400" w:rsidR="00630744" w:rsidRDefault="006B3991">
          <w:pPr>
            <w:pStyle w:val="TOC3"/>
            <w:tabs>
              <w:tab w:val="right" w:leader="dot" w:pos="4310"/>
            </w:tabs>
            <w:rPr>
              <w:rFonts w:asciiTheme="minorHAnsi" w:eastAsiaTheme="minorEastAsia" w:hAnsiTheme="minorHAnsi"/>
              <w:noProof/>
              <w:sz w:val="22"/>
              <w:lang w:eastAsia="en-GB"/>
            </w:rPr>
          </w:pPr>
          <w:hyperlink w:anchor="_Toc95323782" w:history="1">
            <w:r w:rsidR="00630744" w:rsidRPr="00965F3C">
              <w:rPr>
                <w:rStyle w:val="Hyperlink"/>
                <w:noProof/>
              </w:rPr>
              <w:t>general.py</w:t>
            </w:r>
          </w:hyperlink>
        </w:p>
        <w:p w14:paraId="7BFF09EC" w14:textId="405151D6" w:rsidR="00630744" w:rsidRDefault="006B3991">
          <w:pPr>
            <w:pStyle w:val="TOC3"/>
            <w:tabs>
              <w:tab w:val="right" w:leader="dot" w:pos="4310"/>
            </w:tabs>
            <w:rPr>
              <w:rFonts w:asciiTheme="minorHAnsi" w:eastAsiaTheme="minorEastAsia" w:hAnsiTheme="minorHAnsi"/>
              <w:noProof/>
              <w:sz w:val="22"/>
              <w:lang w:eastAsia="en-GB"/>
            </w:rPr>
          </w:pPr>
          <w:hyperlink w:anchor="_Toc95323783" w:history="1">
            <w:r w:rsidR="00630744" w:rsidRPr="00965F3C">
              <w:rPr>
                <w:rStyle w:val="Hyperlink"/>
                <w:noProof/>
              </w:rPr>
              <w:t>component.py</w:t>
            </w:r>
          </w:hyperlink>
        </w:p>
        <w:p w14:paraId="022C9E98" w14:textId="1C83633C" w:rsidR="00630744" w:rsidRDefault="006B3991">
          <w:pPr>
            <w:pStyle w:val="TOC3"/>
            <w:tabs>
              <w:tab w:val="right" w:leader="dot" w:pos="4310"/>
            </w:tabs>
            <w:rPr>
              <w:rFonts w:asciiTheme="minorHAnsi" w:eastAsiaTheme="minorEastAsia" w:hAnsiTheme="minorHAnsi"/>
              <w:noProof/>
              <w:sz w:val="22"/>
              <w:lang w:eastAsia="en-GB"/>
            </w:rPr>
          </w:pPr>
          <w:hyperlink w:anchor="_Toc95323784" w:history="1">
            <w:r w:rsidR="00630744" w:rsidRPr="00965F3C">
              <w:rPr>
                <w:rStyle w:val="Hyperlink"/>
                <w:noProof/>
              </w:rPr>
              <w:t>instruction_set.py</w:t>
            </w:r>
          </w:hyperlink>
        </w:p>
        <w:p w14:paraId="04CCEA70" w14:textId="6D5E35FE" w:rsidR="00630744" w:rsidRDefault="006B3991">
          <w:pPr>
            <w:pStyle w:val="TOC3"/>
            <w:tabs>
              <w:tab w:val="right" w:leader="dot" w:pos="4310"/>
            </w:tabs>
            <w:rPr>
              <w:rFonts w:asciiTheme="minorHAnsi" w:eastAsiaTheme="minorEastAsia" w:hAnsiTheme="minorHAnsi"/>
              <w:noProof/>
              <w:sz w:val="22"/>
              <w:lang w:eastAsia="en-GB"/>
            </w:rPr>
          </w:pPr>
          <w:hyperlink w:anchor="_Toc95323785" w:history="1">
            <w:r w:rsidR="00630744" w:rsidRPr="00965F3C">
              <w:rPr>
                <w:rStyle w:val="Hyperlink"/>
                <w:noProof/>
              </w:rPr>
              <w:t>assembler.py</w:t>
            </w:r>
          </w:hyperlink>
        </w:p>
        <w:p w14:paraId="444A8D87" w14:textId="053928B2" w:rsidR="00630744" w:rsidRDefault="006B3991">
          <w:pPr>
            <w:pStyle w:val="TOC3"/>
            <w:tabs>
              <w:tab w:val="right" w:leader="dot" w:pos="4310"/>
            </w:tabs>
            <w:rPr>
              <w:rFonts w:asciiTheme="minorHAnsi" w:eastAsiaTheme="minorEastAsia" w:hAnsiTheme="minorHAnsi"/>
              <w:noProof/>
              <w:sz w:val="22"/>
              <w:lang w:eastAsia="en-GB"/>
            </w:rPr>
          </w:pPr>
          <w:hyperlink w:anchor="_Toc95323786" w:history="1">
            <w:r w:rsidR="00630744" w:rsidRPr="00965F3C">
              <w:rPr>
                <w:rStyle w:val="Hyperlink"/>
                <w:noProof/>
              </w:rPr>
              <w:t>processor.py</w:t>
            </w:r>
          </w:hyperlink>
        </w:p>
        <w:p w14:paraId="7B243F68" w14:textId="759B1827" w:rsidR="00630744" w:rsidRDefault="006B3991">
          <w:pPr>
            <w:pStyle w:val="TOC3"/>
            <w:tabs>
              <w:tab w:val="right" w:leader="dot" w:pos="4310"/>
            </w:tabs>
            <w:rPr>
              <w:rFonts w:asciiTheme="minorHAnsi" w:eastAsiaTheme="minorEastAsia" w:hAnsiTheme="minorHAnsi"/>
              <w:noProof/>
              <w:sz w:val="22"/>
              <w:lang w:eastAsia="en-GB"/>
            </w:rPr>
          </w:pPr>
          <w:hyperlink w:anchor="_Toc95323787" w:history="1">
            <w:r w:rsidR="00630744" w:rsidRPr="00965F3C">
              <w:rPr>
                <w:rStyle w:val="Hyperlink"/>
                <w:noProof/>
              </w:rPr>
              <w:t>memory.py</w:t>
            </w:r>
          </w:hyperlink>
        </w:p>
        <w:p w14:paraId="38A185B9" w14:textId="79B2BE96" w:rsidR="00630744" w:rsidRDefault="006B3991">
          <w:pPr>
            <w:pStyle w:val="TOC3"/>
            <w:tabs>
              <w:tab w:val="right" w:leader="dot" w:pos="4310"/>
            </w:tabs>
            <w:rPr>
              <w:rFonts w:asciiTheme="minorHAnsi" w:eastAsiaTheme="minorEastAsia" w:hAnsiTheme="minorHAnsi"/>
              <w:noProof/>
              <w:sz w:val="22"/>
              <w:lang w:eastAsia="en-GB"/>
            </w:rPr>
          </w:pPr>
          <w:hyperlink w:anchor="_Toc95323788" w:history="1">
            <w:r w:rsidR="00630744" w:rsidRPr="00965F3C">
              <w:rPr>
                <w:rStyle w:val="Hyperlink"/>
                <w:noProof/>
              </w:rPr>
              <w:t>additional_hardware.py</w:t>
            </w:r>
          </w:hyperlink>
        </w:p>
        <w:p w14:paraId="2793D74F" w14:textId="00E95CA9" w:rsidR="00630744" w:rsidRDefault="006B3991">
          <w:pPr>
            <w:pStyle w:val="TOC3"/>
            <w:tabs>
              <w:tab w:val="right" w:leader="dot" w:pos="4310"/>
            </w:tabs>
            <w:rPr>
              <w:rFonts w:asciiTheme="minorHAnsi" w:eastAsiaTheme="minorEastAsia" w:hAnsiTheme="minorHAnsi"/>
              <w:noProof/>
              <w:sz w:val="22"/>
              <w:lang w:eastAsia="en-GB"/>
            </w:rPr>
          </w:pPr>
          <w:hyperlink w:anchor="_Toc95323789" w:history="1">
            <w:r w:rsidR="00630744" w:rsidRPr="00965F3C">
              <w:rPr>
                <w:rStyle w:val="Hyperlink"/>
                <w:noProof/>
              </w:rPr>
              <w:t>instruction_set_65C02/addressing_modes.py</w:t>
            </w:r>
          </w:hyperlink>
        </w:p>
        <w:p w14:paraId="6DB7C804" w14:textId="3EAEE1B7" w:rsidR="00630744" w:rsidRDefault="006B3991">
          <w:pPr>
            <w:pStyle w:val="TOC3"/>
            <w:tabs>
              <w:tab w:val="right" w:leader="dot" w:pos="4310"/>
            </w:tabs>
            <w:rPr>
              <w:rFonts w:asciiTheme="minorHAnsi" w:eastAsiaTheme="minorEastAsia" w:hAnsiTheme="minorHAnsi"/>
              <w:noProof/>
              <w:sz w:val="22"/>
              <w:lang w:eastAsia="en-GB"/>
            </w:rPr>
          </w:pPr>
          <w:hyperlink w:anchor="_Toc95323790" w:history="1">
            <w:r w:rsidR="00630744" w:rsidRPr="00965F3C">
              <w:rPr>
                <w:rStyle w:val="Hyperlink"/>
                <w:noProof/>
              </w:rPr>
              <w:t>instruction_set_65C02/operations.py</w:t>
            </w:r>
          </w:hyperlink>
        </w:p>
        <w:p w14:paraId="3E8124E2" w14:textId="240A73B1" w:rsidR="00630744" w:rsidRDefault="006B3991">
          <w:pPr>
            <w:pStyle w:val="TOC3"/>
            <w:tabs>
              <w:tab w:val="right" w:leader="dot" w:pos="4310"/>
            </w:tabs>
            <w:rPr>
              <w:rFonts w:asciiTheme="minorHAnsi" w:eastAsiaTheme="minorEastAsia" w:hAnsiTheme="minorHAnsi"/>
              <w:noProof/>
              <w:sz w:val="22"/>
              <w:lang w:eastAsia="en-GB"/>
            </w:rPr>
          </w:pPr>
          <w:hyperlink w:anchor="_Toc95323791" w:history="1">
            <w:r w:rsidR="00630744" w:rsidRPr="00965F3C">
              <w:rPr>
                <w:rStyle w:val="Hyperlink"/>
                <w:noProof/>
              </w:rPr>
              <w:t>instruction_set_65C02/instructions.py</w:t>
            </w:r>
          </w:hyperlink>
        </w:p>
        <w:p w14:paraId="7B70CD70" w14:textId="1C5A5431" w:rsidR="00630744" w:rsidRDefault="006B3991">
          <w:pPr>
            <w:pStyle w:val="TOC3"/>
            <w:tabs>
              <w:tab w:val="right" w:leader="dot" w:pos="4310"/>
            </w:tabs>
            <w:rPr>
              <w:rFonts w:asciiTheme="minorHAnsi" w:eastAsiaTheme="minorEastAsia" w:hAnsiTheme="minorHAnsi"/>
              <w:noProof/>
              <w:sz w:val="22"/>
              <w:lang w:eastAsia="en-GB"/>
            </w:rPr>
          </w:pPr>
          <w:hyperlink w:anchor="_Toc95323792" w:history="1">
            <w:r w:rsidR="00630744" w:rsidRPr="00965F3C">
              <w:rPr>
                <w:rStyle w:val="Hyperlink"/>
                <w:noProof/>
              </w:rPr>
              <w:t>instruction_set_65C02/opcode_matrix.txt</w:t>
            </w:r>
          </w:hyperlink>
        </w:p>
        <w:p w14:paraId="31862BA3" w14:textId="0944F03A" w:rsidR="00630744" w:rsidRDefault="006B3991">
          <w:pPr>
            <w:pStyle w:val="TOC3"/>
            <w:tabs>
              <w:tab w:val="right" w:leader="dot" w:pos="4310"/>
            </w:tabs>
            <w:rPr>
              <w:rFonts w:asciiTheme="minorHAnsi" w:eastAsiaTheme="minorEastAsia" w:hAnsiTheme="minorHAnsi"/>
              <w:noProof/>
              <w:sz w:val="22"/>
              <w:lang w:eastAsia="en-GB"/>
            </w:rPr>
          </w:pPr>
          <w:hyperlink w:anchor="_Toc95323793" w:history="1">
            <w:r w:rsidR="00630744" w:rsidRPr="00965F3C">
              <w:rPr>
                <w:rStyle w:val="Hyperlink"/>
                <w:noProof/>
              </w:rPr>
              <w:t>user_interface.py</w:t>
            </w:r>
          </w:hyperlink>
        </w:p>
        <w:p w14:paraId="0344E010" w14:textId="5D8DB3D2" w:rsidR="00630744" w:rsidRDefault="006B3991">
          <w:pPr>
            <w:pStyle w:val="TOC3"/>
            <w:tabs>
              <w:tab w:val="right" w:leader="dot" w:pos="4310"/>
            </w:tabs>
            <w:rPr>
              <w:rFonts w:asciiTheme="minorHAnsi" w:eastAsiaTheme="minorEastAsia" w:hAnsiTheme="minorHAnsi"/>
              <w:noProof/>
              <w:sz w:val="22"/>
              <w:lang w:eastAsia="en-GB"/>
            </w:rPr>
          </w:pPr>
          <w:hyperlink w:anchor="_Toc95323794" w:history="1">
            <w:r w:rsidR="00630744" w:rsidRPr="00965F3C">
              <w:rPr>
                <w:rStyle w:val="Hyperlink"/>
                <w:noProof/>
              </w:rPr>
              <w:t>simulator.py</w:t>
            </w:r>
          </w:hyperlink>
        </w:p>
        <w:p w14:paraId="0454831C" w14:textId="2D8F0F5A" w:rsidR="00630744" w:rsidRDefault="006B3991">
          <w:pPr>
            <w:pStyle w:val="TOC3"/>
            <w:tabs>
              <w:tab w:val="right" w:leader="dot" w:pos="4310"/>
            </w:tabs>
            <w:rPr>
              <w:rFonts w:asciiTheme="minorHAnsi" w:eastAsiaTheme="minorEastAsia" w:hAnsiTheme="minorHAnsi"/>
              <w:noProof/>
              <w:sz w:val="22"/>
              <w:lang w:eastAsia="en-GB"/>
            </w:rPr>
          </w:pPr>
          <w:hyperlink w:anchor="_Toc95323795" w:history="1">
            <w:r w:rsidR="00630744" w:rsidRPr="00965F3C">
              <w:rPr>
                <w:rStyle w:val="Hyperlink"/>
                <w:noProof/>
              </w:rPr>
              <w:t>main.py</w:t>
            </w:r>
          </w:hyperlink>
        </w:p>
        <w:p w14:paraId="39366C9E" w14:textId="6C924FD7" w:rsidR="00630744" w:rsidRDefault="006B3991">
          <w:pPr>
            <w:pStyle w:val="TOC3"/>
            <w:tabs>
              <w:tab w:val="right" w:leader="dot" w:pos="4310"/>
            </w:tabs>
            <w:rPr>
              <w:rStyle w:val="Hyperlink"/>
              <w:noProof/>
            </w:rPr>
          </w:pPr>
          <w:hyperlink w:anchor="_Toc95323796" w:history="1">
            <w:r w:rsidR="00630744" w:rsidRPr="00965F3C">
              <w:rPr>
                <w:rStyle w:val="Hyperlink"/>
                <w:noProof/>
              </w:rPr>
              <w:t>testing.py</w:t>
            </w:r>
          </w:hyperlink>
        </w:p>
        <w:p w14:paraId="146AC08E" w14:textId="77777777" w:rsidR="00A908C1" w:rsidRPr="00A908C1" w:rsidRDefault="00A908C1" w:rsidP="00A908C1"/>
        <w:p w14:paraId="0CAF2E45" w14:textId="77F1B0A5"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6B3991" w:rsidP="001455A9">
          <w:pPr>
            <w:rPr>
              <w:sz w:val="2"/>
              <w:szCs w:val="2"/>
            </w:rPr>
            <w:sectPr w:rsidR="001455A9" w:rsidRPr="00A908C1" w:rsidSect="006D1EF6">
              <w:footerReference w:type="default" r:id="rId15"/>
              <w:headerReference w:type="first" r:id="rId16"/>
              <w:type w:val="continuous"/>
              <w:pgSz w:w="11906" w:h="16838" w:code="9"/>
              <w:pgMar w:top="1440" w:right="1440" w:bottom="1440" w:left="1440" w:header="567" w:footer="567" w:gutter="0"/>
              <w:pgNumType w:start="1"/>
              <w:cols w:num="2" w:space="386"/>
              <w:titlePg/>
              <w:docGrid w:linePitch="299"/>
            </w:sectPr>
          </w:pPr>
        </w:p>
      </w:sdtContent>
    </w:sdt>
    <w:p w14:paraId="5DFD7E9E" w14:textId="6C2B8CDD" w:rsidR="00F913B7" w:rsidRDefault="006D4AC9" w:rsidP="00A313EB">
      <w:pPr>
        <w:pStyle w:val="Heading1"/>
        <w:tabs>
          <w:tab w:val="left" w:pos="1725"/>
        </w:tabs>
        <w:spacing w:line="240" w:lineRule="auto"/>
        <w:rPr>
          <w:rFonts w:cs="Times New Roman"/>
        </w:rPr>
      </w:pPr>
      <w:bookmarkStart w:id="4" w:name="_Ref91134541"/>
      <w:bookmarkStart w:id="5" w:name="_Ref91134585"/>
      <w:bookmarkStart w:id="6" w:name="_Ref91134616"/>
      <w:bookmarkStart w:id="7" w:name="_Toc95323714"/>
      <w:r w:rsidRPr="00BF74FD">
        <w:rPr>
          <w:rFonts w:cs="Times New Roman"/>
        </w:rPr>
        <w:lastRenderedPageBreak/>
        <w:t>Analysis</w:t>
      </w:r>
      <w:bookmarkEnd w:id="4"/>
      <w:bookmarkEnd w:id="5"/>
      <w:bookmarkEnd w:id="6"/>
      <w:bookmarkEnd w:id="7"/>
      <w:bookmarkEnd w:id="3"/>
      <w:bookmarkEnd w:id="2"/>
      <w:bookmarkEnd w:id="1"/>
      <w:bookmarkEnd w:id="0"/>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323715"/>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r w:rsidR="0078491D">
        <w:rPr>
          <w:rFonts w:cs="Times New Roman"/>
          <w:color w:val="000000"/>
          <w:shd w:val="clear" w:color="auto" w:fill="FFFFFF"/>
        </w:rPr>
        <w:t>object oriented</w:t>
      </w:r>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08EE0F64" w14:textId="77777777" w:rsidR="0068059E" w:rsidRDefault="0068059E" w:rsidP="00A313EB">
      <w:pPr>
        <w:spacing w:line="240" w:lineRule="auto"/>
        <w:rPr>
          <w:rFonts w:cs="Times New Roman"/>
          <w:shd w:val="clear" w:color="auto" w:fill="FFFFFF"/>
        </w:rPr>
        <w:sectPr w:rsidR="0068059E" w:rsidSect="00E13F0F">
          <w:footerReference w:type="default" r:id="rId17"/>
          <w:footerReference w:type="first" r:id="rId18"/>
          <w:type w:val="continuous"/>
          <w:pgSz w:w="11906" w:h="16838" w:code="9"/>
          <w:pgMar w:top="1440" w:right="1440" w:bottom="1440" w:left="1440" w:header="567" w:footer="567" w:gutter="0"/>
          <w:pgNumType w:start="1"/>
          <w:cols w:space="720"/>
          <w:docGrid w:linePitch="299"/>
        </w:sectPr>
      </w:pPr>
    </w:p>
    <w:p w14:paraId="6291A7AF" w14:textId="77777777"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Toc95323716"/>
      <w:bookmarkStart w:id="20" w:name="_Ref89171147"/>
      <w:bookmarkStart w:id="21" w:name="_Toc83809678"/>
      <w:bookmarkStart w:id="22" w:name="_Ref89470111"/>
      <w:bookmarkStart w:id="23" w:name="_Toc91050287"/>
      <w:bookmarkStart w:id="24" w:name="_Toc91059313"/>
      <w:bookmarkStart w:id="25" w:name="_Toc91059380"/>
      <w:r w:rsidRPr="00C85470">
        <w:rPr>
          <w:shd w:val="clear" w:color="auto" w:fill="FFFFFF"/>
        </w:rPr>
        <w:t>Computer Systems</w:t>
      </w:r>
      <w:bookmarkEnd w:id="12"/>
      <w:bookmarkEnd w:id="13"/>
      <w:bookmarkEnd w:id="14"/>
      <w:bookmarkEnd w:id="15"/>
      <w:bookmarkEnd w:id="16"/>
      <w:bookmarkEnd w:id="17"/>
      <w:bookmarkEnd w:id="18"/>
      <w:bookmarkEnd w:id="19"/>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rPr>
          <w:rFonts w:cs="Times New Roman"/>
        </w:rPr>
      </w:pPr>
      <w:bookmarkStart w:id="26" w:name="_Toc83206859"/>
      <w:bookmarkStart w:id="27" w:name="_Toc83809671"/>
      <w:bookmarkStart w:id="28" w:name="_Toc91050280"/>
      <w:bookmarkStart w:id="29" w:name="_Toc91059306"/>
      <w:bookmarkStart w:id="30" w:name="_Toc91059373"/>
      <w:bookmarkStart w:id="31" w:name="_Toc95323717"/>
      <w:r w:rsidRPr="00BF74FD">
        <w:rPr>
          <w:rFonts w:cs="Times New Roman"/>
        </w:rPr>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rPr>
          <w:rFonts w:cs="Times New Roman"/>
        </w:rPr>
      </w:pPr>
      <w:bookmarkStart w:id="32" w:name="_Toc83206860"/>
      <w:bookmarkStart w:id="33" w:name="_Toc83809672"/>
      <w:bookmarkStart w:id="34" w:name="_Toc91050281"/>
      <w:bookmarkStart w:id="35" w:name="_Toc91059307"/>
      <w:bookmarkStart w:id="36" w:name="_Toc91059374"/>
      <w:bookmarkStart w:id="37" w:name="_Toc95323718"/>
      <w:r w:rsidRPr="00BF74FD">
        <w:rPr>
          <w:rFonts w:cs="Times New Roman"/>
        </w:rPr>
        <w:lastRenderedPageBreak/>
        <w:t xml:space="preserve">Storage </w:t>
      </w:r>
      <w:bookmarkEnd w:id="32"/>
      <w:bookmarkEnd w:id="33"/>
      <w:r w:rsidRPr="00BF74FD">
        <w:rPr>
          <w:rFonts w:cs="Times New Roman"/>
        </w:rPr>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rPr>
          <w:rFonts w:cs="Times New Roman"/>
        </w:rPr>
      </w:pPr>
      <w:bookmarkStart w:id="40" w:name="_Toc83206861"/>
      <w:bookmarkStart w:id="41" w:name="_Toc83809673"/>
      <w:bookmarkStart w:id="42" w:name="_Ref85624623"/>
      <w:bookmarkStart w:id="43" w:name="_Toc91050282"/>
      <w:bookmarkStart w:id="44" w:name="_Toc91059308"/>
      <w:bookmarkStart w:id="45" w:name="_Toc91059375"/>
      <w:bookmarkStart w:id="46" w:name="_Toc95323719"/>
      <w:r w:rsidRPr="00BF74FD">
        <w:rPr>
          <w:rFonts w:cs="Times New Roman"/>
        </w:rPr>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rPr>
          <w:rFonts w:cs="Times New Roman"/>
        </w:rPr>
      </w:pPr>
      <w:bookmarkStart w:id="47" w:name="_Toc83206862"/>
      <w:bookmarkStart w:id="48" w:name="_Toc83809674"/>
      <w:bookmarkStart w:id="49" w:name="_Toc91050283"/>
      <w:bookmarkStart w:id="50" w:name="_Toc91059309"/>
      <w:bookmarkStart w:id="51" w:name="_Toc91059376"/>
      <w:bookmarkStart w:id="52" w:name="_Toc95323720"/>
      <w:r w:rsidRPr="00BF74FD">
        <w:rPr>
          <w:rFonts w:cs="Times New Roman"/>
        </w:rPr>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rPr>
          <w:rFonts w:cs="Times New Roman"/>
        </w:rPr>
      </w:pPr>
      <w:bookmarkStart w:id="55" w:name="_Toc83206863"/>
      <w:bookmarkStart w:id="56" w:name="_Toc83809675"/>
      <w:bookmarkStart w:id="57" w:name="_Toc91050284"/>
      <w:bookmarkStart w:id="58" w:name="_Toc91059310"/>
      <w:bookmarkStart w:id="59" w:name="_Toc91059377"/>
      <w:bookmarkStart w:id="60" w:name="_Toc95323721"/>
      <w:r w:rsidRPr="00BF74FD">
        <w:rPr>
          <w:rFonts w:cs="Times New Roman"/>
        </w:rPr>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rPr>
          <w:rFonts w:cs="Times New Roman"/>
        </w:rPr>
      </w:pPr>
      <w:bookmarkStart w:id="62" w:name="_Toc83206864"/>
      <w:bookmarkStart w:id="63" w:name="_Toc83809676"/>
      <w:bookmarkStart w:id="64" w:name="_Ref89518954"/>
      <w:bookmarkStart w:id="65" w:name="_Toc91050285"/>
      <w:bookmarkStart w:id="66" w:name="_Toc91059311"/>
      <w:bookmarkStart w:id="67" w:name="_Toc91059378"/>
      <w:bookmarkStart w:id="68" w:name="_Toc95323722"/>
      <w:r w:rsidRPr="00BF74FD">
        <w:rPr>
          <w:rFonts w:cs="Times New Roman"/>
        </w:rPr>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04940103"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2063AF"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rPr>
          <w:rFonts w:cs="Times New Roman"/>
        </w:rPr>
      </w:pPr>
      <w:bookmarkStart w:id="70" w:name="_Toc95323723"/>
      <w:r w:rsidRPr="00BF74FD">
        <w:rPr>
          <w:rFonts w:cs="Times New Roman"/>
        </w:rPr>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323724"/>
      <w:r w:rsidRPr="00C85470">
        <w:lastRenderedPageBreak/>
        <w:t xml:space="preserve">Similar </w:t>
      </w:r>
      <w:r w:rsidR="00711665" w:rsidRPr="00C85470">
        <w:t>Existing Systems</w:t>
      </w:r>
      <w:bookmarkEnd w:id="20"/>
      <w:bookmarkEnd w:id="21"/>
      <w:bookmarkEnd w:id="22"/>
      <w:bookmarkEnd w:id="23"/>
      <w:bookmarkEnd w:id="24"/>
      <w:bookmarkEnd w:id="25"/>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rPr>
          <w:rFonts w:cs="Times New Roman"/>
        </w:rPr>
      </w:pPr>
      <w:bookmarkStart w:id="73" w:name="_Toc91050288"/>
      <w:bookmarkStart w:id="74" w:name="_Toc91059314"/>
      <w:bookmarkStart w:id="75" w:name="_Toc91059381"/>
      <w:bookmarkStart w:id="76" w:name="_Toc95323725"/>
      <w:r w:rsidRPr="00BF74FD">
        <w:rPr>
          <w:rFonts w:cs="Times New Roman"/>
        </w:rPr>
        <w:t>AQA Assembly Language Simulator</w:t>
      </w:r>
      <w:bookmarkEnd w:id="73"/>
      <w:bookmarkEnd w:id="74"/>
      <w:bookmarkEnd w:id="75"/>
      <w:bookmarkEnd w:id="76"/>
    </w:p>
    <w:p w14:paraId="4BDC9170" w14:textId="5CEBF9BE"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rPr>
          <w:rFonts w:cs="Times New Roman"/>
        </w:rPr>
      </w:pPr>
      <w:bookmarkStart w:id="78" w:name="_Toc91050289"/>
      <w:bookmarkStart w:id="79" w:name="_Toc91059315"/>
      <w:bookmarkStart w:id="80" w:name="_Toc91059382"/>
      <w:bookmarkStart w:id="81" w:name="_Toc95323726"/>
      <w:r w:rsidRPr="00BF74FD">
        <w:rPr>
          <w:rFonts w:cs="Times New Roman"/>
        </w:rPr>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ARMLite</w:t>
      </w:r>
      <w:bookmarkStart w:id="83" w:name="_Ref90222266"/>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rPr>
          <w:rFonts w:cs="Times New Roman"/>
        </w:rPr>
      </w:pPr>
      <w:bookmarkStart w:id="84" w:name="_Toc91050290"/>
      <w:bookmarkStart w:id="85" w:name="_Toc91059316"/>
      <w:bookmarkStart w:id="86" w:name="_Toc91059383"/>
      <w:bookmarkStart w:id="87" w:name="_Toc95323727"/>
      <w:r w:rsidRPr="00BF74FD">
        <w:rPr>
          <w:rFonts w:cs="Times New Roman"/>
        </w:rPr>
        <w:t>Visual</w:t>
      </w:r>
      <w:r w:rsidR="0072218B" w:rsidRPr="00BF74FD">
        <w:rPr>
          <w:rFonts w:cs="Times New Roman"/>
        </w:rPr>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rPr>
          <w:rFonts w:cs="Times New Roman"/>
        </w:rPr>
      </w:pPr>
      <w:bookmarkStart w:id="89" w:name="_Toc91050291"/>
      <w:bookmarkStart w:id="90" w:name="_Toc91059317"/>
      <w:bookmarkStart w:id="91" w:name="_Toc91059384"/>
      <w:bookmarkStart w:id="92" w:name="_Toc95323728"/>
      <w:r w:rsidRPr="00BF74FD">
        <w:rPr>
          <w:rFonts w:cs="Times New Roman"/>
        </w:rPr>
        <w:t>Emulator</w:t>
      </w:r>
      <w:r w:rsidR="006A0689" w:rsidRPr="00BF74FD">
        <w:rPr>
          <w:rFonts w:cs="Times New Roman"/>
        </w:rPr>
        <w:t xml:space="preserve"> </w:t>
      </w:r>
      <w:r w:rsidRPr="00BF74FD">
        <w:rPr>
          <w:rFonts w:cs="Times New Roman"/>
        </w:rPr>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323729"/>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(Famicom)</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rPr>
          <w:rFonts w:cs="Times New Roman"/>
        </w:rPr>
      </w:pPr>
      <w:bookmarkStart w:id="100" w:name="_Toc91050293"/>
      <w:bookmarkStart w:id="101" w:name="_Toc91059319"/>
      <w:bookmarkStart w:id="102" w:name="_Toc91059386"/>
      <w:bookmarkStart w:id="103" w:name="_Toc95323730"/>
      <w:r w:rsidRPr="00BF74FD">
        <w:rPr>
          <w:rFonts w:cs="Times New Roman"/>
        </w:rPr>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0F487AF4"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2063AF"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2063AF"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61A15B08"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2063AF"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53702D69"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2063AF"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r w:rsidRPr="00092EB9">
        <w:rPr>
          <w:rFonts w:ascii="Cambria Math" w:hAnsi="Cambria Math"/>
        </w:rPr>
        <w:t>zp</w:t>
      </w:r>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The zero page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r w:rsidRPr="00092EB9">
        <w:rPr>
          <w:rFonts w:ascii="Cambria Math" w:hAnsi="Cambria Math"/>
        </w:rPr>
        <w:t>zp,x</w:t>
      </w:r>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(zp,y)</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r w:rsidRPr="00092EB9">
        <w:rPr>
          <w:rFonts w:ascii="Cambria Math" w:hAnsi="Cambria Math"/>
        </w:rPr>
        <w:t>a,x</w:t>
      </w:r>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r w:rsidR="0028515B" w:rsidRPr="00092EB9">
        <w:rPr>
          <w:rFonts w:ascii="Cambria Math" w:hAnsi="Cambria Math"/>
        </w:rPr>
        <w:t>a,y</w:t>
      </w:r>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r w:rsidRPr="00092EB9">
        <w:rPr>
          <w:rFonts w:ascii="Cambria Math" w:hAnsi="Cambria Math"/>
        </w:rPr>
        <w:t>i</w:t>
      </w:r>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(zp,x)</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(Indirect,X)),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(zp),y</w:t>
      </w:r>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(Indirect),Y), the second byte of the instruction points to a memory location in page zero. The contents of this memory location is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The second byte of the instruction contains the low order eight bits of a memory location. The high order eight bits of that memory location is contained in the third byte of the instruction. The contents of the fully specified memory location is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CB0A12">
          <w:type w:val="continuous"/>
          <w:pgSz w:w="11906" w:h="16838" w:code="9"/>
          <w:pgMar w:top="1440" w:right="1440" w:bottom="1440" w:left="1440" w:header="567" w:footer="567" w:gutter="0"/>
          <w:pgNumType w:start="1"/>
          <w:cols w:space="720"/>
          <w:titlePg/>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77777777"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9"/>
          <w:headerReference w:type="first" r:id="rId20"/>
          <w:footerReference w:type="first" r:id="rId21"/>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2"/>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The instructions, their addressing modes, and the opcode for each instruction addressing mode pair can be seen in the opcode matrix below. E.g.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 zp,x</w:t>
            </w:r>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 zp,x</w:t>
            </w:r>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 zp,x</w:t>
            </w:r>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 zp,x</w:t>
            </w:r>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 zp,x</w:t>
            </w:r>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 zp,x</w:t>
            </w:r>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 zp,x</w:t>
            </w:r>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 zp,</w:t>
            </w:r>
            <w:r w:rsidR="00AF535F" w:rsidRPr="00FD44F0">
              <w:rPr>
                <w:rFonts w:ascii="Cambria Math" w:hAnsi="Cambria Math" w:cs="Times New Roman"/>
                <w:sz w:val="18"/>
                <w:szCs w:val="18"/>
              </w:rPr>
              <w:t>y</w:t>
            </w:r>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 zp,x</w:t>
            </w:r>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 zp,</w:t>
            </w:r>
            <w:r w:rsidR="000E2097" w:rsidRPr="00FD44F0">
              <w:rPr>
                <w:rFonts w:ascii="Cambria Math" w:hAnsi="Cambria Math" w:cs="Times New Roman"/>
                <w:sz w:val="18"/>
                <w:szCs w:val="18"/>
              </w:rPr>
              <w:t>y</w:t>
            </w:r>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 zp,x</w:t>
            </w:r>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 zp,x</w:t>
            </w:r>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 zp,x</w:t>
            </w:r>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 zp,x</w:t>
            </w:r>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rPr>
          <w:rFonts w:cs="Times New Roman"/>
        </w:rPr>
      </w:pPr>
      <w:bookmarkStart w:id="138" w:name="_Toc95323731"/>
      <w:r w:rsidRPr="00BF74FD">
        <w:rPr>
          <w:rFonts w:cs="Times New Roman"/>
        </w:rPr>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nMOS-based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Apple IIe (enhanced) and IIc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(e.g.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rPr>
          <w:rFonts w:cs="Times New Roman"/>
        </w:rPr>
      </w:pPr>
      <w:bookmarkStart w:id="140" w:name="_Toc91050295"/>
      <w:bookmarkStart w:id="141" w:name="_Toc91059321"/>
      <w:bookmarkStart w:id="142" w:name="_Toc91059388"/>
      <w:bookmarkStart w:id="143" w:name="_Toc95323732"/>
      <w:r w:rsidRPr="00BF74FD">
        <w:rPr>
          <w:rFonts w:cs="Times New Roman"/>
        </w:rPr>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zp,x</w:t>
            </w:r>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 zp,x</w:t>
            </w:r>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 zp,x</w:t>
            </w:r>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 zp,x</w:t>
            </w:r>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 zp,x</w:t>
            </w:r>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zp,x</w:t>
            </w:r>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 zp,x</w:t>
            </w:r>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 zp,x</w:t>
            </w:r>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 zp,x</w:t>
            </w:r>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 zp,y</w:t>
            </w:r>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r w:rsidRPr="00AB79BE">
              <w:rPr>
                <w:rFonts w:ascii="Cambria Math" w:hAnsi="Cambria Math" w:cs="Times New Roman"/>
                <w:sz w:val="18"/>
                <w:szCs w:val="18"/>
              </w:rPr>
              <w:t>a,x</w:t>
            </w:r>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 zp,x</w:t>
            </w:r>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 zp,y</w:t>
            </w:r>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 zp,x</w:t>
            </w:r>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 zp,x</w:t>
            </w:r>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 zp,x</w:t>
            </w:r>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 zp,x</w:t>
            </w:r>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(zp)</w:t>
      </w:r>
      <w:r w:rsidR="00AD24AA">
        <w:t>)</w:t>
      </w:r>
      <w:bookmarkEnd w:id="144"/>
    </w:p>
    <w:p w14:paraId="20CF32E6" w14:textId="0A25807E"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2063AF" w:rsidRPr="00092EB9">
        <w:rPr>
          <w:rFonts w:ascii="Cambria Math" w:hAnsi="Cambria Math"/>
        </w:rPr>
        <w:t>Indexed Indirect Addressing ((zp,x))</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2063AF" w:rsidRPr="00092EB9">
        <w:rPr>
          <w:rFonts w:ascii="Cambria Math" w:hAnsi="Cambria Math"/>
        </w:rPr>
        <w:t>Indirect Indexed Addressing ((zp),y)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2063AF" w:rsidRPr="00092EB9">
        <w:rPr>
          <w:rFonts w:ascii="Cambria Math" w:hAnsi="Cambria Math"/>
        </w:rPr>
        <w:t>Absolute Indirect Addressing ((a))</w:t>
      </w:r>
      <w:r w:rsidR="00BE2EC6">
        <w:fldChar w:fldCharType="end"/>
      </w:r>
      <w:r>
        <w:t>. For the zero page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(a,x)</w:t>
      </w:r>
      <w:r w:rsidR="00AD24AA">
        <w:t>)</w:t>
      </w:r>
      <w:bookmarkEnd w:id="145"/>
    </w:p>
    <w:p w14:paraId="1EADE5F5" w14:textId="0FA9705C"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2063AF"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72B2D66D" w:rsidR="00DC1615" w:rsidRPr="00DC1615" w:rsidRDefault="00E427D4" w:rsidP="00DC1615">
      <w:r>
        <w:fldChar w:fldCharType="begin"/>
      </w:r>
      <w:r>
        <w:instrText xml:space="preserve"> REF _Ref89639055 \h </w:instrText>
      </w:r>
      <w:r>
        <w:fldChar w:fldCharType="separate"/>
      </w:r>
      <w:r w:rsidR="002063AF">
        <w:t>Zero Page Indirect Addressing (</w:t>
      </w:r>
      <w:r w:rsidR="002063AF" w:rsidRPr="00757644">
        <w:t>(zp)</w:t>
      </w:r>
      <w:r w:rsidR="002063AF">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2063AF"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2063AF"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2063AF"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2063AF"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2063AF"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2063AF"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2063AF"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2063AF"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0C4AD413"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2063AF">
        <w:t>Absolute Indexed Indirect Addressing (</w:t>
      </w:r>
      <w:r w:rsidR="002063AF" w:rsidRPr="00757644">
        <w:t>(a,x)</w:t>
      </w:r>
      <w:r w:rsidR="002063AF">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3D21E969" w:rsidR="00AC6071" w:rsidRPr="00CA49FD" w:rsidRDefault="00AC6071" w:rsidP="004F5D6A">
      <w:r>
        <w:t>As mentioned above, several instructions with implied</w:t>
      </w:r>
      <w:r w:rsidR="00742FA5">
        <w:t xml:space="preserve"> (i)</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2063AF">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2063AF"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2063AF"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2063AF"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2063AF"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2063AF"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2063AF"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2063AF"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2063AF">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5EF596FC" w:rsidR="00AE7398" w:rsidRPr="00601EF4" w:rsidRDefault="00A344E7" w:rsidP="00AE7398">
      <w:r>
        <w:fldChar w:fldCharType="begin"/>
      </w:r>
      <w:r>
        <w:instrText xml:space="preserve"> REF _Ref89640896 \h </w:instrText>
      </w:r>
      <w:r>
        <w:fldChar w:fldCharType="separate"/>
      </w:r>
      <w:r w:rsidR="002063AF"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2063AF"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2063AF"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1B59A871" w:rsidR="00AF5BB6" w:rsidRDefault="00AF5BB6" w:rsidP="00AF5BB6">
      <w:r>
        <w:t xml:space="preserve">The </w:t>
      </w:r>
      <w:r w:rsidR="00205867">
        <w:fldChar w:fldCharType="begin"/>
      </w:r>
      <w:r w:rsidR="00205867">
        <w:instrText xml:space="preserve"> REF _Ref89640987 \h </w:instrText>
      </w:r>
      <w:r w:rsidR="00205867">
        <w:fldChar w:fldCharType="separate"/>
      </w:r>
      <w:r w:rsidR="002063AF"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2063AF" w:rsidRPr="00092EB9">
        <w:rPr>
          <w:rFonts w:ascii="Cambria Math" w:hAnsi="Cambria Math"/>
        </w:rPr>
        <w:t>Indexed Zero Page Addressing (zp,x)</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2063AF" w:rsidRPr="00092EB9">
        <w:rPr>
          <w:rFonts w:ascii="Cambria Math" w:hAnsi="Cambria Math"/>
        </w:rPr>
        <w:t>Indexed Absolute Addressing (a,x)</w:t>
      </w:r>
      <w:r w:rsidR="00EB710D">
        <w:fldChar w:fldCharType="end"/>
      </w:r>
      <w:r>
        <w:t xml:space="preserve">, or </w:t>
      </w:r>
      <w:r w:rsidR="00EB710D">
        <w:fldChar w:fldCharType="begin"/>
      </w:r>
      <w:r w:rsidR="00EB710D">
        <w:instrText xml:space="preserve"> REF _Ref89641180 \h </w:instrText>
      </w:r>
      <w:r w:rsidR="00EB710D">
        <w:fldChar w:fldCharType="separate"/>
      </w:r>
      <w:r w:rsidR="002063AF"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12633DBC"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2063AF"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70A66D54"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2063AF">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r w:rsidR="0078491D">
        <w:t>zero page</w:t>
      </w:r>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E.g.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1E0D4DAE"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2063AF"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2063AF" w:rsidRPr="00092EB9">
        <w:rPr>
          <w:rFonts w:ascii="Cambria Math" w:hAnsi="Cambria Math"/>
        </w:rPr>
        <w:t>Zero Page Addressing (zp)</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2063AF"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r w:rsidR="0078491D">
        <w:t>zero page</w:t>
      </w:r>
      <w:r w:rsidR="00787AAA">
        <w:t xml:space="preserve"> address</w:t>
      </w:r>
      <w:r w:rsidR="006F16B7">
        <w:t xml:space="preserve">, and the second is </w:t>
      </w:r>
      <w:r w:rsidR="00AD45AF">
        <w:t>a relative address</w:t>
      </w:r>
      <w:r w:rsidR="004D4D57">
        <w:t xml:space="preserve">. If the bit specified within the instruction of the value at the </w:t>
      </w:r>
      <w:r w:rsidR="0078491D">
        <w:t>zero page</w:t>
      </w:r>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323733"/>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0141057D"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2063AF" w:rsidRPr="00BF74FD">
        <w:rPr>
          <w:rFonts w:cs="Times New Roman"/>
        </w:rPr>
        <w:t>R</w:t>
      </w:r>
      <w:r w:rsidR="002063AF">
        <w:rPr>
          <w:rFonts w:cs="Times New Roman"/>
        </w:rPr>
        <w:t xml:space="preserve">ead </w:t>
      </w:r>
      <w:r w:rsidR="002063AF" w:rsidRPr="00BF74FD">
        <w:rPr>
          <w:rFonts w:cs="Times New Roman"/>
        </w:rPr>
        <w:t>O</w:t>
      </w:r>
      <w:r w:rsidR="002063AF">
        <w:rPr>
          <w:rFonts w:cs="Times New Roman"/>
        </w:rPr>
        <w:t xml:space="preserve">nly </w:t>
      </w:r>
      <w:r w:rsidR="002063AF" w:rsidRPr="00BF74FD">
        <w:rPr>
          <w:rFonts w:cs="Times New Roman"/>
        </w:rPr>
        <w:t>M</w:t>
      </w:r>
      <w:r w:rsidR="002063AF">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2063AF" w:rsidRPr="00BF74FD">
        <w:rPr>
          <w:rFonts w:cs="Times New Roman"/>
        </w:rPr>
        <w:t>R</w:t>
      </w:r>
      <w:r w:rsidR="002063AF">
        <w:rPr>
          <w:rFonts w:cs="Times New Roman"/>
        </w:rPr>
        <w:t xml:space="preserve">andom </w:t>
      </w:r>
      <w:r w:rsidR="002063AF" w:rsidRPr="00BF74FD">
        <w:rPr>
          <w:rFonts w:cs="Times New Roman"/>
        </w:rPr>
        <w:t>A</w:t>
      </w:r>
      <w:r w:rsidR="002063AF">
        <w:rPr>
          <w:rFonts w:cs="Times New Roman"/>
        </w:rPr>
        <w:t xml:space="preserve">ccess </w:t>
      </w:r>
      <w:r w:rsidR="002063AF" w:rsidRPr="00BF74FD">
        <w:rPr>
          <w:rFonts w:cs="Times New Roman"/>
        </w:rPr>
        <w:t>M</w:t>
      </w:r>
      <w:r w:rsidR="002063AF">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2063AF"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323734"/>
      <w:r>
        <w:lastRenderedPageBreak/>
        <w:t>Arrangement</w:t>
      </w:r>
      <w:bookmarkEnd w:id="153"/>
      <w:bookmarkEnd w:id="154"/>
      <w:bookmarkEnd w:id="155"/>
      <w:bookmarkEnd w:id="156"/>
    </w:p>
    <w:p w14:paraId="4CC982DC" w14:textId="2421B0C9" w:rsidR="001104EB" w:rsidRPr="002B65E8" w:rsidRDefault="004E7AB5" w:rsidP="001104EB">
      <w:r>
        <w:rPr>
          <w:noProof/>
        </w:rPr>
        <w:drawing>
          <wp:inline distT="0" distB="0" distL="0" distR="0" wp14:anchorId="12EF93DB" wp14:editId="3F1BAF52">
            <wp:extent cx="57245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323735"/>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SOB set overflow (bar)</w:t>
      </w:r>
    </w:p>
    <w:p w14:paraId="41887071" w14:textId="77777777" w:rsidR="001B7E93" w:rsidRPr="00B76B5A" w:rsidRDefault="001B7E93" w:rsidP="001B7E93">
      <w:pPr>
        <w:rPr>
          <w:lang w:val="da-DK"/>
        </w:rPr>
      </w:pPr>
      <w:r w:rsidRPr="00B76B5A">
        <w:rPr>
          <w:lang w:val="da-DK"/>
        </w:rPr>
        <w:t>SYNC synchronise</w:t>
      </w:r>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6B3991"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6B3991"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6B3991"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6B3991"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6B3991"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6B3991"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6B3991"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6B3991"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(write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6B3991"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(output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323736"/>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rPr>
          <w:rFonts w:cs="Times New Roman"/>
        </w:rPr>
      </w:pPr>
      <w:bookmarkStart w:id="170" w:name="_Toc91050300"/>
      <w:bookmarkStart w:id="171" w:name="_Toc91059326"/>
      <w:bookmarkStart w:id="172" w:name="_Toc91059393"/>
      <w:bookmarkStart w:id="173" w:name="_Toc95323737"/>
      <w:r w:rsidRPr="00BF74FD">
        <w:rPr>
          <w:rFonts w:cs="Times New Roman"/>
        </w:rPr>
        <w:t>Students</w:t>
      </w:r>
      <w:bookmarkEnd w:id="170"/>
      <w:bookmarkEnd w:id="171"/>
      <w:bookmarkEnd w:id="172"/>
      <w:bookmarkEnd w:id="173"/>
    </w:p>
    <w:p w14:paraId="40F734CA" w14:textId="2D8ECCC0"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2063AF"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r w:rsidR="0078491D">
        <w:rPr>
          <w:rFonts w:cs="Times New Roman"/>
        </w:rPr>
        <w:t>object oriented</w:t>
      </w:r>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Everything was pretty interesting so I spent quite some time understanding the concepts behind them - I'd say the topic had quite a few hard areas to grasp the fine details at first but nothing was extremely difficult. Understanding exactly how the FDE cycle works was extremely interesting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So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saying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rPr>
          <w:rFonts w:cs="Times New Roman"/>
        </w:rPr>
      </w:pPr>
      <w:bookmarkStart w:id="175" w:name="_Toc91050301"/>
      <w:bookmarkStart w:id="176" w:name="_Toc91059327"/>
      <w:bookmarkStart w:id="177" w:name="_Toc91059394"/>
      <w:bookmarkStart w:id="178" w:name="_Toc95323738"/>
      <w:r w:rsidRPr="00BF74FD">
        <w:rPr>
          <w:rFonts w:cs="Times New Roman"/>
        </w:rPr>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323739"/>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rPr>
          <w:rFonts w:cs="Times New Roman"/>
        </w:rPr>
      </w:pPr>
      <w:bookmarkStart w:id="185" w:name="_Ref90725357"/>
      <w:bookmarkStart w:id="186" w:name="_Ref90725448"/>
      <w:bookmarkStart w:id="187" w:name="_Ref90725476"/>
      <w:bookmarkStart w:id="188" w:name="_Toc91050303"/>
      <w:bookmarkStart w:id="189" w:name="_Toc91059329"/>
      <w:bookmarkStart w:id="190" w:name="_Toc91059396"/>
      <w:bookmarkStart w:id="191" w:name="_Toc95323740"/>
      <w:r>
        <w:rPr>
          <w:rFonts w:cs="Times New Roman"/>
        </w:rP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r w:rsidR="0078491D">
        <w:rPr>
          <w:rFonts w:cs="Times New Roman"/>
        </w:rPr>
        <w:t>object oriented</w:t>
      </w:r>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59EDA8E2"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2063AF"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rPr>
          <w:rFonts w:cs="Times New Roman"/>
        </w:rPr>
      </w:pPr>
      <w:bookmarkStart w:id="192" w:name="_Toc83206871"/>
      <w:bookmarkStart w:id="193" w:name="_Toc83809683"/>
      <w:bookmarkStart w:id="194" w:name="_Toc91050304"/>
      <w:bookmarkStart w:id="195" w:name="_Toc91059330"/>
      <w:bookmarkStart w:id="196" w:name="_Toc91059397"/>
      <w:bookmarkStart w:id="197" w:name="_Toc95323741"/>
      <w:r w:rsidRPr="00BF74FD">
        <w:rPr>
          <w:rFonts w:cs="Times New Roman"/>
        </w:rPr>
        <w:t xml:space="preserve">Programming </w:t>
      </w:r>
      <w:r w:rsidR="008A243F" w:rsidRPr="00BF74FD">
        <w:rPr>
          <w:rFonts w:cs="Times New Roman"/>
        </w:rPr>
        <w:t>L</w:t>
      </w:r>
      <w:r w:rsidRPr="00BF74FD">
        <w:rPr>
          <w:rFonts w:cs="Times New Roman"/>
        </w:rPr>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379FA090"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2063AF" w:rsidRPr="002063AF">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323742"/>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rPr>
          <w:rFonts w:cs="Times New Roman"/>
        </w:rPr>
      </w:pPr>
      <w:bookmarkStart w:id="206" w:name="_Toc91050306"/>
      <w:bookmarkStart w:id="207" w:name="_Toc91059332"/>
      <w:bookmarkStart w:id="208" w:name="_Toc91059399"/>
      <w:bookmarkStart w:id="209" w:name="_Toc95323743"/>
      <w:r w:rsidRPr="00BF74FD">
        <w:rPr>
          <w:rFonts w:cs="Times New Roman"/>
        </w:rPr>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rPr>
          <w:rFonts w:cs="Times New Roman"/>
        </w:rPr>
      </w:pPr>
      <w:bookmarkStart w:id="210" w:name="_Toc83809685"/>
      <w:bookmarkStart w:id="211" w:name="_Toc91050307"/>
      <w:bookmarkStart w:id="212" w:name="_Toc91059333"/>
      <w:bookmarkStart w:id="213" w:name="_Toc91059400"/>
      <w:bookmarkStart w:id="214" w:name="_Toc95323744"/>
      <w:r>
        <w:rPr>
          <w:rFonts w:cs="Times New Roman"/>
        </w:rPr>
        <w:t xml:space="preserve">Level of </w:t>
      </w:r>
      <w:r w:rsidR="00EF7B85" w:rsidRPr="00BF74FD">
        <w:rPr>
          <w:rFonts w:cs="Times New Roman"/>
        </w:rPr>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rPr>
          <w:rFonts w:cs="Times New Roman"/>
        </w:rPr>
      </w:pPr>
      <w:bookmarkStart w:id="215" w:name="_Ref90493161"/>
      <w:bookmarkStart w:id="216" w:name="_Ref90493216"/>
      <w:bookmarkStart w:id="217" w:name="_Toc91050308"/>
      <w:bookmarkStart w:id="218" w:name="_Toc91059334"/>
      <w:bookmarkStart w:id="219" w:name="_Toc91059401"/>
      <w:bookmarkStart w:id="220" w:name="_Toc95323745"/>
      <w:r>
        <w:rPr>
          <w:rFonts w:cs="Times New Roman"/>
        </w:rP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r w:rsidR="0078491D">
        <w:rPr>
          <w:rFonts w:cs="Times New Roman"/>
        </w:rPr>
        <w:t>object oriented</w:t>
      </w:r>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4393BDF5"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2063AF" w:rsidRPr="00BF74FD">
        <w:rPr>
          <w:rFonts w:cs="Times New Roman"/>
        </w:rPr>
        <w:t>R</w:t>
      </w:r>
      <w:r w:rsidR="002063AF">
        <w:rPr>
          <w:rFonts w:cs="Times New Roman"/>
        </w:rPr>
        <w:t xml:space="preserve">andom </w:t>
      </w:r>
      <w:r w:rsidR="002063AF" w:rsidRPr="00BF74FD">
        <w:rPr>
          <w:rFonts w:cs="Times New Roman"/>
        </w:rPr>
        <w:t>A</w:t>
      </w:r>
      <w:r w:rsidR="002063AF">
        <w:rPr>
          <w:rFonts w:cs="Times New Roman"/>
        </w:rPr>
        <w:t xml:space="preserve">ccess </w:t>
      </w:r>
      <w:r w:rsidR="002063AF" w:rsidRPr="00BF74FD">
        <w:rPr>
          <w:rFonts w:cs="Times New Roman"/>
        </w:rPr>
        <w:t>M</w:t>
      </w:r>
      <w:r w:rsidR="002063AF">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A466917"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 it used attributes that can change during runtime</w:t>
      </w:r>
      <w:r w:rsidR="004026B7">
        <w:t>.</w:t>
      </w:r>
    </w:p>
    <w:p w14:paraId="66863065" w14:textId="5C218A8C" w:rsidR="00977A98" w:rsidRDefault="00977A98" w:rsidP="004C67B3">
      <w:r>
        <w:t>An object oriented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95323746"/>
      <w:bookmarkStart w:id="222" w:name="_Toc83809687"/>
      <w:bookmarkStart w:id="223" w:name="_Ref85020233"/>
      <w:bookmarkStart w:id="224" w:name="_Ref89096722"/>
      <w:bookmarkStart w:id="225" w:name="_Toc91050309"/>
      <w:bookmarkStart w:id="226" w:name="_Toc91059335"/>
      <w:bookmarkStart w:id="227" w:name="_Toc91059402"/>
      <w:r>
        <w:lastRenderedPageBreak/>
        <w:t>Acceptable Limitations</w:t>
      </w:r>
      <w:bookmarkEnd w:id="221"/>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ABA0F55"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may not be simulated if there is not time available to do </w:t>
      </w:r>
      <w:r w:rsidR="00C82C48">
        <w:t>that.</w:t>
      </w:r>
    </w:p>
    <w:p w14:paraId="5B8CF9C5" w14:textId="01130D37" w:rsidR="0030785F" w:rsidRDefault="00BB3261" w:rsidP="0028515B">
      <w:pPr>
        <w:pStyle w:val="Heading2"/>
      </w:pPr>
      <w:bookmarkStart w:id="228" w:name="_Toc95323747"/>
      <w:r>
        <w:lastRenderedPageBreak/>
        <w:t xml:space="preserve">Project </w:t>
      </w:r>
      <w:r w:rsidR="006917A1" w:rsidRPr="00C85470">
        <w:t>Objectives</w:t>
      </w:r>
      <w:bookmarkEnd w:id="222"/>
      <w:bookmarkEnd w:id="223"/>
      <w:bookmarkEnd w:id="224"/>
      <w:bookmarkEnd w:id="225"/>
      <w:bookmarkEnd w:id="226"/>
      <w:bookmarkEnd w:id="227"/>
      <w:bookmarkEnd w:id="228"/>
    </w:p>
    <w:p w14:paraId="1996934E" w14:textId="77777777" w:rsidR="00BB54B8" w:rsidRDefault="00BB54B8" w:rsidP="006539AF">
      <w:pPr>
        <w:pStyle w:val="Heading3"/>
      </w:pPr>
      <w:bookmarkStart w:id="229" w:name="_Toc95323748"/>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Default="00BB54B8" w:rsidP="005F12B9">
      <w:pPr>
        <w:ind w:left="284"/>
      </w:pPr>
      <w: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Default="00BB54B8" w:rsidP="00AB6606">
      <w:pPr>
        <w:ind w:left="567"/>
      </w:pPr>
      <w: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Default="00BB54B8" w:rsidP="00AB6606">
      <w:pPr>
        <w:ind w:left="567"/>
      </w:pPr>
      <w: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Default="00BB54B8" w:rsidP="005F12B9">
      <w:pPr>
        <w:ind w:left="284"/>
      </w:pPr>
      <w: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Default="00BB54B8" w:rsidP="00AB6606">
      <w:pPr>
        <w:ind w:left="567"/>
      </w:pPr>
      <w: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Default="00BB54B8" w:rsidP="00AB6606">
      <w:pPr>
        <w:ind w:left="567"/>
      </w:pPr>
      <w: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Default="00BB54B8" w:rsidP="00AB6606">
      <w:pPr>
        <w:ind w:left="567"/>
      </w:pPr>
      <w: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Default="00BB54B8" w:rsidP="00AB6606">
      <w:pPr>
        <w:ind w:left="567"/>
      </w:pPr>
      <w: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Default="00BB54B8" w:rsidP="00AB6606">
      <w:pPr>
        <w:ind w:left="567"/>
      </w:pPr>
      <w: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Default="00BB54B8" w:rsidP="005F12B9">
      <w:pPr>
        <w:ind w:left="284"/>
      </w:pPr>
      <w: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Default="00BB54B8" w:rsidP="00AB6606">
      <w:pPr>
        <w:ind w:left="567"/>
      </w:pPr>
      <w: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Default="00BB54B8" w:rsidP="00AB6606">
      <w:pPr>
        <w:ind w:left="567"/>
      </w:pPr>
      <w: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Default="00BB54B8" w:rsidP="00AB6606">
      <w:pPr>
        <w:ind w:left="567"/>
      </w:pPr>
      <w: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Default="00BB54B8" w:rsidP="00AB6606">
      <w:pPr>
        <w:ind w:left="567"/>
      </w:pPr>
      <w: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Default="00BB54B8" w:rsidP="005F12B9">
      <w:pPr>
        <w:ind w:left="284"/>
      </w:pPr>
      <w: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Default="00BB54B8" w:rsidP="00AB6606">
      <w:pPr>
        <w:ind w:left="567"/>
      </w:pPr>
      <w: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Default="00BB54B8" w:rsidP="00AB6606">
      <w:pPr>
        <w:ind w:left="567"/>
      </w:pPr>
      <w: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Default="00BB54B8" w:rsidP="005F12B9">
      <w:pPr>
        <w:ind w:left="284"/>
      </w:pPr>
      <w: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Default="00BB54B8" w:rsidP="00AB6606">
      <w:pPr>
        <w:ind w:left="567"/>
      </w:pPr>
      <w: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Default="00BB54B8" w:rsidP="00AB6606">
      <w:pPr>
        <w:ind w:left="567"/>
      </w:pPr>
      <w: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Default="007B4206" w:rsidP="00AB6606">
      <w:pPr>
        <w:ind w:left="567"/>
      </w:pPr>
      <w: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Default="00BB54B8" w:rsidP="00AB6606">
      <w:pPr>
        <w:ind w:left="567"/>
      </w:pPr>
      <w:r>
        <w:t>1.5.</w:t>
      </w:r>
      <w:r w:rsidR="007B4206">
        <w:t>4</w:t>
      </w:r>
      <w: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Default="00BB54B8" w:rsidP="005F12B9">
      <w:pPr>
        <w:ind w:left="284"/>
      </w:pPr>
      <w:r>
        <w:t>1.6. Internal Logic</w:t>
      </w:r>
    </w:p>
    <w:p w14:paraId="70701B67" w14:textId="77777777" w:rsidR="00BB54B8" w:rsidRDefault="00BB54B8" w:rsidP="00AB6606">
      <w:pPr>
        <w:ind w:left="567"/>
      </w:pPr>
      <w:r>
        <w:t>There must be a method or several methods that simulate the internal logic of a simulated hardware component. The interface of components defines that there should be a single method that can be called to prompt the component to respond to the states of its pins.</w:t>
      </w:r>
    </w:p>
    <w:p w14:paraId="17D8260C" w14:textId="77777777" w:rsidR="00BB54B8" w:rsidRDefault="00BB54B8" w:rsidP="006539AF">
      <w:pPr>
        <w:pStyle w:val="Heading3"/>
      </w:pPr>
      <w:bookmarkStart w:id="230" w:name="_Toc95323749"/>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Default="00BB54B8" w:rsidP="005F12B9">
      <w:pPr>
        <w:ind w:left="284"/>
      </w:pPr>
      <w: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Default="006946F6" w:rsidP="00AB6606">
      <w:pPr>
        <w:ind w:left="567"/>
      </w:pPr>
      <w:r>
        <w:t>2.1.</w:t>
      </w:r>
      <w:r w:rsidR="000B3EC8">
        <w:t>1</w:t>
      </w:r>
      <w: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Default="00BB54B8" w:rsidP="00AB6606">
      <w:pPr>
        <w:ind w:left="567"/>
      </w:pPr>
      <w:r>
        <w:t>2.1.</w:t>
      </w:r>
      <w:r w:rsidR="000B3EC8">
        <w:t>2</w:t>
      </w:r>
      <w:r>
        <w:t xml:space="preserve">. Dynamic </w:t>
      </w:r>
      <w:r w:rsidR="00C667AB">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Default="00C667AB" w:rsidP="00AB6606">
      <w:pPr>
        <w:ind w:left="567"/>
      </w:pPr>
      <w: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2E6259F7" w:rsidR="00BB54B8" w:rsidRDefault="00BB54B8" w:rsidP="005F12B9">
      <w:pPr>
        <w:ind w:left="284"/>
      </w:pPr>
      <w:r>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Default="00BB54B8" w:rsidP="00AB6606">
      <w:pPr>
        <w:ind w:left="567"/>
      </w:pPr>
      <w:r>
        <w:lastRenderedPageBreak/>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Default="00BB54B8" w:rsidP="00AB6606">
      <w:pPr>
        <w:ind w:left="567"/>
      </w:pPr>
      <w:r>
        <w:t xml:space="preserve">2.2.2. </w:t>
      </w:r>
      <w:r w:rsidR="000A446F">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Default="00BB54B8" w:rsidP="005F12B9">
      <w:pPr>
        <w:ind w:left="284"/>
      </w:pPr>
      <w:r>
        <w:t>2.3. Pin</w:t>
      </w:r>
      <w:r w:rsidR="005857EE">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Default="00BB54B8" w:rsidP="00AB6606">
      <w:pPr>
        <w:ind w:left="567"/>
      </w:pPr>
      <w: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Default="00BB54B8" w:rsidP="00AB6606">
      <w:pPr>
        <w:ind w:left="567"/>
      </w:pPr>
      <w: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Default="00BB54B8" w:rsidP="00AB6606">
      <w:pPr>
        <w:ind w:left="567"/>
      </w:pPr>
      <w: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Default="001833EC" w:rsidP="005F12B9">
      <w:pPr>
        <w:ind w:left="284"/>
      </w:pPr>
      <w: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Default="007538CE" w:rsidP="00AB6606">
      <w:pPr>
        <w:ind w:left="567"/>
      </w:pPr>
      <w: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Default="007538CE" w:rsidP="00AB6606">
      <w:pPr>
        <w:ind w:left="567"/>
      </w:pPr>
      <w: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A125C0D" w14:textId="2EEED60F" w:rsidR="00A64E61" w:rsidRDefault="005F12B9" w:rsidP="00605345">
      <w:pPr>
        <w:ind w:left="1134"/>
      </w:pPr>
      <w:r>
        <w:t xml:space="preserve">a. </w:t>
      </w:r>
      <w:r w:rsidR="00A64E61">
        <w:t>R</w:t>
      </w:r>
      <w:r w:rsidR="00303626">
        <w:t xml:space="preserve">etrieving a connection by use of a unique identifier such as </w:t>
      </w:r>
      <w:r w:rsidR="002A0782">
        <w:t xml:space="preserve">the </w:t>
      </w:r>
      <w:r w:rsidR="00777EE5">
        <w:t>connected node.</w:t>
      </w:r>
    </w:p>
    <w:p w14:paraId="7E272093" w14:textId="6529DF74" w:rsidR="00EA367F" w:rsidRDefault="005F12B9" w:rsidP="00605345">
      <w:pPr>
        <w:ind w:left="1134"/>
      </w:pPr>
      <w:r>
        <w:t xml:space="preserve">b. </w:t>
      </w:r>
      <w:r w:rsidR="00A64E61">
        <w:t>R</w:t>
      </w:r>
      <w:r w:rsidR="00175561">
        <w:t>emoving connections</w:t>
      </w:r>
      <w:r w:rsidR="004A6E8F">
        <w:t xml:space="preserve"> once again by use of an identifier</w:t>
      </w:r>
      <w:r w:rsidR="00EA367F">
        <w:t>.</w:t>
      </w:r>
    </w:p>
    <w:p w14:paraId="1F15A54D" w14:textId="105968FE" w:rsidR="007538CE" w:rsidRDefault="005F12B9" w:rsidP="00605345">
      <w:pPr>
        <w:ind w:left="1134"/>
      </w:pPr>
      <w:r>
        <w:t xml:space="preserve">c. </w:t>
      </w:r>
      <w:r w:rsidR="00A64E61">
        <w:t>A</w:t>
      </w:r>
      <w:r w:rsidR="00EC5E9A">
        <w:t xml:space="preserve">dding or </w:t>
      </w:r>
      <w:r w:rsidR="00452863">
        <w:t>creating</w:t>
      </w:r>
      <w:r w:rsidR="00A916B6">
        <w:t xml:space="preserve"> new edges</w:t>
      </w:r>
      <w:r w:rsidR="0069357A">
        <w:t>/connections</w:t>
      </w:r>
      <w:r w:rsidR="00EA367F">
        <w:t>.</w:t>
      </w:r>
    </w:p>
    <w:p w14:paraId="737F74F4" w14:textId="77777777" w:rsidR="00BB54B8" w:rsidRDefault="00BB54B8" w:rsidP="006539AF">
      <w:pPr>
        <w:pStyle w:val="Heading3"/>
      </w:pPr>
      <w:bookmarkStart w:id="231" w:name="_Toc95323750"/>
      <w:r>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lastRenderedPageBreak/>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AddressingMode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Default="00BB54B8" w:rsidP="007C3F51">
      <w:pPr>
        <w:ind w:left="284"/>
      </w:pPr>
      <w: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Default="00674DC2" w:rsidP="00AB6606">
      <w:pPr>
        <w:ind w:left="567"/>
      </w:pPr>
      <w:r>
        <w:t>3.1.1</w:t>
      </w:r>
      <w:r w:rsidR="00EB5705">
        <w:t>.</w:t>
      </w:r>
      <w:r w:rsidR="00375E86">
        <w:t xml:space="preserve"> </w:t>
      </w:r>
      <w:r w:rsidR="007F5C6C">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Default="00A158FC" w:rsidP="00AB6606">
      <w:pPr>
        <w:ind w:left="567"/>
      </w:pPr>
      <w:r>
        <w:t>3.1.2.</w:t>
      </w:r>
      <w:r w:rsidR="004975F0">
        <w:t xml:space="preserve"> </w:t>
      </w:r>
      <w:r w:rsidR="00AC52D2">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Default="00571FA4" w:rsidP="00AB6606">
      <w:pPr>
        <w:ind w:left="567"/>
      </w:pPr>
      <w: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Default="00BB54B8" w:rsidP="007C3F51">
      <w:pPr>
        <w:ind w:left="284"/>
      </w:pPr>
      <w: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Default="001C2182" w:rsidP="00AB6606">
      <w:pPr>
        <w:ind w:left="567"/>
      </w:pPr>
      <w: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0B1832A0" w14:textId="7588AF53" w:rsidR="001C2182" w:rsidRDefault="001C2182" w:rsidP="00AB6606">
      <w:pPr>
        <w:ind w:left="567"/>
      </w:pPr>
      <w:r>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Default="00BB54B8" w:rsidP="007C3F51">
      <w:pPr>
        <w:ind w:left="284"/>
      </w:pPr>
      <w: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Default="00587019" w:rsidP="00AB6606">
      <w:pPr>
        <w:ind w:left="567"/>
      </w:pPr>
      <w:r>
        <w:lastRenderedPageBreak/>
        <w:t xml:space="preserve">3.3.1. </w:t>
      </w:r>
      <w:r w:rsidR="00A82281">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Default="00A82281" w:rsidP="00AB6606">
      <w:pPr>
        <w:ind w:left="567"/>
      </w:pPr>
      <w:r>
        <w:t xml:space="preserve">3.3.2. </w:t>
      </w:r>
      <w:r w:rsidR="00F520F1">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Default="00BB54B8" w:rsidP="007C3F51">
      <w:pPr>
        <w:ind w:left="284"/>
      </w:pPr>
      <w: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Default="002C5DDC" w:rsidP="00AB6606">
      <w:pPr>
        <w:ind w:left="567"/>
      </w:pPr>
      <w:r>
        <w:t>3.4.1.</w:t>
      </w:r>
      <w:r w:rsidR="006D4FC2">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Default="006D4FC2" w:rsidP="00AB6606">
      <w:pPr>
        <w:ind w:left="567"/>
      </w:pPr>
      <w:r>
        <w:t>3.</w:t>
      </w:r>
      <w:r w:rsidR="008764F9">
        <w:t xml:space="preserve">4.2. </w:t>
      </w:r>
      <w:r w:rsidR="003C548F">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Default="00FC098F" w:rsidP="00AB6606">
      <w:pPr>
        <w:ind w:left="567"/>
      </w:pPr>
      <w:r>
        <w:t xml:space="preserve">3.4.3. </w:t>
      </w:r>
      <w:r w:rsidR="00E75FA1">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Default="00B8384A" w:rsidP="00AB6606">
      <w:pPr>
        <w:ind w:left="567"/>
      </w:pPr>
      <w:r>
        <w:t>3.4.</w:t>
      </w:r>
      <w:r w:rsidR="009E0F5A">
        <w:t>4</w:t>
      </w:r>
      <w:r>
        <w:t>. Process Symbols</w:t>
      </w:r>
    </w:p>
    <w:p w14:paraId="05D86C2B" w14:textId="0429D2E3" w:rsidR="00F97DE9"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 xml:space="preserve">them each time. </w:t>
      </w:r>
      <w:r w:rsidR="00032BF8">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p>
    <w:p w14:paraId="7DFA6990" w14:textId="300464DF" w:rsidR="00F97DE9" w:rsidRDefault="00F97DE9" w:rsidP="00AB6606">
      <w:pPr>
        <w:ind w:left="567"/>
      </w:pPr>
      <w:r>
        <w:t>3.4.</w:t>
      </w:r>
      <w:r w:rsidR="009E0F5A">
        <w:t>5</w:t>
      </w:r>
      <w: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0AD2CDBB" w14:textId="31CCF003" w:rsidR="00BB54B8" w:rsidRDefault="00BB54B8" w:rsidP="006539AF">
      <w:pPr>
        <w:pStyle w:val="Heading3"/>
      </w:pPr>
      <w:bookmarkStart w:id="232" w:name="_Toc95323751"/>
      <w:r>
        <w:t>4. Component</w:t>
      </w:r>
      <w:r w:rsidR="00506733">
        <w:t xml:space="preserve"> </w:t>
      </w:r>
      <w:r w:rsidR="00161BE7">
        <w:t>Subclasses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Default="00BB54B8" w:rsidP="00937FD9">
      <w:pPr>
        <w:ind w:left="284"/>
      </w:pPr>
      <w:r>
        <w:lastRenderedPageBreak/>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Default="00BB54B8" w:rsidP="00AB6606">
      <w:pPr>
        <w:ind w:left="567"/>
      </w:pPr>
      <w: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Default="00BB54B8" w:rsidP="00AB6606">
      <w:pPr>
        <w:ind w:left="567"/>
      </w:pPr>
      <w:r>
        <w:t>4.1.2. Registers</w:t>
      </w:r>
    </w:p>
    <w:p w14:paraId="4F1D8F61" w14:textId="210FAABA"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 if they function for multiple registers</w:t>
      </w:r>
      <w:r w:rsidR="00FD3129">
        <w:t>.</w:t>
      </w:r>
    </w:p>
    <w:p w14:paraId="5E869CD6" w14:textId="77777777" w:rsidR="002706A6" w:rsidRDefault="002706A6" w:rsidP="00AB6606">
      <w:pPr>
        <w:ind w:left="567"/>
      </w:pPr>
      <w: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5B92483A" w14:textId="77777777" w:rsidR="001E64CF" w:rsidRDefault="001E64CF" w:rsidP="00962CFF">
      <w:pPr>
        <w:ind w:left="851"/>
      </w:pPr>
      <w:r>
        <w:t>For reference, the registers of the 65C02 as it is being modelled are as follows: program counter (</w:t>
      </w:r>
      <w:r w:rsidRPr="00FB0DF6">
        <w:t>PC</w:t>
      </w:r>
      <w:r>
        <w:t>)</w:t>
      </w:r>
      <w:r w:rsidRPr="00FB0DF6">
        <w:t xml:space="preserve">, </w:t>
      </w:r>
      <w:r>
        <w:t>memory address register (</w:t>
      </w:r>
      <w:r w:rsidRPr="00FB0DF6">
        <w:t>MAR</w:t>
      </w:r>
      <w:r>
        <w:t>)</w:t>
      </w:r>
      <w:r w:rsidRPr="00FB0DF6">
        <w:t xml:space="preserve">, </w:t>
      </w:r>
      <w:r>
        <w:t>memory buffer register (</w:t>
      </w:r>
      <w:r w:rsidRPr="00FB0DF6">
        <w:t>MBR</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70D830DD" w14:textId="72541884" w:rsidR="00BB54B8" w:rsidRDefault="00BB54B8" w:rsidP="00AB6606">
      <w:pPr>
        <w:ind w:left="567"/>
      </w:pPr>
      <w:r>
        <w:t>4.1.</w:t>
      </w:r>
      <w:r w:rsidR="001E2CC0">
        <w:t>4</w:t>
      </w:r>
      <w: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Default="00BB54B8" w:rsidP="00AB6606">
      <w:pPr>
        <w:ind w:left="567"/>
      </w:pPr>
      <w:r>
        <w:t>4.1.</w:t>
      </w:r>
      <w:r w:rsidR="001E2CC0">
        <w:t>5</w:t>
      </w:r>
      <w:r>
        <w:t>. Internal Logic</w:t>
      </w:r>
    </w:p>
    <w:p w14:paraId="2564491B" w14:textId="2B817D55" w:rsidR="00BB54B8" w:rsidRDefault="00D6328E" w:rsidP="00962CFF">
      <w:pPr>
        <w:ind w:left="851"/>
      </w:pPr>
      <w:r>
        <w:t>// …</w:t>
      </w:r>
    </w:p>
    <w:p w14:paraId="1355688D" w14:textId="77777777" w:rsidR="00BB54B8" w:rsidRDefault="00BB54B8" w:rsidP="00937FD9">
      <w:pPr>
        <w:ind w:left="284"/>
      </w:pPr>
      <w:r>
        <w:t>4.2. Memory Devices</w:t>
      </w:r>
    </w:p>
    <w:p w14:paraId="4E98B799" w14:textId="77777777" w:rsidR="00BB54B8" w:rsidRDefault="00BB54B8" w:rsidP="00AB6606">
      <w:pPr>
        <w:ind w:left="567"/>
      </w:pPr>
      <w:r>
        <w:t>// …</w:t>
      </w:r>
    </w:p>
    <w:p w14:paraId="53C84245" w14:textId="77777777" w:rsidR="00BB54B8" w:rsidRDefault="00BB54B8" w:rsidP="00AB6606">
      <w:pPr>
        <w:ind w:left="567"/>
      </w:pPr>
      <w:r>
        <w:t>4.2.1. Memory Data</w:t>
      </w:r>
    </w:p>
    <w:p w14:paraId="44A33B2A" w14:textId="77777777" w:rsidR="00BB54B8" w:rsidRDefault="00BB54B8" w:rsidP="00962CFF">
      <w:pPr>
        <w:ind w:left="851"/>
      </w:pPr>
      <w:r>
        <w:t>// …</w:t>
      </w:r>
    </w:p>
    <w:p w14:paraId="45219BE4" w14:textId="77777777" w:rsidR="00BB54B8" w:rsidRDefault="00BB54B8" w:rsidP="00AB6606">
      <w:pPr>
        <w:ind w:left="567"/>
      </w:pPr>
      <w:r>
        <w:t>4.2.2. Addressing</w:t>
      </w:r>
    </w:p>
    <w:p w14:paraId="3566474E" w14:textId="77777777" w:rsidR="00BB54B8" w:rsidRDefault="00BB54B8" w:rsidP="00962CFF">
      <w:pPr>
        <w:ind w:left="851"/>
      </w:pPr>
      <w:r>
        <w:t>// …</w:t>
      </w:r>
    </w:p>
    <w:p w14:paraId="2FCA4E22" w14:textId="77777777" w:rsidR="00BB54B8" w:rsidRDefault="00BB54B8" w:rsidP="00AB6606">
      <w:pPr>
        <w:ind w:left="567"/>
      </w:pPr>
      <w:r>
        <w:t>4.2.3.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77777777" w:rsidR="00BB54B8" w:rsidRDefault="00BB54B8" w:rsidP="00AB6606">
      <w:pPr>
        <w:ind w:left="567"/>
      </w:pPr>
      <w:r>
        <w:t>4.2.4. Internal Logic</w:t>
      </w:r>
    </w:p>
    <w:p w14:paraId="71BD9A7E" w14:textId="77777777" w:rsidR="00BB54B8" w:rsidRDefault="00BB54B8" w:rsidP="00962CFF">
      <w:pPr>
        <w:ind w:left="851"/>
      </w:pPr>
      <w:r>
        <w:t>// …</w:t>
      </w:r>
    </w:p>
    <w:p w14:paraId="6C64E031" w14:textId="047DD6F6" w:rsidR="007F44AA" w:rsidRDefault="007F44AA" w:rsidP="00937FD9">
      <w:pPr>
        <w:ind w:left="284"/>
      </w:pPr>
      <w:r>
        <w:t>4.3. Clock</w:t>
      </w:r>
    </w:p>
    <w:p w14:paraId="74F99EC0" w14:textId="77777777" w:rsidR="007F44AA" w:rsidRDefault="007F44AA" w:rsidP="00AB6606">
      <w:pPr>
        <w:ind w:left="567"/>
      </w:pPr>
      <w:r>
        <w:lastRenderedPageBreak/>
        <w:t>// …</w:t>
      </w:r>
    </w:p>
    <w:p w14:paraId="274C1BC5" w14:textId="6F2E6814" w:rsidR="007F44AA" w:rsidRDefault="007F44AA" w:rsidP="00AB6606">
      <w:pPr>
        <w:ind w:left="567"/>
      </w:pPr>
      <w:r>
        <w:t>4.3.1. Output</w:t>
      </w:r>
    </w:p>
    <w:p w14:paraId="2DD21D53" w14:textId="77777777" w:rsidR="007F44AA" w:rsidRDefault="007F44AA" w:rsidP="00962CFF">
      <w:pPr>
        <w:ind w:left="851"/>
      </w:pPr>
      <w:r>
        <w:t>// …</w:t>
      </w:r>
    </w:p>
    <w:p w14:paraId="70BBBAF0" w14:textId="73B2D2ED" w:rsidR="007F44AA" w:rsidRDefault="007F44AA" w:rsidP="00AB6606">
      <w:pPr>
        <w:ind w:left="567"/>
      </w:pPr>
      <w:r>
        <w:t>4.3.2. State</w:t>
      </w:r>
    </w:p>
    <w:p w14:paraId="6CFF7575" w14:textId="77777777" w:rsidR="007F44AA" w:rsidRDefault="007F44AA" w:rsidP="00962CFF">
      <w:pPr>
        <w:ind w:left="851"/>
      </w:pPr>
      <w:r>
        <w:t>The output of a clock must be included in its state in saving (a), loading (b), and defaulting (c). The default output of a clock should be a logical low however this is an arbitrary decision.</w:t>
      </w:r>
    </w:p>
    <w:p w14:paraId="1F49F57A" w14:textId="36267B4F" w:rsidR="007F44AA" w:rsidRDefault="007F44AA" w:rsidP="00AB6606">
      <w:pPr>
        <w:ind w:left="567"/>
      </w:pPr>
      <w:r>
        <w:t>4.3.3. Internal Logic</w:t>
      </w:r>
    </w:p>
    <w:p w14:paraId="735B196A" w14:textId="77777777" w:rsidR="007F44AA" w:rsidRDefault="007F44AA" w:rsidP="00962CFF">
      <w:pPr>
        <w:ind w:left="851"/>
      </w:pPr>
      <w:r>
        <w:t>// …</w:t>
      </w:r>
    </w:p>
    <w:p w14:paraId="11DCBEA0" w14:textId="7D09C19F" w:rsidR="00BB54B8" w:rsidRDefault="00BB54B8" w:rsidP="00937FD9">
      <w:pPr>
        <w:ind w:left="284"/>
      </w:pPr>
      <w:r>
        <w:t>4.</w:t>
      </w:r>
      <w:r w:rsidR="00396337">
        <w:t>4</w:t>
      </w:r>
      <w:r>
        <w:t>. Power Supply</w:t>
      </w:r>
    </w:p>
    <w:p w14:paraId="5C89B480" w14:textId="77777777" w:rsidR="00BB54B8" w:rsidRDefault="00BB54B8" w:rsidP="00AB6606">
      <w:pPr>
        <w:ind w:left="567"/>
      </w:pPr>
      <w:r>
        <w:t>// …</w:t>
      </w:r>
    </w:p>
    <w:p w14:paraId="29DE6B11" w14:textId="4F62F5F5" w:rsidR="00BB54B8" w:rsidRDefault="00BB54B8" w:rsidP="00AB6606">
      <w:pPr>
        <w:ind w:left="567"/>
      </w:pPr>
      <w:r>
        <w:t>4.</w:t>
      </w:r>
      <w:r w:rsidR="00396337">
        <w:t>4</w:t>
      </w:r>
      <w:r>
        <w:t>.1. Power</w:t>
      </w:r>
    </w:p>
    <w:p w14:paraId="54BE397A" w14:textId="77777777" w:rsidR="00BB54B8" w:rsidRDefault="00BB54B8" w:rsidP="00962CFF">
      <w:pPr>
        <w:ind w:left="851"/>
      </w:pPr>
      <w:r>
        <w:t>// …</w:t>
      </w:r>
    </w:p>
    <w:p w14:paraId="20AFD00B" w14:textId="07BFCA85" w:rsidR="00BB54B8" w:rsidRDefault="00BB54B8" w:rsidP="00AB6606">
      <w:pPr>
        <w:ind w:left="567"/>
      </w:pPr>
      <w:r>
        <w:t>4.</w:t>
      </w:r>
      <w:r w:rsidR="00396337">
        <w:t>4</w:t>
      </w:r>
      <w:r>
        <w:t>.2. State</w:t>
      </w:r>
    </w:p>
    <w:p w14:paraId="13CCFDDB" w14:textId="593931D1" w:rsidR="00BB54B8" w:rsidRDefault="006D04A0" w:rsidP="00962CFF">
      <w:pPr>
        <w:ind w:left="851"/>
      </w:pPr>
      <w:r>
        <w:t xml:space="preserve">The power value of a power supply must be </w:t>
      </w:r>
      <w:r w:rsidR="00262025">
        <w:t xml:space="preserve">retrievable (a), changeable (b), and defaulted to false (c) </w:t>
      </w:r>
      <w:r w:rsidR="0070318D">
        <w:t>as part of the state.</w:t>
      </w:r>
    </w:p>
    <w:p w14:paraId="3A337574" w14:textId="349FF205" w:rsidR="00BB54B8" w:rsidRDefault="00BB54B8" w:rsidP="00AB6606">
      <w:pPr>
        <w:ind w:left="567"/>
      </w:pPr>
      <w:r>
        <w:t>4.</w:t>
      </w:r>
      <w:r w:rsidR="00396337">
        <w:t>4</w:t>
      </w:r>
      <w:r>
        <w:t>.3. Internal Logic</w:t>
      </w:r>
    </w:p>
    <w:p w14:paraId="632DB423" w14:textId="77777777" w:rsidR="00BB54B8" w:rsidRDefault="00BB54B8" w:rsidP="00962CFF">
      <w:pPr>
        <w:ind w:left="851"/>
      </w:pPr>
      <w:r>
        <w:t>// …</w:t>
      </w:r>
    </w:p>
    <w:p w14:paraId="5BB7E39A" w14:textId="65AD3C80" w:rsidR="007F44AA" w:rsidRDefault="007F44AA" w:rsidP="00937FD9">
      <w:pPr>
        <w:ind w:left="284"/>
      </w:pPr>
      <w:r>
        <w:t>4.5. Button</w:t>
      </w:r>
    </w:p>
    <w:p w14:paraId="38A36F33" w14:textId="77777777" w:rsidR="007F44AA" w:rsidRDefault="007F44AA" w:rsidP="00AB6606">
      <w:pPr>
        <w:ind w:left="567"/>
      </w:pPr>
      <w:r>
        <w:t>// …</w:t>
      </w:r>
    </w:p>
    <w:p w14:paraId="05B0E2DA" w14:textId="36F40CA8" w:rsidR="0024333E" w:rsidRDefault="0024333E" w:rsidP="00AB6606">
      <w:pPr>
        <w:ind w:left="567"/>
      </w:pPr>
      <w:r>
        <w:t>4.5.1. Pressed</w:t>
      </w:r>
    </w:p>
    <w:p w14:paraId="618FEB60" w14:textId="769841D0" w:rsidR="0024333E" w:rsidRDefault="0024333E" w:rsidP="00962CFF">
      <w:pPr>
        <w:ind w:left="851"/>
      </w:pPr>
      <w:r>
        <w:t xml:space="preserve">// </w:t>
      </w:r>
      <w:r w:rsidR="003E0F98">
        <w:t>…</w:t>
      </w:r>
    </w:p>
    <w:p w14:paraId="0A70D7CA" w14:textId="6A14D0AA" w:rsidR="003E0F98" w:rsidRDefault="003E0F98" w:rsidP="00AB6606">
      <w:pPr>
        <w:ind w:left="567"/>
      </w:pPr>
      <w:r>
        <w:t>4.5.2.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1312A602" w:rsidR="003E0F98" w:rsidRDefault="003E0F98" w:rsidP="00AB6606">
      <w:pPr>
        <w:ind w:left="567"/>
      </w:pPr>
      <w:r>
        <w:t>4.5.3. Internal Logic</w:t>
      </w:r>
    </w:p>
    <w:p w14:paraId="774E036F" w14:textId="5C44638C" w:rsidR="003E0F98" w:rsidRDefault="003E0F98" w:rsidP="00962CFF">
      <w:pPr>
        <w:ind w:left="851"/>
      </w:pPr>
      <w:r>
        <w:t>// …</w:t>
      </w:r>
    </w:p>
    <w:p w14:paraId="78E89B96" w14:textId="77777777" w:rsidR="00BB54B8" w:rsidRDefault="00BB54B8" w:rsidP="00937FD9">
      <w:pPr>
        <w:ind w:left="284"/>
      </w:pPr>
      <w:r>
        <w:t>4.5.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77777777" w:rsidR="00BB54B8" w:rsidRDefault="00BB54B8" w:rsidP="00AB6606">
      <w:pPr>
        <w:ind w:left="567"/>
      </w:pPr>
      <w:r>
        <w:t>4.5.1. NAND Gate</w:t>
      </w:r>
    </w:p>
    <w:p w14:paraId="209B2EEE" w14:textId="77777777" w:rsidR="00BB54B8" w:rsidRDefault="00BB54B8" w:rsidP="00962CFF">
      <w:pPr>
        <w:ind w:left="851"/>
      </w:pPr>
      <w:r>
        <w:t>// …</w:t>
      </w:r>
    </w:p>
    <w:p w14:paraId="5B269079" w14:textId="0EC6CA83" w:rsidR="00BB54B8" w:rsidRDefault="00BB54B8" w:rsidP="00AB6606">
      <w:pPr>
        <w:ind w:left="567"/>
      </w:pPr>
      <w:r>
        <w:t>4.5.</w:t>
      </w:r>
      <w:r w:rsidR="00567450">
        <w:t>2</w:t>
      </w:r>
      <w:r>
        <w:t>. Resistor</w:t>
      </w:r>
    </w:p>
    <w:p w14:paraId="71816B7D" w14:textId="77777777" w:rsidR="00BB54B8" w:rsidRDefault="00BB54B8" w:rsidP="00962CFF">
      <w:pPr>
        <w:ind w:left="851"/>
      </w:pPr>
      <w:r>
        <w:lastRenderedPageBreak/>
        <w:t>// …</w:t>
      </w:r>
    </w:p>
    <w:p w14:paraId="0D058C14" w14:textId="77777777" w:rsidR="00BB54B8" w:rsidRDefault="00BB54B8" w:rsidP="006539AF">
      <w:pPr>
        <w:pStyle w:val="Heading3"/>
      </w:pPr>
      <w:bookmarkStart w:id="233" w:name="_Toc95323752"/>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Default="00BB54B8" w:rsidP="006539AF">
      <w:pPr>
        <w:ind w:left="284"/>
      </w:pPr>
      <w: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Default="00FE305C" w:rsidP="00AB6606">
      <w:pPr>
        <w:ind w:left="567"/>
      </w:pPr>
      <w:r>
        <w:t xml:space="preserve">5.1.1. </w:t>
      </w:r>
      <w:r w:rsidR="00F015A8">
        <w:t>Logical States</w:t>
      </w:r>
    </w:p>
    <w:p w14:paraId="31EC8B39" w14:textId="0D738883"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logical high or low.</w:t>
      </w:r>
    </w:p>
    <w:p w14:paraId="327CFF20" w14:textId="796E9586" w:rsidR="00354302" w:rsidRDefault="00354302" w:rsidP="00AB6606">
      <w:pPr>
        <w:ind w:left="567"/>
      </w:pPr>
      <w:r>
        <w:t xml:space="preserve">5.1.2. </w:t>
      </w:r>
      <w:r w:rsidR="003166B8">
        <w:t>Flow of Electri</w:t>
      </w:r>
      <w:r w:rsidR="00591730">
        <w:t>c</w:t>
      </w:r>
      <w:r w:rsidR="003166B8">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Default="00BB54B8" w:rsidP="006539AF">
      <w:pPr>
        <w:ind w:left="284"/>
      </w:pPr>
      <w: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Default="00BB54B8" w:rsidP="00AB6606">
      <w:pPr>
        <w:ind w:left="567"/>
      </w:pPr>
      <w:r>
        <w:t>5.2.1. Components</w:t>
      </w:r>
    </w:p>
    <w:p w14:paraId="32D0045C" w14:textId="36C4E26E" w:rsidR="00BB54B8" w:rsidRDefault="00DA52B8" w:rsidP="00962CFF">
      <w:pPr>
        <w:ind w:left="851"/>
      </w:pPr>
      <w:r>
        <w:t>The simulator must have a collection of Component objects that are to be simulated</w:t>
      </w:r>
      <w:r w:rsidR="00A50709">
        <w:t xml:space="preserve"> (a)</w:t>
      </w:r>
      <w:r w:rsidR="00D30097">
        <w:t>.</w:t>
      </w:r>
      <w:r w:rsidR="00AE30A2">
        <w:t xml:space="preserve"> Each component in this collection must be addressable</w:t>
      </w:r>
      <w:r w:rsidR="00FA7A74">
        <w:t xml:space="preserve"> (b)</w:t>
      </w:r>
      <w:r w:rsidR="00AE30A2">
        <w:t>.</w:t>
      </w:r>
    </w:p>
    <w:p w14:paraId="71440161" w14:textId="77777777" w:rsidR="00BB54B8" w:rsidRDefault="00BB54B8" w:rsidP="00AB6606">
      <w:pPr>
        <w:ind w:left="567"/>
      </w:pPr>
      <w:r>
        <w:t>5.2.2. Step</w:t>
      </w:r>
    </w:p>
    <w:p w14:paraId="58F5DCC6" w14:textId="4CA7720B" w:rsidR="00BB54B8" w:rsidRDefault="00354F9F" w:rsidP="00962CFF">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6B237F8E" w14:textId="77777777" w:rsidR="00BB54B8" w:rsidRDefault="00BB54B8" w:rsidP="006539AF">
      <w:pPr>
        <w:ind w:left="284"/>
      </w:pPr>
      <w:r>
        <w:t>5.3. Assemblers</w:t>
      </w:r>
    </w:p>
    <w:p w14:paraId="4BE14C71" w14:textId="22D714D5" w:rsidR="00BB54B8" w:rsidRDefault="00940833" w:rsidP="00AB6606">
      <w:pPr>
        <w:ind w:left="567"/>
      </w:pPr>
      <w:r>
        <w:t>// …</w:t>
      </w:r>
    </w:p>
    <w:p w14:paraId="1C6FC419" w14:textId="572AF040" w:rsidR="00A860B9" w:rsidRDefault="00A860B9" w:rsidP="00AB6606">
      <w:pPr>
        <w:ind w:left="567"/>
      </w:pPr>
      <w:r>
        <w:t>5.3.1. Assemblers</w:t>
      </w:r>
    </w:p>
    <w:p w14:paraId="56ACD7D3" w14:textId="3D2A9743" w:rsidR="009D450D" w:rsidRDefault="009D450D" w:rsidP="00962CFF">
      <w:pPr>
        <w:ind w:left="851"/>
      </w:pPr>
      <w:r>
        <w:t>// …</w:t>
      </w:r>
    </w:p>
    <w:p w14:paraId="61FF3ADB" w14:textId="44CF951A" w:rsidR="003B6D6F" w:rsidRDefault="003B6D6F" w:rsidP="00AB6606">
      <w:pPr>
        <w:ind w:left="567"/>
      </w:pPr>
      <w:r>
        <w:t>5.3.</w:t>
      </w:r>
      <w:r w:rsidR="00263C49">
        <w:t>2</w:t>
      </w:r>
      <w:r>
        <w:t xml:space="preserve">. </w:t>
      </w:r>
      <w:r w:rsidR="00F44C29">
        <w:t>Assemble From File</w:t>
      </w:r>
    </w:p>
    <w:p w14:paraId="5C238371" w14:textId="39F4CF1E" w:rsidR="00F44C29" w:rsidRDefault="00F44C29" w:rsidP="00962CFF">
      <w:pPr>
        <w:ind w:left="851"/>
      </w:pPr>
      <w:r>
        <w:t>// …</w:t>
      </w:r>
    </w:p>
    <w:p w14:paraId="71186877" w14:textId="613EE547" w:rsidR="00302E73" w:rsidRDefault="00302E73" w:rsidP="00AB6606">
      <w:pPr>
        <w:ind w:left="567"/>
      </w:pPr>
      <w:r>
        <w:t>5.3.</w:t>
      </w:r>
      <w:r w:rsidR="00263C49">
        <w:t>3</w:t>
      </w:r>
      <w:r>
        <w:t xml:space="preserve">. </w:t>
      </w:r>
      <w:r w:rsidR="008E4931">
        <w:t>Input Assembly</w:t>
      </w:r>
    </w:p>
    <w:p w14:paraId="3FB3F9EE" w14:textId="016B17A0" w:rsidR="008E4931" w:rsidRDefault="005B5546" w:rsidP="00962CFF">
      <w:pPr>
        <w:ind w:left="851"/>
      </w:pPr>
      <w:r>
        <w:t xml:space="preserve">// </w:t>
      </w:r>
      <w:r w:rsidR="00EB6C45">
        <w:t>…</w:t>
      </w:r>
    </w:p>
    <w:p w14:paraId="53E714EF" w14:textId="33438ED9" w:rsidR="00120335" w:rsidRDefault="00120335" w:rsidP="00AB6606">
      <w:pPr>
        <w:ind w:left="567"/>
      </w:pPr>
      <w:r>
        <w:t>5.3.</w:t>
      </w:r>
      <w:r w:rsidR="00263C49">
        <w:t>4</w:t>
      </w:r>
      <w:r>
        <w:t xml:space="preserve">. </w:t>
      </w:r>
      <w:r w:rsidR="00C46C5E">
        <w:t xml:space="preserve">Save Assembly </w:t>
      </w:r>
      <w:r w:rsidR="00471D93">
        <w:t>to</w:t>
      </w:r>
      <w:r w:rsidR="00C46C5E">
        <w:t xml:space="preserve"> File</w:t>
      </w:r>
    </w:p>
    <w:p w14:paraId="37521AF6" w14:textId="5B7B4572" w:rsidR="00C46C5E" w:rsidRDefault="00C46C5E" w:rsidP="00962CFF">
      <w:pPr>
        <w:ind w:left="851"/>
      </w:pPr>
      <w:r>
        <w:t>// …</w:t>
      </w:r>
    </w:p>
    <w:p w14:paraId="7FB588F1" w14:textId="68D46F37" w:rsidR="0045178A" w:rsidRDefault="0045178A" w:rsidP="00AB6606">
      <w:pPr>
        <w:ind w:left="567"/>
      </w:pPr>
      <w:r>
        <w:t>5.3.5. Save Machine Code to File</w:t>
      </w:r>
    </w:p>
    <w:p w14:paraId="5109B594" w14:textId="47C4C493" w:rsidR="00973589" w:rsidRDefault="00973589" w:rsidP="00962CFF">
      <w:pPr>
        <w:ind w:left="851"/>
      </w:pPr>
      <w:r>
        <w:lastRenderedPageBreak/>
        <w:t>// …</w:t>
      </w:r>
    </w:p>
    <w:p w14:paraId="1D3E6D95" w14:textId="77777777" w:rsidR="00BB54B8" w:rsidRDefault="00BB54B8" w:rsidP="006539AF">
      <w:pPr>
        <w:ind w:left="284"/>
      </w:pPr>
      <w:r>
        <w:t>5.4. User Interface</w:t>
      </w:r>
    </w:p>
    <w:p w14:paraId="7EFEC17F" w14:textId="77777777" w:rsidR="00BB54B8" w:rsidRDefault="00BB54B8" w:rsidP="00AB6606">
      <w:pPr>
        <w:ind w:left="567"/>
      </w:pPr>
      <w:r>
        <w:t>// …</w:t>
      </w:r>
    </w:p>
    <w:p w14:paraId="0E521336" w14:textId="77777777" w:rsidR="00BB54B8" w:rsidRDefault="00BB54B8" w:rsidP="00AB6606">
      <w:pPr>
        <w:ind w:left="567"/>
      </w:pPr>
      <w:r>
        <w:t>5.4.1. Menus</w:t>
      </w:r>
    </w:p>
    <w:p w14:paraId="7DB7ABA5" w14:textId="1C217124" w:rsidR="00BB54B8" w:rsidRDefault="00BB54B8" w:rsidP="00962CFF">
      <w:pPr>
        <w:ind w:left="851"/>
      </w:pPr>
      <w:r>
        <w:t>// …</w:t>
      </w:r>
    </w:p>
    <w:p w14:paraId="08F54E31" w14:textId="77777777" w:rsidR="00FB602C" w:rsidRDefault="00FB602C" w:rsidP="00AB6606">
      <w:pPr>
        <w:ind w:left="567"/>
      </w:pPr>
      <w:r>
        <w:t>5.4.2. Console</w:t>
      </w:r>
    </w:p>
    <w:p w14:paraId="05B12801" w14:textId="77777777" w:rsidR="00FB602C" w:rsidRDefault="00FB602C" w:rsidP="00962CFF">
      <w:pPr>
        <w:ind w:left="851"/>
      </w:pPr>
      <w:r>
        <w:t>To allow greater flexibility in the user interface, there must be a console-like section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599CC48" w14:textId="77777777" w:rsidR="00FB602C" w:rsidRDefault="00FB602C" w:rsidP="00AB6606">
      <w:pPr>
        <w:ind w:left="567"/>
        <w:sectPr w:rsidR="00FB602C" w:rsidSect="00FB602C">
          <w:type w:val="continuous"/>
          <w:pgSz w:w="11906" w:h="16838" w:code="9"/>
          <w:pgMar w:top="1440" w:right="1440" w:bottom="1440" w:left="1440" w:header="567" w:footer="567" w:gutter="0"/>
          <w:pgNumType w:start="11"/>
          <w:cols w:space="720"/>
          <w:docGrid w:linePitch="360"/>
        </w:sectPr>
      </w:pPr>
    </w:p>
    <w:p w14:paraId="05B5F9F8" w14:textId="6363C609" w:rsidR="00BB0457" w:rsidRDefault="00BB0457" w:rsidP="00FB602C">
      <w:pPr>
        <w:pStyle w:val="Heading1"/>
      </w:pPr>
      <w:bookmarkStart w:id="237" w:name="_Toc95323753"/>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5323754"/>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5323755"/>
      <w:r>
        <w:t>Object</w:t>
      </w:r>
      <w:r w:rsidR="000B2991">
        <w:t xml:space="preserve"> Oriented Model</w:t>
      </w:r>
      <w:bookmarkEnd w:id="242"/>
      <w:bookmarkEnd w:id="243"/>
      <w:bookmarkEnd w:id="244"/>
      <w:bookmarkEnd w:id="245"/>
    </w:p>
    <w:p w14:paraId="0D4C806D" w14:textId="02AF79B8"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2063AF">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2063AF"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r w:rsidR="00AA2D1D" w:rsidRPr="00CF162B">
        <w:rPr>
          <w:rFonts w:ascii="Consolas" w:hAnsi="Consolas"/>
        </w:rPr>
        <w:t>variableName</w:t>
      </w:r>
      <w:r w:rsidR="00E9474A">
        <w:t>”,</w:t>
      </w:r>
      <w:r w:rsidR="00AA2D1D">
        <w:t xml:space="preserve"> and private attributes </w:t>
      </w:r>
      <w:r w:rsidR="00F35C26">
        <w:t>use a double underscore (</w:t>
      </w:r>
      <w:r w:rsidR="00025858">
        <w:t xml:space="preserve">often referred to as </w:t>
      </w:r>
      <w:r w:rsidR="00F35C26">
        <w:t>dunder)</w:t>
      </w:r>
      <w:r w:rsidR="00B2355D">
        <w:t xml:space="preserve"> such as</w:t>
      </w:r>
      <w:r w:rsidR="00113037">
        <w:t xml:space="preserve"> </w:t>
      </w:r>
      <w:r w:rsidR="005F6AA8">
        <w:t>“</w:t>
      </w:r>
      <w:r w:rsidR="00113037" w:rsidRPr="00CF162B">
        <w:rPr>
          <w:rFonts w:ascii="Consolas" w:hAnsi="Consolas"/>
        </w:rPr>
        <w:t>__variableName</w:t>
      </w:r>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Additionally, setters and deleters for properties can be defined allowing attribute like values to have user defined getter, setter, and deleter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r w:rsidR="00BB480B">
        <w:t xml:space="preserve">deleter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deleter if the value being deleted has an effect on </w:t>
      </w:r>
      <w:r w:rsidR="0090168D">
        <w:t>other values.</w:t>
      </w:r>
      <w:r w:rsidR="00182403">
        <w:t xml:space="preserve"> Many deleters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314353EB" w14:textId="77777777" w:rsidR="0028515B" w:rsidRPr="00BF74FD" w:rsidRDefault="0028515B" w:rsidP="00A13E52">
      <w:pPr>
        <w:pStyle w:val="Heading3"/>
      </w:pPr>
      <w:bookmarkStart w:id="246" w:name="_Toc91050320"/>
      <w:bookmarkStart w:id="247" w:name="_Toc91059346"/>
      <w:bookmarkStart w:id="248" w:name="_Toc91059413"/>
      <w:bookmarkStart w:id="249" w:name="_Toc95323756"/>
      <w:r w:rsidRPr="00BF74FD">
        <w:lastRenderedPageBreak/>
        <w:t>Binary Electricity Model</w:t>
      </w:r>
      <w:bookmarkEnd w:id="246"/>
      <w:bookmarkEnd w:id="247"/>
      <w:bookmarkEnd w:id="248"/>
      <w:bookmarkEnd w:id="249"/>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Where each property pair is represented as value</w:t>
      </w:r>
      <w:r w:rsidRPr="00C9529D">
        <w:rPr>
          <w:vertAlign w:val="subscript"/>
        </w:rPr>
        <w:t>activity</w:t>
      </w:r>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7C4A9AB5"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2A0322">
        <w:fldChar w:fldCharType="begin"/>
      </w:r>
      <w:r w:rsidR="002A0322">
        <w:instrText xml:space="preserve"> REF _Ref91140418 \h </w:instrText>
      </w:r>
      <w:r w:rsidR="002A0322">
        <w:fldChar w:fldCharType="separate"/>
      </w:r>
      <w:r w:rsidR="002063AF">
        <w:t>Pins</w:t>
      </w:r>
      <w:r w:rsidR="002A0322">
        <w:fldChar w:fldCharType="end"/>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r w:rsidR="00DD4DFB">
        <w:t>BinElec</w:t>
      </w:r>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50" w:name="_Toc91050321"/>
      <w:bookmarkStart w:id="251" w:name="_Toc91059347"/>
      <w:bookmarkStart w:id="252" w:name="_Toc91059414"/>
      <w:bookmarkStart w:id="253" w:name="_Toc95323757"/>
      <w:bookmarkStart w:id="254" w:name="_Toc91050325"/>
      <w:bookmarkStart w:id="255" w:name="_Toc91059351"/>
      <w:bookmarkStart w:id="256" w:name="_Toc91059418"/>
      <w:r w:rsidRPr="00BF74FD">
        <w:t>Core</w:t>
      </w:r>
      <w:bookmarkEnd w:id="250"/>
      <w:bookmarkEnd w:id="251"/>
      <w:bookmarkEnd w:id="252"/>
      <w:bookmarkEnd w:id="253"/>
    </w:p>
    <w:p w14:paraId="204E2562" w14:textId="7591292B" w:rsidR="0051624A" w:rsidRDefault="0051624A" w:rsidP="00EB7165">
      <w:pPr>
        <w:rPr>
          <w:rFonts w:cs="Times New Roman"/>
        </w:rPr>
      </w:pPr>
      <w:r w:rsidRPr="00BF74FD">
        <w:rPr>
          <w:rFonts w:cs="Times New Roman"/>
        </w:rPr>
        <w:t xml:space="preserve">I am using “core” to refer to the key </w:t>
      </w:r>
      <w:r>
        <w:rPr>
          <w:rFonts w:cs="Times New Roman"/>
        </w:rPr>
        <w:t>classes in the object oriented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2063AF">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2063AF"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__getitem__</w:t>
      </w:r>
      <w:r>
        <w:rPr>
          <w:rFonts w:cs="Times New Roman"/>
        </w:rPr>
        <w:t xml:space="preserve">, </w:t>
      </w:r>
      <w:r w:rsidRPr="00743203">
        <w:rPr>
          <w:rFonts w:ascii="Consolas" w:hAnsi="Consolas" w:cs="Times New Roman"/>
        </w:rPr>
        <w:t>__setitem__</w:t>
      </w:r>
      <w:r w:rsidRPr="009F0705">
        <w:rPr>
          <w:rFonts w:cs="Times New Roman"/>
        </w:rPr>
        <w:t xml:space="preserve">, and </w:t>
      </w:r>
      <w:r>
        <w:rPr>
          <w:rFonts w:ascii="Consolas" w:hAnsi="Consolas" w:cs="Times New Roman"/>
        </w:rPr>
        <w:t>__delitem__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2063AF"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2063AF"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rPr>
          <w:rFonts w:cs="Times New Roman"/>
        </w:rPr>
      </w:pPr>
      <w:bookmarkStart w:id="257" w:name="_Toc91050322"/>
      <w:bookmarkStart w:id="258" w:name="_Toc91059348"/>
      <w:bookmarkStart w:id="259" w:name="_Toc91059415"/>
      <w:bookmarkStart w:id="260" w:name="_Toc95323758"/>
      <w:r w:rsidRPr="00BF74FD">
        <w:rPr>
          <w:rFonts w:cs="Times New Roman"/>
        </w:rPr>
        <w:t>Inter-Component Connection</w:t>
      </w:r>
      <w:r>
        <w:rPr>
          <w:rFonts w:cs="Times New Roman"/>
        </w:rPr>
        <w:t>s</w:t>
      </w:r>
      <w:bookmarkEnd w:id="257"/>
      <w:bookmarkEnd w:id="258"/>
      <w:bookmarkEnd w:id="259"/>
      <w:bookmarkEnd w:id="260"/>
    </w:p>
    <w:p w14:paraId="2E7AB3C6" w14:textId="65232811" w:rsidR="0051624A" w:rsidRPr="00E47E87"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fldChar w:fldCharType="begin"/>
      </w:r>
      <w:r>
        <w:instrText xml:space="preserve"> REF _Ref91140418 \h </w:instrText>
      </w:r>
      <w:r>
        <w:fldChar w:fldCharType="separate"/>
      </w:r>
      <w:r w:rsidR="002063AF">
        <w:t>Pins</w:t>
      </w:r>
      <w:r>
        <w:fldChar w:fldCharType="end"/>
      </w:r>
      <w:r>
        <w:t xml:space="preserve"> or </w:t>
      </w:r>
      <w:r>
        <w:fldChar w:fldCharType="begin"/>
      </w:r>
      <w:r>
        <w:instrText xml:space="preserve"> REF _Ref91219150 \h </w:instrText>
      </w:r>
      <w:r>
        <w:fldChar w:fldCharType="separate"/>
      </w:r>
      <w:r w:rsidR="002063AF">
        <w:t>Wires</w:t>
      </w:r>
      <w:r>
        <w:fldChar w:fldCharType="end"/>
      </w:r>
      <w:r>
        <w:t xml:space="preserve">. Wires are better described as junctions in the wires e.g. a point where multiple wires intersect; however, wire nodes can still exist with only one connected wire edge. The edges, equivalent to physical wires, are contained within </w:t>
      </w:r>
      <w:r>
        <w:fldChar w:fldCharType="begin"/>
      </w:r>
      <w:r>
        <w:instrText xml:space="preserve"> REF _Ref91125915 \h </w:instrText>
      </w:r>
      <w:r>
        <w:fldChar w:fldCharType="separate"/>
      </w:r>
      <w:r w:rsidR="002063AF">
        <w:t>Connections</w:t>
      </w:r>
      <w:r>
        <w:fldChar w:fldCharType="end"/>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4C625530" w:rsidR="00293EE1" w:rsidRDefault="00293EE1" w:rsidP="00EB7165">
      <w:pPr>
        <w:pStyle w:val="Heading4"/>
      </w:pPr>
      <w:bookmarkStart w:id="261" w:name="_Ref91140418"/>
      <w:r>
        <w:lastRenderedPageBreak/>
        <w:t>Nodes</w:t>
      </w:r>
    </w:p>
    <w:p w14:paraId="675638B4" w14:textId="0F6856D1"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p>
    <w:p w14:paraId="27E052F8" w14:textId="07EDF359" w:rsidR="00A77787" w:rsidRDefault="00A77787" w:rsidP="000C1D54">
      <w:pPr>
        <w:pStyle w:val="Heading8"/>
      </w:pPr>
      <w:r>
        <w:t>Retrieve State</w:t>
      </w:r>
    </w:p>
    <w:p w14:paraId="03817F9A" w14:textId="517AE75B" w:rsidR="001B50D0" w:rsidRPr="000C1D54" w:rsidRDefault="000C1D54" w:rsidP="000C1D54">
      <w:r>
        <w:t xml:space="preserve">The state of a node is determined by the state of the nodes that it is connected to. As such, every node needs to fetch its state from </w:t>
      </w:r>
      <w:r w:rsidR="00B11141">
        <w:t xml:space="preserve">the nodes that it is connected to. </w:t>
      </w:r>
      <w:r w:rsidR="00DA02A5">
        <w:t>Different node types may have different processes to retrieve their states, so the retrieve</w:t>
      </w:r>
      <w:r w:rsidR="00DC702C">
        <w:t xml:space="preserve">State method in Node is abstract. This is what makes </w:t>
      </w:r>
      <w:r w:rsidR="00800B57">
        <w:t>Node an abstract class.</w:t>
      </w:r>
      <w:r w:rsidR="001B50D0">
        <w:t xml:space="preserve"> All retrieveState methods will take an exclude argument (more later)</w:t>
      </w:r>
    </w:p>
    <w:p w14:paraId="402D106D" w14:textId="228D36A1" w:rsidR="00A77787" w:rsidRDefault="00A77787" w:rsidP="00A77787">
      <w:pPr>
        <w:pStyle w:val="Heading8"/>
      </w:pPr>
      <w:r>
        <w:t>Form Connection</w:t>
      </w:r>
    </w:p>
    <w:p w14:paraId="1FEBC57E" w14:textId="1CB1E367" w:rsidR="00A77787" w:rsidRPr="00A77787" w:rsidRDefault="006612ED" w:rsidP="00A77787">
      <w:r>
        <w:t>When connecting a node, either an existing connection can be passed to that node, or a new connection must be initialised</w:t>
      </w:r>
      <w:r w:rsidR="002E52CE">
        <w:t xml:space="preserve"> to connect it to a given node</w:t>
      </w:r>
      <w:r>
        <w:t xml:space="preserve">. Since this applies to all nodes, </w:t>
      </w:r>
      <w:r w:rsidR="00786514">
        <w:t xml:space="preserve">the formConnection method </w:t>
      </w:r>
      <w:r w:rsidR="009554E3">
        <w:t xml:space="preserve">will </w:t>
      </w:r>
      <w:r w:rsidR="00D51E96">
        <w:t xml:space="preserve">take </w:t>
      </w:r>
      <w:r w:rsidR="00C10EF9">
        <w:t xml:space="preserve">the </w:t>
      </w:r>
      <w:r w:rsidR="002E52CE">
        <w:t>connection</w:t>
      </w:r>
      <w:r w:rsidR="00C669D1">
        <w:t xml:space="preserve"> or node</w:t>
      </w:r>
      <w:r w:rsidR="003B6A3A">
        <w:t>,</w:t>
      </w:r>
      <w:r w:rsidR="00C669D1">
        <w:t xml:space="preserve"> and </w:t>
      </w:r>
      <w:r w:rsidR="003B6A3A">
        <w:t xml:space="preserve">create or </w:t>
      </w:r>
      <w:r w:rsidR="004E7BE2">
        <w:t xml:space="preserve">validate </w:t>
      </w:r>
      <w:r w:rsidR="00384C41">
        <w:t>the connection</w:t>
      </w:r>
      <w:r w:rsidR="008C33A0">
        <w:t>. T</w:t>
      </w:r>
      <w:r w:rsidR="005E25DA">
        <w:t>his connection is then returned from the method.</w:t>
      </w:r>
    </w:p>
    <w:p w14:paraId="10F55BCE" w14:textId="36526F83" w:rsidR="00F85184" w:rsidRDefault="00F85184" w:rsidP="00F85184">
      <w:pPr>
        <w:pStyle w:val="Heading4"/>
      </w:pPr>
      <w:bookmarkStart w:id="262" w:name="_Ref91125915"/>
      <w:r>
        <w:t>Connections</w:t>
      </w:r>
      <w:bookmarkEnd w:id="262"/>
      <w:r w:rsidR="00E277BF">
        <w:t xml:space="preserve">   // significant changes</w:t>
      </w:r>
    </w:p>
    <w:p w14:paraId="2FCFA4E9" w14:textId="77777777" w:rsidR="00F85184" w:rsidRPr="00155987" w:rsidRDefault="00F85184" w:rsidP="00F85184">
      <w:r>
        <w:t>Connection instances form the edges of the inter-component graph. Each edge is bidirectional / undirected, so connections always come in pairs. Connections have the same interface whether the node they are connected is a pin or wire. The way their methods work is different depending on the node type. A connection pair will always link the same two nodes, to link different nodes a new connection must be instantiated. As a result, a connection will not change after instantiation.</w:t>
      </w:r>
    </w:p>
    <w:p w14:paraId="4BF64587" w14:textId="77777777" w:rsidR="00F85184" w:rsidRDefault="00F85184" w:rsidP="00F85184">
      <w:pPr>
        <w:pStyle w:val="Heading5"/>
      </w:pPr>
      <w:r>
        <w:t>Attributes</w:t>
      </w:r>
    </w:p>
    <w:p w14:paraId="41D61F70" w14:textId="77777777" w:rsidR="00F85184" w:rsidRDefault="00F85184" w:rsidP="00F85184">
      <w:pPr>
        <w:pStyle w:val="Heading8"/>
      </w:pPr>
      <w:r>
        <w:t>Node</w:t>
      </w:r>
    </w:p>
    <w:p w14:paraId="4E80EBE5" w14:textId="324B36F2" w:rsidR="00F85184" w:rsidRPr="00155987" w:rsidRDefault="00F85184" w:rsidP="00F85184">
      <w:r>
        <w:t>The node attribute stores a reference to the node at the end of the connection. This can be used in traversing the inter-component connections graph as is done within the retrieve state process. Traversal is also useful in saving a computer system or in modifying the graph</w:t>
      </w:r>
      <w:r w:rsidR="00310329">
        <w:t xml:space="preserve"> (for example to simplify it</w:t>
      </w:r>
      <w:r w:rsidR="00C71029">
        <w:t xml:space="preserve"> or convert it into a tree</w:t>
      </w:r>
      <w:r w:rsidR="00310329">
        <w:t>)</w:t>
      </w:r>
      <w:r>
        <w:t>.</w:t>
      </w:r>
    </w:p>
    <w:p w14:paraId="42E692B9" w14:textId="08B7FA74" w:rsidR="00F85184" w:rsidRDefault="00F85184" w:rsidP="00F85184">
      <w:pPr>
        <w:pStyle w:val="Heading8"/>
      </w:pPr>
      <w:r>
        <w:t>Inverse</w:t>
      </w:r>
    </w:p>
    <w:p w14:paraId="22979794" w14:textId="266C9BA7" w:rsidR="00F85184" w:rsidRPr="00155987" w:rsidRDefault="00F85184" w:rsidP="00F85184">
      <w:r>
        <w:t>The inverse of a connection is the other member of the connection pair. Such that the inverse of</w:t>
      </w:r>
      <w:r w:rsidR="005A323C">
        <w:t xml:space="preserve"> an</w:t>
      </w:r>
      <w:r>
        <w:t xml:space="preserve"> </w:t>
      </w:r>
      <w:r w:rsidRPr="008E1113">
        <w:rPr>
          <w:rFonts w:ascii="Cambria Math" w:hAnsi="Cambria Math"/>
        </w:rPr>
        <w:t>A</w:t>
      </w:r>
      <w:r w:rsidR="00567F6C">
        <w:rPr>
          <w:rFonts w:ascii="Cambria Math" w:hAnsi="Cambria Math" w:cs="Times New Roman"/>
        </w:rPr>
        <w:t xml:space="preserve"> to </w:t>
      </w:r>
      <w:r w:rsidRPr="008E1113">
        <w:rPr>
          <w:rFonts w:ascii="Cambria Math" w:hAnsi="Cambria Math"/>
        </w:rPr>
        <w:t>B</w:t>
      </w:r>
      <w:r w:rsidR="005A323C">
        <w:rPr>
          <w:rFonts w:ascii="Cambria Math" w:hAnsi="Cambria Math"/>
        </w:rPr>
        <w:t xml:space="preserve"> connection</w:t>
      </w:r>
      <w:r>
        <w:t xml:space="preserve"> is</w:t>
      </w:r>
      <w:r w:rsidR="005A323C">
        <w:t xml:space="preserve"> a</w:t>
      </w:r>
      <w:r>
        <w:t xml:space="preserve"> </w:t>
      </w:r>
      <w:r>
        <w:rPr>
          <w:rFonts w:ascii="Cambria Math" w:hAnsi="Cambria Math"/>
        </w:rPr>
        <w:t>B</w:t>
      </w:r>
      <w:r w:rsidR="00567F6C">
        <w:rPr>
          <w:rFonts w:ascii="Cambria Math" w:hAnsi="Cambria Math" w:cs="Times New Roman"/>
        </w:rPr>
        <w:t xml:space="preserve"> to </w:t>
      </w:r>
      <w:r>
        <w:rPr>
          <w:rFonts w:ascii="Cambria Math" w:hAnsi="Cambria Math"/>
        </w:rPr>
        <w:t>A</w:t>
      </w:r>
      <w:r w:rsidR="005A323C">
        <w:rPr>
          <w:rFonts w:ascii="Cambria Math" w:hAnsi="Cambria Math"/>
        </w:rPr>
        <w:t xml:space="preserve"> connection</w:t>
      </w:r>
      <w:r>
        <w:t>. Since the inverse of a connection is stored, a single connection has access to the entire connection pair.</w:t>
      </w:r>
    </w:p>
    <w:p w14:paraId="2C9ED079" w14:textId="77777777" w:rsidR="00F85184" w:rsidRDefault="00F85184" w:rsidP="00F85184">
      <w:pPr>
        <w:pStyle w:val="Heading5"/>
      </w:pPr>
      <w:r>
        <w:t>Properties</w:t>
      </w:r>
    </w:p>
    <w:p w14:paraId="63B08547" w14:textId="77777777" w:rsidR="00F85184" w:rsidRDefault="00F85184" w:rsidP="00F85184">
      <w:pPr>
        <w:pStyle w:val="Heading8"/>
      </w:pPr>
      <w:r>
        <w:t>Node</w:t>
      </w:r>
    </w:p>
    <w:p w14:paraId="05F5CE09" w14:textId="77777777" w:rsidR="00F85184" w:rsidRPr="00155987" w:rsidRDefault="00F85184" w:rsidP="00F85184">
      <w:r>
        <w:t>The node property only provides a getter as changing the node would result in a completely different connection pair. The return type of the getter can be either Pin or Wire, therefore, any time the getter is called, both possibilities should be considered unless the node type is known.</w:t>
      </w:r>
    </w:p>
    <w:p w14:paraId="4A8C5324" w14:textId="77777777" w:rsidR="00F85184" w:rsidRDefault="00F85184" w:rsidP="00F85184">
      <w:pPr>
        <w:pStyle w:val="Heading5"/>
      </w:pPr>
      <w:r>
        <w:t>Methods</w:t>
      </w:r>
    </w:p>
    <w:p w14:paraId="045E7402" w14:textId="77777777" w:rsidR="00F85184" w:rsidRDefault="00F85184" w:rsidP="00F85184">
      <w:pPr>
        <w:pStyle w:val="Heading8"/>
      </w:pPr>
      <w:r>
        <w:t>Retrieve State</w:t>
      </w:r>
    </w:p>
    <w:p w14:paraId="369521BB" w14:textId="5FBA1B44" w:rsidR="00F85184" w:rsidRPr="00BA2D17" w:rsidRDefault="00F85184" w:rsidP="00F85184">
      <w:r>
        <w:t xml:space="preserve">If the node connected is a pin, retrieveState will return the state of the pin. If instead a wire is connected, the result returned from the wire’s retrieveState method will become the return value. </w:t>
      </w:r>
      <w:r w:rsidR="000A4299">
        <w:t xml:space="preserve">As with all retrieveState functions, </w:t>
      </w:r>
      <w:r w:rsidR="00827427">
        <w:t xml:space="preserve">an exclude parameter is required </w:t>
      </w:r>
      <w:r w:rsidR="00F9306C">
        <w:t>to prevent the retrieval becoming stuck in a cyclical section of the graph.</w:t>
      </w:r>
    </w:p>
    <w:p w14:paraId="1B52E736" w14:textId="77777777" w:rsidR="00F85184" w:rsidRDefault="00F85184" w:rsidP="00F85184">
      <w:pPr>
        <w:pStyle w:val="Heading8"/>
      </w:pPr>
      <w:r>
        <w:t>Magic Methods</w:t>
      </w:r>
    </w:p>
    <w:p w14:paraId="567CC9CC" w14:textId="77777777" w:rsidR="00F85184" w:rsidRDefault="00F85184" w:rsidP="00F85184">
      <w:r>
        <w:t xml:space="preserve">The constructor will take three arguments: source, target, and inverse. Source and target are expected to be the two nodes that are being connected. The target node will be validated and stored in the node attribute. Inverse defaults to </w:t>
      </w:r>
      <w:r w:rsidRPr="002E2234">
        <w:rPr>
          <w:rFonts w:ascii="Consolas" w:hAnsi="Consolas"/>
        </w:rPr>
        <w:t>None</w:t>
      </w:r>
      <w:r w:rsidRPr="00592820">
        <w:rPr>
          <w:rFonts w:cs="Times New Roman"/>
        </w:rPr>
        <w:t xml:space="preserve">, </w:t>
      </w:r>
      <w:r>
        <w:t>or it can be given a connection instance:</w:t>
      </w:r>
    </w:p>
    <w:p w14:paraId="0C568662" w14:textId="77777777" w:rsidR="00F85184" w:rsidRDefault="00F85184" w:rsidP="00F85184">
      <w:pPr>
        <w:ind w:left="720"/>
      </w:pPr>
      <w:r>
        <w:lastRenderedPageBreak/>
        <w:t>If there is no inverse given, the inverse must be created by calling the constructor with the arguments target as the source, source as the target, and itself as the inverse. The connection created is then stored in the inverse attribute.</w:t>
      </w:r>
    </w:p>
    <w:p w14:paraId="6E6E06F6" w14:textId="77777777" w:rsidR="00F85184" w:rsidRDefault="00F85184" w:rsidP="00F85184">
      <w:pPr>
        <w:ind w:left="720"/>
      </w:pPr>
      <w:r>
        <w:t xml:space="preserve">If, on the other hand, an inverse connection was given, that implies that this connection is being instantiated during another connection’s instantiation as its inverse (it is possible for this to occur in different situation however this is the only intended time in which inverse would not be </w:t>
      </w:r>
      <w:r w:rsidRPr="002E2234">
        <w:rPr>
          <w:rFonts w:ascii="Consolas" w:hAnsi="Consolas"/>
        </w:rPr>
        <w:t>None</w:t>
      </w:r>
      <w:r>
        <w:t>). Therefore, the inverse argument should be stored in the relevant attribute.</w:t>
      </w:r>
    </w:p>
    <w:p w14:paraId="0E0DEF66" w14:textId="77777777" w:rsidR="00F85184" w:rsidRDefault="00F85184" w:rsidP="00F85184">
      <w:r>
        <w:t>Whichever is the case, next the connection setter or connect method of the target, depending on whether the target is a Pin or Wire, should be called, with the relevant arguments, to ensure that the connected node is aware that it has been connected. As a result, Wire’s connect method must make sure not to connect itself to the same node multiple times.</w:t>
      </w:r>
    </w:p>
    <w:p w14:paraId="47A5E26A" w14:textId="77777777" w:rsidR="00F85184" w:rsidRDefault="00F85184" w:rsidP="00F85184">
      <w:r>
        <w:t>Connection’s destructor causes its two connected nodes to disconnect from each other. Since the entire pair is being deleted, each connection can disconnect its own node.</w:t>
      </w:r>
    </w:p>
    <w:p w14:paraId="41EBC57D" w14:textId="77777777" w:rsidR="00F85184" w:rsidRDefault="00F85184" w:rsidP="00F85184">
      <w:pPr>
        <w:rPr>
          <w:rFonts w:cs="Times New Roman"/>
        </w:rPr>
      </w:pPr>
      <w:r>
        <w:rPr>
          <w:rFonts w:ascii="Consolas" w:hAnsi="Consolas"/>
        </w:rPr>
        <w:t>__invert__</w:t>
      </w:r>
      <w:r>
        <w:rPr>
          <w:rFonts w:cs="Times New Roman"/>
        </w:rPr>
        <w:t xml:space="preserve"> is called using a tilde. The inverse returned is the connection stored in the inverse attribute. This is equivalent to calling the inverse getter.</w:t>
      </w:r>
    </w:p>
    <w:p w14:paraId="0D04231B" w14:textId="77777777" w:rsidR="00F85184" w:rsidRDefault="00F85184" w:rsidP="00F85184">
      <w:pPr>
        <w:rPr>
          <w:rFonts w:cs="Times New Roman"/>
        </w:rPr>
      </w:pPr>
      <w:r>
        <w:rPr>
          <w:rFonts w:cs="Times New Roman"/>
        </w:rPr>
        <w:t xml:space="preserve">The </w:t>
      </w:r>
      <w:r w:rsidRPr="004311EC">
        <w:rPr>
          <w:rFonts w:ascii="Consolas" w:hAnsi="Consolas" w:cs="Times New Roman"/>
        </w:rPr>
        <w:t>__eq__</w:t>
      </w:r>
      <w:r>
        <w:rPr>
          <w:rFonts w:cs="Times New Roman"/>
        </w:rPr>
        <w:t xml:space="preserve"> method is defined for connections. It is defined such that any connections that are between the same two nodes and in the same direction are considered equivalent.</w:t>
      </w:r>
    </w:p>
    <w:p w14:paraId="72C37C5A" w14:textId="77777777" w:rsidR="00F85184" w:rsidRDefault="00F85184" w:rsidP="00F85184">
      <w:pPr>
        <w:ind w:left="720"/>
        <w:rPr>
          <w:rFonts w:ascii="Consolas" w:hAnsi="Consolas" w:cs="Times New Roman"/>
        </w:rPr>
      </w:pPr>
      <w:r w:rsidRPr="00DF103C">
        <w:rPr>
          <w:rFonts w:ascii="Consolas" w:hAnsi="Consolas" w:cs="Times New Roman"/>
        </w:rPr>
        <w:t>A.node == B.node and (~A).node == (~B).node</w:t>
      </w:r>
    </w:p>
    <w:p w14:paraId="344F8DAB" w14:textId="083C3246" w:rsidR="0051624A" w:rsidRPr="008A34B1" w:rsidRDefault="0051624A" w:rsidP="00EB7165">
      <w:pPr>
        <w:pStyle w:val="Heading4"/>
      </w:pPr>
      <w:r>
        <w:t>Pins</w:t>
      </w:r>
      <w:bookmarkEnd w:id="261"/>
    </w:p>
    <w:p w14:paraId="6AFAB1AF" w14:textId="08DC347D"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Pr>
          <w:rFonts w:cs="Times New Roman"/>
        </w:rPr>
        <w:t>chips. As such, Pin has compositional association to Component (more later) meaning that Pin should only be instantiated within Component. Pins are what allow simulated components to interface with each other through use of the other parts of the inter-component connection system.</w:t>
      </w:r>
    </w:p>
    <w:p w14:paraId="2E7F7B3D" w14:textId="59407780"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EB7165">
      <w:pPr>
        <w:pStyle w:val="Heading8"/>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BinElec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EB7165">
      <w:pPr>
        <w:pStyle w:val="Heading8"/>
      </w:pPr>
      <w:r>
        <w:t>Connection</w:t>
      </w:r>
    </w:p>
    <w:p w14:paraId="1B245EBB" w14:textId="310CBE74" w:rsidR="0051624A" w:rsidRPr="00CB6271" w:rsidRDefault="0051624A" w:rsidP="00EB7165">
      <w:r>
        <w:t xml:space="preserve">As I stated previously, pins can only be connected to a single node. The connection attribute exists to store a connection instance (see </w:t>
      </w:r>
      <w:r>
        <w:fldChar w:fldCharType="begin"/>
      </w:r>
      <w:r>
        <w:instrText xml:space="preserve"> REF _Ref91125915 \h </w:instrText>
      </w:r>
      <w:r>
        <w:fldChar w:fldCharType="separate"/>
      </w:r>
      <w:r w:rsidR="002063AF">
        <w:t>Connections</w:t>
      </w:r>
      <w:r>
        <w:fldChar w:fldCharType="end"/>
      </w:r>
      <w:r>
        <w:t>) to interface with this connected node.</w:t>
      </w:r>
    </w:p>
    <w:p w14:paraId="5D52DFA2" w14:textId="77777777" w:rsidR="0051624A" w:rsidRDefault="0051624A" w:rsidP="00EB7165">
      <w:pPr>
        <w:pStyle w:val="Heading8"/>
      </w:pPr>
      <w:r>
        <w:t>Component</w:t>
      </w:r>
    </w:p>
    <w:p w14:paraId="4F5A306E" w14:textId="77777777" w:rsidR="0051624A" w:rsidRDefault="0051624A" w:rsidP="00EB7165">
      <w:r>
        <w:t>A pin must store a reference to the component that it belongs to so that it can restrict access to certain methods or values. Only the associated component should be able to directly change the value and activity, however, other methods can affect these attributes from within the Pin class.</w:t>
      </w:r>
    </w:p>
    <w:p w14:paraId="5200B8FD" w14:textId="77777777" w:rsidR="0051624A" w:rsidRDefault="0051624A" w:rsidP="00EB7165">
      <w:pPr>
        <w:pStyle w:val="Heading8"/>
      </w:pPr>
      <w:r>
        <w:lastRenderedPageBreak/>
        <w:t>Unauthorised Component Exception</w:t>
      </w:r>
    </w:p>
    <w:p w14:paraId="00C59143" w14:textId="77777777" w:rsidR="0051624A" w:rsidRPr="00EE0BC7" w:rsidRDefault="0051624A" w:rsidP="00EB7165">
      <w:r>
        <w:t>UnauthorisedComponentError is an exception raised when a component other than the component that a pin belongs to tries to directly change the value and activity.</w:t>
      </w:r>
    </w:p>
    <w:p w14:paraId="36627887" w14:textId="77777777" w:rsidR="0051624A" w:rsidRDefault="0051624A" w:rsidP="00EB7165">
      <w:pPr>
        <w:pStyle w:val="Heading5"/>
      </w:pPr>
      <w:r>
        <w:t>Properties</w:t>
      </w:r>
    </w:p>
    <w:p w14:paraId="7AB6ADEE" w14:textId="77777777" w:rsidR="0051624A" w:rsidRDefault="0051624A" w:rsidP="00EB7165">
      <w:pPr>
        <w:pStyle w:val="Heading8"/>
      </w:pPr>
      <w:r>
        <w:t>Identifier</w:t>
      </w:r>
    </w:p>
    <w:p w14:paraId="4D3B756D" w14:textId="74A5AD80" w:rsidR="0051624A"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7D14BB13" w14:textId="77777777" w:rsidR="0051624A" w:rsidRDefault="0051624A" w:rsidP="00EB7165">
      <w:pPr>
        <w:pStyle w:val="Heading8"/>
      </w:pPr>
      <w:r>
        <w:t>Value &amp; Activity</w:t>
      </w:r>
    </w:p>
    <w:p w14:paraId="1F59B7FF" w14:textId="37471F4D" w:rsidR="0051624A" w:rsidRPr="00251178" w:rsidRDefault="006C6BE2" w:rsidP="00EB7165">
      <w:pPr>
        <w:rPr>
          <w:rFonts w:ascii="Consolas" w:hAnsi="Consolas"/>
        </w:rPr>
      </w:pPr>
      <w:r>
        <w:t>V</w:t>
      </w:r>
      <w:r w:rsidR="0051624A">
        <w:t xml:space="preserve">alue and activity should both have getter methods. Their getters are </w:t>
      </w:r>
      <w:r w:rsidR="004758CD">
        <w:t>very similar</w:t>
      </w:r>
      <w:r w:rsidR="0051624A">
        <w:t xml:space="preserve"> with the only difference being the attribute that they use. As can be expected, the getters will simply return the value (not value in the binary electric sense) of the relevant attribute.</w:t>
      </w:r>
      <w:r w:rsidR="001A566A">
        <w:t xml:space="preserve"> There should also be a third getter that returns the </w:t>
      </w:r>
      <w:r w:rsidR="007210F1">
        <w:t>whole</w:t>
      </w:r>
      <w:r w:rsidR="001A566A">
        <w:t xml:space="preserve"> </w:t>
      </w:r>
      <w:r w:rsidR="00202B62">
        <w:t>binary electric state of the pin</w:t>
      </w:r>
      <w:r w:rsidR="007210F1">
        <w:t xml:space="preserve"> in the form </w:t>
      </w:r>
      <w:r w:rsidR="00217289">
        <w:t>[</w:t>
      </w:r>
      <w:r w:rsidR="00307D79">
        <w:t>value, activity</w:t>
      </w:r>
      <w:r w:rsidR="00217289">
        <w:t>]</w:t>
      </w:r>
      <w:r w:rsidR="00202B62">
        <w:t>.</w:t>
      </w:r>
    </w:p>
    <w:p w14:paraId="4FF48149" w14:textId="77777777" w:rsidR="0051624A" w:rsidRDefault="0051624A" w:rsidP="00EB7165">
      <w:pPr>
        <w:pStyle w:val="Heading8"/>
      </w:pPr>
      <w:r>
        <w:t>Connection</w:t>
      </w:r>
    </w:p>
    <w:p w14:paraId="69EF2A5E" w14:textId="77777777" w:rsidR="00134D01" w:rsidRDefault="0051624A" w:rsidP="00EB7165">
      <w:r>
        <w:t>The connection getter will return the connection stored.</w:t>
      </w:r>
    </w:p>
    <w:p w14:paraId="5E27B725" w14:textId="77777777"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 The setter should also be able to correctly set the connection attribute to </w:t>
      </w:r>
      <w:r w:rsidRPr="002E2234">
        <w:rPr>
          <w:rFonts w:ascii="Consolas" w:hAnsi="Consolas"/>
        </w:rPr>
        <w:t>None</w:t>
      </w:r>
      <w:r w:rsidR="00F31398">
        <w:t xml:space="preserve">, meaning not connected, </w:t>
      </w:r>
      <w:r>
        <w:t xml:space="preserve">when given that as its argument. The setter will disconnect any existing connection since pins can only have a </w:t>
      </w:r>
      <w:r w:rsidR="009B21EE">
        <w:t>one</w:t>
      </w:r>
      <w:r>
        <w:t xml:space="preserve"> connection</w:t>
      </w:r>
      <w:r w:rsidR="009B21EE">
        <w:t xml:space="preserve"> at a time</w:t>
      </w:r>
      <w:r>
        <w:t>.</w:t>
      </w:r>
    </w:p>
    <w:p w14:paraId="7210AA94" w14:textId="56E86C87" w:rsidR="0051624A" w:rsidRPr="00D4468D" w:rsidRDefault="0051624A" w:rsidP="00EB7165">
      <w:pPr>
        <w:rPr>
          <w:rFonts w:cs="Times New Roman"/>
        </w:rPr>
      </w:pPr>
      <w:r>
        <w:t xml:space="preserve">To disconnect, the deleter is called which sets connection to </w:t>
      </w:r>
      <w:r w:rsidRPr="002E2234">
        <w:rPr>
          <w:rFonts w:ascii="Consolas" w:hAnsi="Consolas"/>
        </w:rPr>
        <w:t>None</w:t>
      </w:r>
      <w:r>
        <w:t xml:space="preserve"> (a null value) and </w:t>
      </w:r>
      <w:r w:rsidR="00C902CB">
        <w:t>the previous connection if there was one.</w:t>
      </w:r>
      <w:r w:rsidR="004F5D3F">
        <w:t xml:space="preserve"> As such, the deleter could call the </w:t>
      </w:r>
      <w:r w:rsidR="00D4468D">
        <w:t xml:space="preserve">setter with </w:t>
      </w:r>
      <w:r w:rsidR="00D4468D" w:rsidRPr="002E2234">
        <w:rPr>
          <w:rFonts w:ascii="Consolas" w:hAnsi="Consolas"/>
        </w:rPr>
        <w:t>None</w:t>
      </w:r>
      <w:r w:rsidR="00D4468D">
        <w:rPr>
          <w:rFonts w:cs="Times New Roman"/>
        </w:rPr>
        <w:t xml:space="preserve"> or </w:t>
      </w:r>
      <w:r w:rsidR="00D87350">
        <w:rPr>
          <w:rFonts w:cs="Times New Roman"/>
        </w:rPr>
        <w:t>the setter could call the deleter to remove repetition of the disconnection</w:t>
      </w:r>
      <w:r w:rsidR="00AF5BC6">
        <w:rPr>
          <w:rFonts w:cs="Times New Roman"/>
        </w:rPr>
        <w:t xml:space="preserve"> process</w:t>
      </w:r>
      <w:r w:rsidR="00454D07">
        <w:rPr>
          <w:rFonts w:cs="Times New Roman"/>
        </w:rPr>
        <w:t>.</w:t>
      </w:r>
    </w:p>
    <w:p w14:paraId="046CE089" w14:textId="77777777" w:rsidR="0051624A" w:rsidRDefault="0051624A" w:rsidP="00EB7165">
      <w:pPr>
        <w:pStyle w:val="Heading5"/>
      </w:pPr>
      <w:r>
        <w:t>Methods</w:t>
      </w:r>
    </w:p>
    <w:p w14:paraId="5BDC0910" w14:textId="77777777" w:rsidR="00144997" w:rsidRDefault="00144997" w:rsidP="00144997">
      <w:pPr>
        <w:pStyle w:val="Heading8"/>
      </w:pPr>
      <w:r>
        <w:t>Authorise</w:t>
      </w:r>
    </w:p>
    <w:p w14:paraId="23549091" w14:textId="40A81ADD" w:rsidR="00144997" w:rsidRDefault="00144997" w:rsidP="00144997">
      <w:pPr>
        <w:rPr>
          <w:rFonts w:cs="Times New Roman"/>
        </w:rPr>
      </w:pPr>
      <w:r>
        <w:t>This</w:t>
      </w:r>
      <w:r w:rsidR="0011564D">
        <w:t xml:space="preserve"> protected</w:t>
      </w:r>
      <w:r>
        <w:t xml:space="preserve"> method compares a component given as an argument to the component attribute and raises an UnauthorisedComponentError if the two do not match. Errors may occur if components define the </w:t>
      </w:r>
      <w:r w:rsidRPr="004311EC">
        <w:rPr>
          <w:rFonts w:ascii="Consolas" w:hAnsi="Consolas" w:cs="Times New Roman"/>
        </w:rPr>
        <w:t>__eq__</w:t>
      </w:r>
      <w:r w:rsidRPr="00E31497">
        <w:rPr>
          <w:rFonts w:cs="Times New Roman"/>
        </w:rPr>
        <w:t xml:space="preserve"> </w:t>
      </w:r>
      <w:r w:rsidR="00BE2CF4">
        <w:rPr>
          <w:rFonts w:cs="Times New Roman"/>
        </w:rPr>
        <w:t xml:space="preserve">magic </w:t>
      </w:r>
      <w:r>
        <w:rPr>
          <w:rFonts w:cs="Times New Roman"/>
        </w:rPr>
        <w:t>method which may cause two different components to appear to both be associated with a single pin. This error should be avoided so components should not define this method.</w:t>
      </w:r>
    </w:p>
    <w:p w14:paraId="5FEEA97B" w14:textId="77777777" w:rsidR="0051624A" w:rsidRDefault="0051624A" w:rsidP="00EB7165">
      <w:pPr>
        <w:pStyle w:val="Heading8"/>
      </w:pPr>
      <w:r>
        <w:t>Value &amp; Activity Methods</w:t>
      </w:r>
    </w:p>
    <w:p w14:paraId="402404BA" w14:textId="77777777" w:rsidR="00B87C24" w:rsidRDefault="0051624A" w:rsidP="00EB7165">
      <w:r>
        <w:t>There are</w:t>
      </w:r>
      <w:r w:rsidR="00C94D63">
        <w:t xml:space="preserve"> several methods for</w:t>
      </w:r>
      <w:r>
        <w:t xml:space="preserve"> value and activity: set, reset, setValue, </w:t>
      </w:r>
      <w:r w:rsidR="001A2378">
        <w:t>a</w:t>
      </w:r>
      <w:r>
        <w:t xml:space="preserve">ctive, </w:t>
      </w:r>
      <w:r w:rsidR="001A2378">
        <w:t>p</w:t>
      </w:r>
      <w:r>
        <w:t>assive, setActivity, and setState. These are used in place of setter functions for the properties</w:t>
      </w:r>
      <w:r w:rsidR="00547FB1">
        <w:t xml:space="preserve"> because changing the state requires authorisation from the component of which the pin belongs</w:t>
      </w:r>
      <w:r>
        <w:t xml:space="preserve">. They all take a component as an argument </w:t>
      </w:r>
      <w:r w:rsidR="00122B7C">
        <w:t xml:space="preserve">to </w:t>
      </w:r>
      <w:r w:rsidR="00144997">
        <w:t>authorise the change</w:t>
      </w:r>
      <w:r>
        <w:t>.</w:t>
      </w:r>
    </w:p>
    <w:p w14:paraId="22C647CC" w14:textId="77777777" w:rsidR="004D6A6F" w:rsidRDefault="0051624A" w:rsidP="00EB7165">
      <w:r>
        <w:t xml:space="preserve">The setValue, setActivity, and setState methods take additional arguments of value, activity, and state respectively. The value and activity parameters are boolean or integer and are used to set their related attribute. If an integer is given, it must be converted to a boolean value where 1 is mapped to True, 0 to False, and any other integer will raise an exception. </w:t>
      </w:r>
      <w:r w:rsidR="00BA6A3D">
        <w:t>The state parameter</w:t>
      </w:r>
      <w:r>
        <w:t xml:space="preserve"> is a BinElec </w:t>
      </w:r>
      <w:r w:rsidR="00BA6A3D">
        <w:t>(meaning</w:t>
      </w:r>
      <w:r w:rsidR="00B15D76">
        <w:t xml:space="preserve"> boolean values for value and activity</w:t>
      </w:r>
      <w:r w:rsidR="00C823F3">
        <w:t xml:space="preserve"> contained together</w:t>
      </w:r>
      <w:r w:rsidR="00B15D76">
        <w:t>)</w:t>
      </w:r>
      <w:r w:rsidR="00BA6A3D">
        <w:t xml:space="preserve"> </w:t>
      </w:r>
      <w:r>
        <w:t>used to set the value and activity attributes simultaneously.</w:t>
      </w:r>
    </w:p>
    <w:p w14:paraId="61E8B8FC" w14:textId="017414D7" w:rsidR="0051624A" w:rsidRDefault="0051624A" w:rsidP="00EB7165">
      <w:r>
        <w:t xml:space="preserve">The other four methods use implicit arguments, for example set is equivalent to setValue with true as a value argument. These methods skip the validation and conversion step required in setValue and setActivity 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EB7165">
      <w:pPr>
        <w:pStyle w:val="Heading8"/>
      </w:pPr>
      <w:r>
        <w:lastRenderedPageBreak/>
        <w:t>Retrieve State</w:t>
      </w:r>
    </w:p>
    <w:p w14:paraId="725EA817" w14:textId="6DB2D28F" w:rsidR="00246B82" w:rsidRDefault="0051624A" w:rsidP="00EB7165">
      <w:r>
        <w:t xml:space="preserve">The </w:t>
      </w:r>
      <w:r w:rsidR="00EB1398">
        <w:t>retrieveState</w:t>
      </w:r>
      <w:r>
        <w:t xml:space="preserve"> method in Pin is the start of the process of retrieving</w:t>
      </w:r>
      <w:r w:rsidR="00731DE1">
        <w:t xml:space="preserve"> a</w:t>
      </w:r>
      <w:r>
        <w:t xml:space="preserve"> </w:t>
      </w:r>
      <w:r w:rsidR="00731DE1">
        <w:t>state</w:t>
      </w:r>
      <w:r>
        <w:t xml:space="preserve">. A Pin’s </w:t>
      </w:r>
      <w:r w:rsidR="00EB1398">
        <w:t>retrieveState</w:t>
      </w:r>
      <w:r>
        <w:t xml:space="preserve"> method makes a call to the </w:t>
      </w:r>
      <w:r w:rsidR="00EB1398">
        <w:t>retrieveState</w:t>
      </w:r>
      <w:r>
        <w:t xml:space="preserve"> method of its connection with a list containing only itself as the exclude argument</w:t>
      </w:r>
      <w:r w:rsidR="00525A78">
        <w:t xml:space="preserve"> (more later)</w:t>
      </w:r>
      <w:r>
        <w:t>. The connection</w:t>
      </w:r>
      <w:r w:rsidR="005764A9">
        <w:t>’s retrieveState</w:t>
      </w:r>
      <w:r>
        <w:t xml:space="preserve"> will return a BinElec </w:t>
      </w:r>
      <w:r w:rsidR="00B12971">
        <w:t>state</w:t>
      </w:r>
      <w:r>
        <w:t xml:space="preserve"> which is used to set the state of the Pin.</w:t>
      </w:r>
    </w:p>
    <w:p w14:paraId="26FB9AA1" w14:textId="20FA9CAD" w:rsidR="0051624A" w:rsidRPr="002A3E5F" w:rsidRDefault="0051624A" w:rsidP="00EB7165">
      <w:r>
        <w:t>The state could be set directly, making the assumption that Connection.</w:t>
      </w:r>
      <w:r w:rsidR="00EB1398">
        <w:t>retrieveState</w:t>
      </w:r>
      <w:r>
        <w:t xml:space="preserve"> will always return a valid BinElec, or the returned value can be passed into Pin.setState using the component attribute to force a valid authority. Forcing authority could be avoided if there is a function that can be used to validate a state.</w:t>
      </w:r>
    </w:p>
    <w:p w14:paraId="1D67DE9E" w14:textId="4CA5A1A8" w:rsidR="0051624A" w:rsidRDefault="00AC33F5" w:rsidP="00EB7165">
      <w:pPr>
        <w:pStyle w:val="Heading8"/>
      </w:pPr>
      <w:bookmarkStart w:id="263" w:name="_Ref89776267"/>
      <w:r>
        <w:t>Magic</w:t>
      </w:r>
      <w:r w:rsidR="0051624A">
        <w:t xml:space="preserve"> Methods</w:t>
      </w:r>
    </w:p>
    <w:p w14:paraId="34D41BDB" w14:textId="6D5A41D4" w:rsidR="0051624A" w:rsidRDefault="0051624A" w:rsidP="00EB7165">
      <w:r>
        <w:t>Pin has a constructor (</w:t>
      </w:r>
      <w:r w:rsidRPr="008D556F">
        <w:rPr>
          <w:rFonts w:ascii="Consolas" w:hAnsi="Consolas"/>
        </w:rPr>
        <w:t xml:space="preserve">__init__ </w:t>
      </w:r>
      <w:r>
        <w:t xml:space="preserve">in Python)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483D6CD6" w14:textId="12A3E7F4" w:rsidR="0051624A" w:rsidRPr="00276121" w:rsidRDefault="0051624A" w:rsidP="00EB7165">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p>
    <w:p w14:paraId="6B33E61D" w14:textId="77777777" w:rsidR="0051624A" w:rsidRDefault="0051624A" w:rsidP="00EB7165">
      <w:pPr>
        <w:pStyle w:val="Heading4"/>
      </w:pPr>
      <w:bookmarkStart w:id="264" w:name="_Ref91135821"/>
      <w:bookmarkStart w:id="265" w:name="_Ref91141113"/>
      <w:bookmarkStart w:id="266" w:name="_Ref91219150"/>
      <w:r>
        <w:t>Wire</w:t>
      </w:r>
      <w:bookmarkEnd w:id="263"/>
      <w:bookmarkEnd w:id="264"/>
      <w:r>
        <w:t>s</w:t>
      </w:r>
      <w:bookmarkEnd w:id="265"/>
      <w:bookmarkEnd w:id="266"/>
    </w:p>
    <w:p w14:paraId="410FD7E7" w14:textId="1E667DE4" w:rsidR="0051624A" w:rsidRPr="000A046C" w:rsidRDefault="0051624A" w:rsidP="00EB7165">
      <w:r>
        <w:t xml:space="preserve">Wire nodes are the second of the two node types. This class is not a direct representation of a real-world part of a computer system. However, it can be considered to be similar to a joint between wires (a point where multiple wires are connected). Unlike </w:t>
      </w:r>
      <w:r>
        <w:fldChar w:fldCharType="begin"/>
      </w:r>
      <w:r>
        <w:instrText xml:space="preserve"> REF _Ref91140418 \h </w:instrText>
      </w:r>
      <w:r>
        <w:fldChar w:fldCharType="separate"/>
      </w:r>
      <w:r w:rsidR="002063AF">
        <w:t>Pins</w:t>
      </w:r>
      <w:r>
        <w:fldChar w:fldCharType="end"/>
      </w:r>
      <w:r>
        <w:t>, a single wire can be connected to multiple nodes.</w:t>
      </w:r>
    </w:p>
    <w:p w14:paraId="17DA978E" w14:textId="77777777" w:rsidR="0051624A" w:rsidRDefault="0051624A" w:rsidP="00EB7165">
      <w:pPr>
        <w:pStyle w:val="Heading5"/>
      </w:pPr>
      <w:bookmarkStart w:id="267" w:name="_Ref89776380"/>
      <w:r>
        <w:t>Attributes</w:t>
      </w:r>
    </w:p>
    <w:p w14:paraId="37F4E5DF" w14:textId="77777777" w:rsidR="0051624A" w:rsidRDefault="0051624A" w:rsidP="00EB7165">
      <w:pPr>
        <w:pStyle w:val="Heading8"/>
      </w:pPr>
      <w:bookmarkStart w:id="268" w:name="_Ref91162821"/>
      <w:r>
        <w:t>Connections</w:t>
      </w:r>
    </w:p>
    <w:p w14:paraId="49237A32" w14:textId="2F56591F" w:rsidR="0051624A" w:rsidRDefault="0051624A" w:rsidP="00EB7165">
      <w:r>
        <w:t xml:space="preserve">The connections attribute stores a list of </w:t>
      </w:r>
      <w:r>
        <w:fldChar w:fldCharType="begin"/>
      </w:r>
      <w:r>
        <w:instrText xml:space="preserve"> REF _Ref91125915 \h </w:instrText>
      </w:r>
      <w:r>
        <w:fldChar w:fldCharType="separate"/>
      </w:r>
      <w:r w:rsidR="002063AF">
        <w:t>Connections</w:t>
      </w:r>
      <w:r>
        <w:fldChar w:fldCharType="end"/>
      </w:r>
      <w:r>
        <w:t xml:space="preserve"> for all of the connected nodes. The connections list can be thought of as a single entry in an adjacency list for the inter-component graph.</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1C4804B3" w14:textId="77777777" w:rsidR="0051624A" w:rsidRDefault="0051624A" w:rsidP="00EB7165">
      <w:pPr>
        <w:pStyle w:val="Heading8"/>
      </w:pPr>
      <w:r>
        <w:t>Excluded Node Exception</w:t>
      </w:r>
    </w:p>
    <w:p w14:paraId="11E904B2" w14:textId="4F9ACA55" w:rsidR="0051624A" w:rsidRPr="000F30AC" w:rsidRDefault="0051624A" w:rsidP="00EB7165">
      <w:r>
        <w:t xml:space="preserve">The ExcludedNodeError exception is used in </w:t>
      </w:r>
      <w:r w:rsidR="00EB1398">
        <w:t>retrieveState</w:t>
      </w:r>
      <w:r>
        <w:t xml:space="preserve">. It is an unexpected error that has a specific cause: a wire being included in the exclude argument for its own </w:t>
      </w:r>
      <w:r w:rsidR="00EB1398">
        <w:t>retrieveState</w:t>
      </w:r>
      <w:r>
        <w:t xml:space="preserve"> method. The error may occur if the method is called outside of the normal / expected value retrieval process with a non-default value for the exclude argument.</w:t>
      </w:r>
    </w:p>
    <w:p w14:paraId="3365E6F3" w14:textId="77777777" w:rsidR="0051624A" w:rsidRPr="008275AC" w:rsidRDefault="0051624A" w:rsidP="00EB7165">
      <w:pPr>
        <w:pStyle w:val="Heading8"/>
      </w:pPr>
      <w:r>
        <w:t>Connection Not Found Exception</w:t>
      </w:r>
    </w:p>
    <w:p w14:paraId="6759BA49" w14:textId="4B5A451F" w:rsidR="0051624A" w:rsidRDefault="0051624A" w:rsidP="00EB7165">
      <w:r>
        <w:t xml:space="preserve">ConnectionNotFoundError is an exception that can be raised to signify that no </w:t>
      </w:r>
      <w:r>
        <w:fldChar w:fldCharType="begin"/>
      </w:r>
      <w:r>
        <w:instrText xml:space="preserve"> REF _Ref91125915 \h </w:instrText>
      </w:r>
      <w:r>
        <w:fldChar w:fldCharType="separate"/>
      </w:r>
      <w:r w:rsidR="002063AF">
        <w:t>Connections</w:t>
      </w:r>
      <w:r>
        <w:fldChar w:fldCharType="end"/>
      </w:r>
      <w:r>
        <w:t xml:space="preserve"> were found in a search e.g. getConnection. This is a form of </w:t>
      </w:r>
      <w:r w:rsidRPr="00416256">
        <w:rPr>
          <w:rFonts w:ascii="Consolas" w:hAnsi="Consolas"/>
        </w:rPr>
        <w:t>KeyError</w:t>
      </w:r>
      <w:r>
        <w:t>. As with all exceptions associated with objects, is a class attribute meaning that it is not linked to an instance, but to the class itself.</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69" w:name="_Ref91135562"/>
      <w:r>
        <w:t>Connections</w:t>
      </w:r>
      <w:bookmarkEnd w:id="269"/>
    </w:p>
    <w:p w14:paraId="050425C9" w14:textId="77777777" w:rsidR="0051624A" w:rsidRDefault="0051624A" w:rsidP="00EB7165">
      <w:r>
        <w:t>The connections property is directly related to the connections attribute. The connections property provides a getter, setter, and deleter function.</w:t>
      </w:r>
    </w:p>
    <w:p w14:paraId="0B2A43B9" w14:textId="77777777" w:rsidR="0051624A" w:rsidRDefault="0051624A" w:rsidP="00EB7165">
      <w:r>
        <w:lastRenderedPageBreak/>
        <w:t>The getter must not directly return the connections list as it would be passed by reference giving access to it undermining its protected access modifier. Instead, a copy could be returned, or a tuple containing the lists entries could be returned. More often than not, I choose to return a tuple rather than a list since a tuple is immutable and also takes up less space in memory. These differences have almost no effect on a small scale and very little effect at any scale. The most important thing to consider is consistency.</w:t>
      </w:r>
    </w:p>
    <w:p w14:paraId="6F74D06B" w14:textId="180365D8" w:rsidR="0051624A" w:rsidRDefault="0051624A" w:rsidP="00EB7165">
      <w:r>
        <w:t xml:space="preserve">The setter takes an ordered collection of </w:t>
      </w:r>
      <w:r>
        <w:fldChar w:fldCharType="begin"/>
      </w:r>
      <w:r>
        <w:instrText xml:space="preserve"> REF _Ref91125915 \h </w:instrText>
      </w:r>
      <w:r>
        <w:fldChar w:fldCharType="separate"/>
      </w:r>
      <w:r w:rsidR="002063AF">
        <w:t>Connections</w:t>
      </w:r>
      <w:r>
        <w:fldChar w:fldCharType="end"/>
      </w:r>
      <w:r>
        <w:t xml:space="preserve"> as an argument which defaults to an empty tuple. First, the setter calls the deleter, to clear all of the existing connections, then the argument is validated, converted if necessary, and each connection is connected (more later).</w:t>
      </w:r>
    </w:p>
    <w:p w14:paraId="6F6C8C42" w14:textId="4D8671D9" w:rsidR="0051624A" w:rsidRPr="00264ECF" w:rsidRDefault="0051624A" w:rsidP="00EB7165">
      <w:r>
        <w:t xml:space="preserve">The deleter method will simply go through and disconnected (see below) each of the </w:t>
      </w:r>
      <w:r>
        <w:fldChar w:fldCharType="begin"/>
      </w:r>
      <w:r>
        <w:instrText xml:space="preserve"> REF _Ref91125915 \h </w:instrText>
      </w:r>
      <w:r>
        <w:fldChar w:fldCharType="separate"/>
      </w:r>
      <w:r w:rsidR="002063AF">
        <w:t>Connections</w:t>
      </w:r>
      <w:r>
        <w:fldChar w:fldCharType="end"/>
      </w:r>
      <w:r>
        <w:t>.</w:t>
      </w:r>
    </w:p>
    <w:p w14:paraId="324DB5B1" w14:textId="77777777" w:rsidR="0051624A" w:rsidRDefault="0051624A" w:rsidP="00EB7165">
      <w:pPr>
        <w:pStyle w:val="Heading5"/>
      </w:pPr>
      <w:r>
        <w:t>Methods</w:t>
      </w:r>
      <w:bookmarkEnd w:id="268"/>
    </w:p>
    <w:p w14:paraId="6A400890" w14:textId="77777777" w:rsidR="0051624A" w:rsidRDefault="0051624A" w:rsidP="00EB7165">
      <w:pPr>
        <w:pStyle w:val="Heading8"/>
      </w:pPr>
      <w:r>
        <w:t>Connection Methods</w:t>
      </w:r>
    </w:p>
    <w:p w14:paraId="35955E2B" w14:textId="4FA13456" w:rsidR="0051624A" w:rsidRDefault="0051624A" w:rsidP="00EB7165">
      <w:r>
        <w:t xml:space="preserve">The connections property allows all of the associated </w:t>
      </w:r>
      <w:r>
        <w:fldChar w:fldCharType="begin"/>
      </w:r>
      <w:r>
        <w:instrText xml:space="preserve"> REF _Ref91125915 \h </w:instrText>
      </w:r>
      <w:r>
        <w:fldChar w:fldCharType="separate"/>
      </w:r>
      <w:r w:rsidR="002063AF">
        <w:t>Connections</w:t>
      </w:r>
      <w:r>
        <w:fldChar w:fldCharType="end"/>
      </w:r>
      <w:r>
        <w:t xml:space="preserve"> to be referenced collectively. To access individual connections, there are three connection methods that act similar to a getter, setter, and deleter.</w:t>
      </w:r>
    </w:p>
    <w:p w14:paraId="3E4A7A01" w14:textId="77777777" w:rsidR="0051624A" w:rsidRDefault="0051624A" w:rsidP="00EB7165">
      <w:pPr>
        <w:ind w:left="720"/>
      </w:pPr>
      <w:r>
        <w:t xml:space="preserve">The getter equivalent is getConnection which takes one argument named “connection identifier” which can be any value that can be used to identify a connection, such as: the connection itself, although this option would mostly be used unintentionally; an equivalent connection such that </w:t>
      </w:r>
      <w:r w:rsidRPr="00B9762B">
        <w:rPr>
          <w:rFonts w:ascii="Consolas" w:hAnsi="Consolas"/>
        </w:rPr>
        <w:t>A == B</w:t>
      </w:r>
      <w:r>
        <w:t>; the connected node; the index of the connection in the connections list. The connection identified is then returned. I there is no connection that matches the identifier given, ConnectionNotFoundError will be raised.</w:t>
      </w:r>
    </w:p>
    <w:p w14:paraId="4A373ECC" w14:textId="43E5852E" w:rsidR="0051624A" w:rsidRDefault="0051624A" w:rsidP="00EB7165">
      <w:pPr>
        <w:ind w:left="720"/>
      </w:pPr>
      <w:r>
        <w:t>To add a connection to the connections collection, the connect method is used. This method works similarly to the connection setter of the Pin class in that it takes a single argument, validates that argument, and converts it if necessary. The differences are that the valid value is appended to the connections attribute rather than being stored in the connection attribute, and that the existing connections are affected.</w:t>
      </w:r>
      <w:r w:rsidR="004137DB">
        <w:t xml:space="preserve"> The Connection </w:t>
      </w:r>
      <w:r w:rsidR="005D1C52">
        <w:t>should be returned</w:t>
      </w:r>
      <w:r w:rsidR="0067470F">
        <w:t>.</w:t>
      </w:r>
    </w:p>
    <w:p w14:paraId="4470E80F" w14:textId="77777777" w:rsidR="0051624A" w:rsidRDefault="0051624A" w:rsidP="00EB7165">
      <w:pPr>
        <w:ind w:left="720"/>
      </w:pPr>
      <w:r>
        <w:t>To disconnect a connection there are two options. The first is to retrieve a connection object either by getConnection or indexing the result of the connections getter, and then call the connection’s disconnect method. The second option is this method which performs this same action in a single function call. As an argument it takes a connection identifier.</w:t>
      </w:r>
    </w:p>
    <w:p w14:paraId="3A835A05" w14:textId="5ADE4D35" w:rsidR="0051624A" w:rsidRDefault="00EB1398" w:rsidP="00EB7165">
      <w:pPr>
        <w:pStyle w:val="Heading8"/>
      </w:pPr>
      <w:r>
        <w:t xml:space="preserve">Retrieve </w:t>
      </w:r>
      <w:r w:rsidR="00C33BC3">
        <w:t>S</w:t>
      </w:r>
      <w:r>
        <w:t>tate</w:t>
      </w:r>
    </w:p>
    <w:p w14:paraId="5C215219" w14:textId="600CAA08"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all of the nodes that have been visited during the retrieval. The excluded nodes are used to prevent the traversal from getting stuck in cyclical sections of the graph. This is done by comparing the node of each connection to exclude and skips them if they’re in the collection. If it is not skipped, the connection’s </w:t>
      </w:r>
      <w:r w:rsidR="00EB1398">
        <w:t>retrieveState</w:t>
      </w:r>
      <w:r>
        <w:t xml:space="preserve"> method is called.</w:t>
      </w:r>
    </w:p>
    <w:p w14:paraId="05577296" w14:textId="77777777" w:rsidR="0051624A" w:rsidRDefault="0051624A" w:rsidP="00EB7165">
      <w:pPr>
        <w:rPr>
          <w:rFonts w:cs="Times New Roman"/>
        </w:rPr>
      </w:pPr>
      <w:r>
        <w:t>Before making calls to its connections, a few things must happen. The first is that the wire must check that it is not part of exclude, if it is, it should raise an ExcludedNodeError exception.</w:t>
      </w:r>
      <w:r>
        <w:rPr>
          <w:rFonts w:cs="Times New Roman"/>
        </w:rPr>
        <w:t xml:space="preserve"> Next, it must add itself to the exclude collection. Because it is frequently appended, list would be a suitable data type for exclude. This does mean that only the first Pin in the retrieval will be added to exclude however, pins are only connected to a single node, so as long as that node is only visited the once, each pin will only be visited once.</w:t>
      </w:r>
    </w:p>
    <w:p w14:paraId="06D38E62" w14:textId="37E64D09" w:rsidR="0051624A" w:rsidRDefault="0051624A" w:rsidP="00EB7165">
      <w:pPr>
        <w:rPr>
          <w:rFonts w:cs="Times New Roman"/>
        </w:rPr>
      </w:pPr>
      <w:r>
        <w:rPr>
          <w:rFonts w:cs="Times New Roman"/>
        </w:rPr>
        <w:t xml:space="preserve">The </w:t>
      </w:r>
      <w:r w:rsidR="00EB1398">
        <w:rPr>
          <w:rFonts w:cs="Times New Roman"/>
        </w:rPr>
        <w:t>retrieveState</w:t>
      </w:r>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w:t>
      </w:r>
      <w:r>
        <w:rPr>
          <w:rFonts w:cs="Times New Roman"/>
        </w:rPr>
        <w:lastRenderedPageBreak/>
        <w:t xml:space="preserve">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7D09E751" w14:textId="36897495" w:rsidR="0051624A" w:rsidRPr="00502486" w:rsidRDefault="0051624A" w:rsidP="00EB7165">
      <w:pPr>
        <w:rPr>
          <w:rFonts w:cs="Times New Roman"/>
        </w:rPr>
      </w:pPr>
      <w:r>
        <w:rPr>
          <w:rFonts w:cs="Times New Roman"/>
        </w:rPr>
        <w:t>The combining values step will be skipped for excluded node connections. This means that the Wire.</w:t>
      </w:r>
      <w:r w:rsidR="00EB1398">
        <w:rPr>
          <w:rFonts w:cs="Times New Roman"/>
        </w:rPr>
        <w:t>retrieveState</w:t>
      </w:r>
      <w:r>
        <w:rPr>
          <w:rFonts w:cs="Times New Roman"/>
        </w:rPr>
        <w:t xml:space="preserve"> function will be somewhat recursively called, bearing in mind that the function is called within Connection.</w:t>
      </w:r>
      <w:r w:rsidR="00EB1398">
        <w:rPr>
          <w:rFonts w:cs="Times New Roman"/>
        </w:rPr>
        <w:t>retrieveState</w:t>
      </w:r>
      <w:r>
        <w:rPr>
          <w:rFonts w:cs="Times New Roman"/>
        </w:rPr>
        <w:t>. The end of the recursion stack will be wire nodes where the only non-excluded (unvisited) nodes connected to it are pin nodes.</w:t>
      </w:r>
    </w:p>
    <w:p w14:paraId="7FFC0496" w14:textId="39E580E6" w:rsidR="0051624A" w:rsidRDefault="00AC33F5" w:rsidP="00EB7165">
      <w:pPr>
        <w:pStyle w:val="Heading8"/>
      </w:pPr>
      <w:r>
        <w:t>Magic</w:t>
      </w:r>
      <w:r w:rsidR="0051624A">
        <w:t xml:space="preserve"> Methods</w:t>
      </w:r>
    </w:p>
    <w:p w14:paraId="0248D992" w14:textId="4F15C2A2" w:rsidR="0051624A" w:rsidRDefault="0051624A" w:rsidP="00EB7165">
      <w:r>
        <w:t xml:space="preserve">The constructor takes one argument to be used to set the initial state of the connections attribute by calling the </w:t>
      </w:r>
      <w:r>
        <w:fldChar w:fldCharType="begin"/>
      </w:r>
      <w:r>
        <w:instrText xml:space="preserve"> REF _Ref91135562 \h </w:instrText>
      </w:r>
      <w:r>
        <w:fldChar w:fldCharType="separate"/>
      </w:r>
      <w:r w:rsidR="002063AF">
        <w:t>Connections</w:t>
      </w:r>
      <w:r>
        <w:fldChar w:fldCharType="end"/>
      </w:r>
      <w:r>
        <w:t xml:space="preserve"> setter function. As such, it is a list or tuple of </w:t>
      </w:r>
      <w:r>
        <w:fldChar w:fldCharType="begin"/>
      </w:r>
      <w:r>
        <w:instrText xml:space="preserve"> REF _Ref91125915 \h </w:instrText>
      </w:r>
      <w:r>
        <w:fldChar w:fldCharType="separate"/>
      </w:r>
      <w:r w:rsidR="002063AF">
        <w:t>Connections</w:t>
      </w:r>
      <w:r>
        <w:fldChar w:fldCharType="end"/>
      </w:r>
      <w:r>
        <w:t xml:space="preserve"> that defaults to an empty tuple meaning there are no connections.</w:t>
      </w:r>
    </w:p>
    <w:p w14:paraId="3FCF58E2" w14:textId="77777777" w:rsidR="0051624A" w:rsidRDefault="0051624A" w:rsidP="00EB7165">
      <w:r>
        <w:t>The destructor must, as with the other inter-component classes, must disconnect itself. This involves disconnecting each of its connections, most likely by using the disconnect method.</w:t>
      </w:r>
    </w:p>
    <w:p w14:paraId="10919B57" w14:textId="54436EA8" w:rsidR="0051624A" w:rsidRDefault="0051624A" w:rsidP="00EB7165">
      <w:pPr>
        <w:rPr>
          <w:rFonts w:cs="Times New Roman"/>
        </w:rPr>
      </w:pPr>
      <w:r>
        <w:rPr>
          <w:rFonts w:cs="Times New Roman"/>
        </w:rPr>
        <w:t xml:space="preserve">All connections from a wire must be unique, as is enforced by the connect method. Therefore, the </w:t>
      </w:r>
      <w:r w:rsidR="002D7DA7">
        <w:rPr>
          <w:rFonts w:cs="Times New Roman"/>
        </w:rPr>
        <w:t>function</w:t>
      </w:r>
      <w:r>
        <w:rPr>
          <w:rFonts w:cs="Times New Roman"/>
        </w:rPr>
        <w:t xml:space="preserve"> can be optimised for execution speed by using a copy of the second wire’s connections attribute and removing connections from it as they are matched to connections from the first wire. If a connection is found to have no matching connection in the argument wire, the two wires are not equal. If, after iterating through the first wire’s connections, all of the connections have an equivalent in the other wire, the two wires can be considered equivalent. This method could be utilised in simplifying the inter-component connections graph.</w:t>
      </w:r>
    </w:p>
    <w:p w14:paraId="3D011CCA" w14:textId="77777777" w:rsidR="0051624A" w:rsidRPr="001E681D" w:rsidRDefault="0051624A" w:rsidP="00EB7165">
      <w:pPr>
        <w:rPr>
          <w:rFonts w:cs="Times New Roman"/>
        </w:rPr>
      </w:pPr>
      <w:r w:rsidRPr="00614BD2">
        <w:rPr>
          <w:rFonts w:ascii="Consolas" w:hAnsi="Consolas" w:cs="Times New Roman"/>
        </w:rPr>
        <w:t>__len__</w:t>
      </w:r>
      <w:r>
        <w:rPr>
          <w:rFonts w:cs="Times New Roman"/>
        </w:rPr>
        <w:t xml:space="preserve"> defines how the len function interacts with an instance of a class. The len(gth) of a wire is defined to be the number of nodes connected to it.</w:t>
      </w:r>
    </w:p>
    <w:p w14:paraId="6EBA5675" w14:textId="61C832E2" w:rsidR="0051624A" w:rsidRDefault="0051624A" w:rsidP="00EB7165">
      <w:pPr>
        <w:rPr>
          <w:rFonts w:cs="Times New Roman"/>
        </w:rPr>
      </w:pPr>
      <w:bookmarkStart w:id="270" w:name="_Ref89775489"/>
      <w:bookmarkStart w:id="271" w:name="_Toc91050323"/>
      <w:bookmarkStart w:id="272" w:name="_Toc91059349"/>
      <w:bookmarkStart w:id="273" w:name="_Toc91059416"/>
      <w:bookmarkEnd w:id="267"/>
      <w:r>
        <w:t>Wires</w:t>
      </w:r>
      <w:r w:rsidR="005E2922">
        <w:t xml:space="preserve"> also</w:t>
      </w:r>
      <w:r>
        <w:t xml:space="preserve"> have </w:t>
      </w:r>
      <w:r w:rsidRPr="00743203">
        <w:rPr>
          <w:rFonts w:ascii="Consolas" w:hAnsi="Consolas" w:cs="Times New Roman"/>
        </w:rPr>
        <w:t>__getitem__</w:t>
      </w:r>
      <w:r w:rsidRPr="009F0705">
        <w:rPr>
          <w:rFonts w:cs="Times New Roman"/>
        </w:rPr>
        <w:t xml:space="preserve"> and </w:t>
      </w:r>
      <w:r>
        <w:rPr>
          <w:rFonts w:ascii="Consolas" w:hAnsi="Consolas" w:cs="Times New Roman"/>
        </w:rPr>
        <w:t>__delitem__</w:t>
      </w:r>
      <w:r>
        <w:rPr>
          <w:rFonts w:cs="Times New Roman"/>
        </w:rPr>
        <w:t xml:space="preserve"> methods. The argument given within the square brackets is a connection identifier used when calling the getConnection and disconnect methods respectively.</w:t>
      </w:r>
    </w:p>
    <w:p w14:paraId="7D93C7FA" w14:textId="77777777" w:rsidR="0051624A" w:rsidRPr="008A34B1" w:rsidRDefault="0051624A" w:rsidP="00EB7165">
      <w:pPr>
        <w:pStyle w:val="Heading3"/>
        <w:rPr>
          <w:rFonts w:cs="Times New Roman"/>
        </w:rPr>
      </w:pPr>
      <w:bookmarkStart w:id="274" w:name="_Toc95323759"/>
      <w:r w:rsidRPr="00BF74FD">
        <w:rPr>
          <w:rFonts w:cs="Times New Roman"/>
        </w:rPr>
        <w:t>Component</w:t>
      </w:r>
      <w:r>
        <w:rPr>
          <w:rFonts w:cs="Times New Roman"/>
        </w:rPr>
        <w:t>s</w:t>
      </w:r>
      <w:bookmarkEnd w:id="270"/>
      <w:bookmarkEnd w:id="271"/>
      <w:bookmarkEnd w:id="272"/>
      <w:bookmarkEnd w:id="273"/>
      <w:bookmarkEnd w:id="274"/>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77777777" w:rsidR="0051624A" w:rsidRDefault="0051624A" w:rsidP="00EB7165">
      <w:pPr>
        <w:pStyle w:val="Heading5"/>
      </w:pPr>
      <w:r>
        <w:t>Attributes</w:t>
      </w:r>
    </w:p>
    <w:p w14:paraId="3890B874" w14:textId="77777777" w:rsidR="0051624A" w:rsidRDefault="0051624A" w:rsidP="00EB7165">
      <w:pPr>
        <w:pStyle w:val="Heading8"/>
      </w:pPr>
      <w:r>
        <w:t>Pins</w:t>
      </w:r>
    </w:p>
    <w:p w14:paraId="230112A2" w14:textId="0DF2F49E"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 Th</w:t>
      </w:r>
      <w:r w:rsidR="00D75B8B">
        <w:t>is characteristic</w:t>
      </w:r>
      <w:r>
        <w:t xml:space="preserve"> mean</w:t>
      </w:r>
      <w:r w:rsidR="00D75B8B">
        <w:t>s</w:t>
      </w:r>
      <w:r>
        <w:t xml:space="preserve"> that a tuple is an ideal data structure for storing these pins since it is ordered and immutable.</w:t>
      </w:r>
    </w:p>
    <w:p w14:paraId="7B34982E" w14:textId="77777777" w:rsidR="0051624A" w:rsidRDefault="0051624A" w:rsidP="00EB7165">
      <w:pPr>
        <w:pStyle w:val="Heading8"/>
      </w:pPr>
      <w:r>
        <w:t>Exceptions</w:t>
      </w:r>
    </w:p>
    <w:p w14:paraId="2BBF19EB" w14:textId="77777777" w:rsidR="0051624A" w:rsidRDefault="0051624A" w:rsidP="00EB7165">
      <w:r>
        <w:t xml:space="preserve">PinNotFoundError is a class attribute meaning that it is not dependant on an instance. It is an exception, specifically a </w:t>
      </w:r>
      <w:r w:rsidRPr="008C0A56">
        <w:rPr>
          <w:rFonts w:ascii="Consolas" w:hAnsi="Consolas"/>
        </w:rPr>
        <w:t>KeyError</w:t>
      </w:r>
      <w:r>
        <w:t>, used when the component does not have a pin with the identifier provided.</w:t>
      </w:r>
    </w:p>
    <w:p w14:paraId="5D5213ED" w14:textId="77777777" w:rsidR="0051624A" w:rsidRPr="00804B16" w:rsidRDefault="0051624A" w:rsidP="00EB7165">
      <w:r>
        <w:t xml:space="preserve">NoComponentError is a </w:t>
      </w:r>
      <w:r w:rsidRPr="00C40AB2">
        <w:rPr>
          <w:rFonts w:ascii="Consolas" w:hAnsi="Consolas"/>
        </w:rPr>
        <w:t>TypeError</w:t>
      </w:r>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30D356D9" w14:textId="77777777" w:rsidR="0051624A" w:rsidRDefault="0051624A" w:rsidP="00EB7165">
      <w:pPr>
        <w:pStyle w:val="Heading8"/>
      </w:pPr>
      <w:r>
        <w:lastRenderedPageBreak/>
        <w:t>Additional Attributes</w:t>
      </w:r>
    </w:p>
    <w:p w14:paraId="36B77DF4" w14:textId="77777777" w:rsidR="0051624A" w:rsidRPr="007E017C" w:rsidRDefault="0051624A" w:rsidP="00EB7165">
      <w:r>
        <w:t>Specific children of Component may require additional attributes to store the state of the component. These attributes are not part of the abstract superclass.</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055132EB" w14:textId="65172D80" w:rsidR="00F01229" w:rsidRPr="00DF39B3" w:rsidRDefault="00F01229" w:rsidP="00F01229">
      <w:r>
        <w:t>The identifiers of pins can be used in other methods to specify pin</w:t>
      </w:r>
      <w:r w:rsidR="0018706D">
        <w:t xml:space="preserve"> or pins</w:t>
      </w:r>
      <w:r w:rsidR="00581FB3">
        <w:t xml:space="preserve"> are</w:t>
      </w:r>
      <w:r>
        <w:t xml:space="preserve"> being interacted with. To make identifier-based pin selection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p>
    <w:p w14:paraId="65BA297F" w14:textId="77777777" w:rsidR="0051624A" w:rsidRDefault="0051624A" w:rsidP="00EB7165">
      <w:pPr>
        <w:pStyle w:val="Heading8"/>
      </w:pPr>
      <w:r>
        <w:t>Active Pins</w:t>
      </w:r>
    </w:p>
    <w:p w14:paraId="31D6C973" w14:textId="1F66E4E2" w:rsidR="0051624A" w:rsidRDefault="0051624A" w:rsidP="00EB7165">
      <w:r>
        <w:t>Similar to the pins propert</w:t>
      </w:r>
      <w:r w:rsidR="00C62BC1">
        <w:t>y</w:t>
      </w:r>
      <w:r>
        <w:t xml:space="preserve">, this getter must return a list, tuple, or other ordered collection of the </w:t>
      </w:r>
      <w:r w:rsidR="004C4776">
        <w:t>identifiers</w:t>
      </w:r>
      <w:r>
        <w:t xml:space="preserve"> of pins that are active (</w:t>
      </w:r>
      <w:r w:rsidRPr="004A1C27">
        <w:rPr>
          <w:rFonts w:ascii="Consolas" w:hAnsi="Consolas"/>
        </w:rPr>
        <w:t>pin.activity == True</w:t>
      </w:r>
      <w:r>
        <w:t>).</w:t>
      </w:r>
      <w:r w:rsidR="000B7EE7">
        <w:t xml:space="preserve"> </w:t>
      </w:r>
      <w:r>
        <w:t>This can be done either by</w:t>
      </w:r>
      <w:r w:rsidR="005C4CFC">
        <w:t xml:space="preserve"> having a list of the pins that are </w:t>
      </w:r>
      <w:r>
        <w:t>active</w:t>
      </w:r>
      <w:r w:rsidR="005C4CFC">
        <w:t xml:space="preserve"> stored permanently</w:t>
      </w:r>
      <w:r>
        <w:t>, or, in a more memory efficient way, by iterating through the pins and creating a list each time the getter is called. This is significantly slower</w:t>
      </w:r>
      <w:r w:rsidR="005C36FE">
        <w:t>,</w:t>
      </w:r>
      <w:r>
        <w:t xml:space="preserve"> so</w:t>
      </w:r>
      <w:r w:rsidR="001C6BB9">
        <w:t>,</w:t>
      </w:r>
      <w:r>
        <w:t xml:space="preserve"> if the activePins valu</w:t>
      </w:r>
      <w:r w:rsidR="005C36FE">
        <w:t>e is used multiple times</w:t>
      </w:r>
      <w:r w:rsidR="001C6BB9">
        <w:t xml:space="preserve">, it is more computationally efficient to store the value returned from the getter in a </w:t>
      </w:r>
      <w:r w:rsidR="005A0C78">
        <w:t>variable to be reused</w:t>
      </w:r>
      <w:r w:rsidR="00C62FFC">
        <w:t xml:space="preserve"> </w:t>
      </w:r>
      <w:r w:rsidR="006F5A2F">
        <w:t xml:space="preserve">rather </w:t>
      </w:r>
      <w:r w:rsidR="00C62FFC">
        <w:t>than calling the getter multiple times</w:t>
      </w:r>
      <w:r w:rsidR="005A0C78">
        <w:t>.</w:t>
      </w:r>
    </w:p>
    <w:p w14:paraId="5ECB31EC" w14:textId="77777777" w:rsidR="00A140B8" w:rsidRDefault="00A140B8" w:rsidP="00A140B8">
      <w:pPr>
        <w:pStyle w:val="Heading8"/>
      </w:pPr>
      <w:r>
        <w:t>Pin Count</w:t>
      </w:r>
    </w:p>
    <w:p w14:paraId="34470D6A" w14:textId="77777777" w:rsidR="00A140B8" w:rsidRPr="00DF39B3" w:rsidRDefault="00A140B8" w:rsidP="00A140B8">
      <w:r>
        <w:t>Component has a pinCount property that should return the number of pins that the component has. The pinCount property should only have a getter because a component’s pins cannot be changed after instantiation, and, as such, the number of pins will not change either.</w:t>
      </w:r>
    </w:p>
    <w:p w14:paraId="3FB6C52D" w14:textId="77777777" w:rsidR="0051624A" w:rsidRDefault="0051624A" w:rsidP="00EB7165">
      <w:pPr>
        <w:pStyle w:val="Heading8"/>
      </w:pPr>
      <w:r>
        <w:t>State</w:t>
      </w:r>
    </w:p>
    <w:p w14:paraId="61B719F9" w14:textId="5D92F0D2" w:rsidR="0051624A" w:rsidRDefault="0051624A" w:rsidP="00EB7165">
      <w:r>
        <w:t>The state property has a getter, setter, and deleter.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The deleter should return the component to its initial state, with initial here disregarding the arguments passed into the constructor.</w:t>
      </w:r>
    </w:p>
    <w:p w14:paraId="486C625D" w14:textId="77777777" w:rsidR="0051624A" w:rsidRDefault="0051624A" w:rsidP="00EB7165">
      <w:r>
        <w:t>In the superclass, the state is a dictionary with a single key: pins. The value associated with the pins key is an ordered collection (e.g. a tuple) which consists of the BinElec states of each of the pins, in order. The deleter resets the state of a component, so, a result, any two instances of the same component will be the same after their state is deleted. The deleter can also be utilised in the constructor so set the initial state 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77777777" w:rsidR="0051624A" w:rsidRDefault="0051624A" w:rsidP="00EB7165">
      <w:r>
        <w:lastRenderedPageBreak/>
        <w:t>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state would not be defined again.</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77777777"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 as the related component is used for authorisation purposes</w:t>
      </w:r>
      <w:r w:rsidR="00001DB3">
        <w:t xml:space="preserve"> within pin.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 attribute</w:t>
      </w:r>
      <w:r w:rsidR="00267799">
        <w:t>. This means that the pin indexes start at 1, the same as they do on datasheets</w:t>
      </w:r>
      <w:r w:rsidR="00F57B73">
        <w:t>.</w:t>
      </w:r>
    </w:p>
    <w:p w14:paraId="36439BCA" w14:textId="77777777" w:rsidR="00D610F3" w:rsidRDefault="009455DD" w:rsidP="00EB7165">
      <w:r>
        <w:t xml:space="preserve">To make </w:t>
      </w:r>
      <w:r w:rsidR="0006531D">
        <w:t>Pin addressing</w:t>
      </w:r>
      <w:r>
        <w:t xml:space="preserve"> easier, </w:t>
      </w:r>
      <w:r w:rsidR="000E573C">
        <w:t xml:space="preserve">Component has two methods: </w:t>
      </w:r>
      <w:r w:rsidR="00101F5A">
        <w:t xml:space="preserve">pinIndex and pinIdentifier.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xml:space="preserve">. These methods should both work for </w:t>
      </w:r>
      <w:r w:rsidR="00F1725F">
        <w:t xml:space="preserve">identifiers and indexes so that </w:t>
      </w:r>
      <w:r w:rsidR="004C5A45">
        <w:t>an identification value of unknown type can be passed into either</w:t>
      </w:r>
      <w:r w:rsidR="00023929">
        <w:t xml:space="preserve"> </w:t>
      </w:r>
      <w:r w:rsidR="004C5A45">
        <w:t xml:space="preserve">to </w:t>
      </w:r>
      <w:r w:rsidR="00AC0A6F">
        <w:t>get a known type</w:t>
      </w:r>
      <w:r w:rsidR="00B35072">
        <w:t>.</w:t>
      </w:r>
      <w:r w:rsidR="0086154D">
        <w:t xml:space="preserve"> </w:t>
      </w:r>
    </w:p>
    <w:p w14:paraId="080C9A81" w14:textId="67A4BF16" w:rsidR="008469DA" w:rsidRDefault="0086154D" w:rsidP="00EB7165">
      <w:r>
        <w:t>Additionally, there is a protected pin</w:t>
      </w:r>
      <w:r w:rsidR="00A06886">
        <w:t xml:space="preserve">Select method that is used to retrieve a pin instance </w:t>
      </w:r>
      <w:r w:rsidR="00F06834">
        <w:t xml:space="preserve">based on a single argument of </w:t>
      </w:r>
      <w:r w:rsidR="002219B0">
        <w:t>either a</w:t>
      </w:r>
      <w:r w:rsidR="003C7744">
        <w:t>n</w:t>
      </w:r>
      <w:r w:rsidR="002219B0">
        <w:t xml:space="preserve"> index or identifier.</w:t>
      </w:r>
      <w:r w:rsidR="00ED333E">
        <w:t xml:space="preserve"> This method must be protected since the </w:t>
      </w:r>
      <w:r w:rsidR="00B90F78">
        <w:t>relationship between a pin and its component is used in authorising changes to a pins state.</w:t>
      </w:r>
    </w:p>
    <w:p w14:paraId="496D449E" w14:textId="36E1FC6E" w:rsidR="000618F0" w:rsidRDefault="00D83BB1" w:rsidP="00EB7165">
      <w:r>
        <w:t>There are several methods to</w:t>
      </w:r>
      <w:r w:rsidR="00FD38BE">
        <w:t xml:space="preserve"> indirectly</w:t>
      </w:r>
      <w:r>
        <w:t xml:space="preserve"> access pins</w:t>
      </w:r>
      <w:r w:rsidR="000E5EB7">
        <w:t>. These are:</w:t>
      </w:r>
      <w:r w:rsidR="00ED17E1">
        <w:t xml:space="preserve"> getPin, setPin, resetPin</w:t>
      </w:r>
      <w:r w:rsidR="00697C5D">
        <w:t>, setPinValue</w:t>
      </w:r>
      <w:r w:rsidR="00C5603F">
        <w:t xml:space="preserve">, </w:t>
      </w:r>
      <w:r w:rsidR="009E3885">
        <w:t>get</w:t>
      </w:r>
      <w:r w:rsidR="0081793D">
        <w:t>Activity, makePinActive, makePinPassive, setPinActivity</w:t>
      </w:r>
      <w:r w:rsidR="00ED17E1">
        <w:t>,</w:t>
      </w:r>
      <w:r w:rsidR="000239E5">
        <w:t xml:space="preserve"> </w:t>
      </w:r>
      <w:r w:rsidR="00ED17E1">
        <w:t>getPinState,</w:t>
      </w:r>
      <w:r w:rsidR="00915872">
        <w:t xml:space="preserve"> and</w:t>
      </w:r>
      <w:r w:rsidR="00ED17E1">
        <w:t xml:space="preserve"> setPinState</w:t>
      </w:r>
      <w:r w:rsidR="005C146B">
        <w:t>. All of these methods take an argument that can uniquely identify a pin</w:t>
      </w:r>
      <w:r w:rsidR="0088652D">
        <w:t>. This can be either a pin index or a pin identifier</w:t>
      </w:r>
      <w:r w:rsidR="00855D6F">
        <w:t xml:space="preserve">. The pinSelect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24020">
        <w:t>.</w:t>
      </w:r>
    </w:p>
    <w:p w14:paraId="15A07B47" w14:textId="2C9A1F79" w:rsidR="00DF1B13" w:rsidRDefault="00F42138" w:rsidP="00EB7165">
      <w:r>
        <w:t>The first group</w:t>
      </w:r>
      <w:r w:rsidR="00346186">
        <w:t xml:space="preserve"> of these</w:t>
      </w:r>
      <w:r w:rsidR="00BD4DAC">
        <w:t xml:space="preserve"> methods</w:t>
      </w:r>
      <w:r w:rsidR="00346186">
        <w:t xml:space="preserve"> are public methods to interact with the value of a pin</w:t>
      </w:r>
      <w:r w:rsidR="00A240D8">
        <w:t xml:space="preserve">. </w:t>
      </w:r>
      <w:r w:rsidR="005C146B">
        <w:t xml:space="preserve">The getPin method returns the </w:t>
      </w:r>
      <w:r w:rsidR="00DF1B13">
        <w:t xml:space="preserve">value of the pin, </w:t>
      </w:r>
      <w:r w:rsidR="00056E11">
        <w:t>which can be easily done</w:t>
      </w:r>
      <w:r w:rsidR="00AF765D">
        <w:t xml:space="preserve"> by calling its value getter</w:t>
      </w:r>
      <w:r w:rsidR="00056E11">
        <w:t>.</w:t>
      </w:r>
      <w:r w:rsidR="000C06C3">
        <w:t xml:space="preserve"> </w:t>
      </w:r>
      <w:r w:rsidR="002C31A2">
        <w:t xml:space="preserve">Similarly, </w:t>
      </w:r>
      <w:r w:rsidR="00FA0871">
        <w:t xml:space="preserve">setPin, resetPin, and setPinValue </w:t>
      </w:r>
      <w:r w:rsidR="006C79D0">
        <w:t>map directly to methods of Pin</w:t>
      </w:r>
      <w:r w:rsidR="0023613B">
        <w:t xml:space="preserve">: </w:t>
      </w:r>
      <w:r w:rsidR="00C81227">
        <w:t xml:space="preserve">set, reset, and setValue respectively. </w:t>
      </w:r>
      <w:r w:rsidR="008A3D08">
        <w:t>However, these calls must also give the component as an argument</w:t>
      </w:r>
      <w:r w:rsidR="002366F9">
        <w:t xml:space="preserve"> to authorise the </w:t>
      </w:r>
      <w:r w:rsidR="005016F5">
        <w:t>change in value</w:t>
      </w:r>
      <w:r w:rsidR="00194A5E">
        <w:t>.</w:t>
      </w:r>
    </w:p>
    <w:p w14:paraId="7B6642DE" w14:textId="7E67FD91" w:rsidR="00E64DC4" w:rsidRDefault="002326C5" w:rsidP="00EB7165">
      <w:r>
        <w:t>The activity methods (</w:t>
      </w:r>
      <w:r w:rsidR="00652BCA">
        <w:t>get</w:t>
      </w:r>
      <w:r w:rsidR="00FF7440">
        <w:t xml:space="preserve">Activity, makePinActive, makePinPassive, setPinActivity) are very similar to the </w:t>
      </w:r>
      <w:r w:rsidR="00102123">
        <w:t xml:space="preserve">value methods. </w:t>
      </w:r>
      <w:r w:rsidR="00160830">
        <w:t xml:space="preserve">There is a public getter method, </w:t>
      </w:r>
      <w:r w:rsidR="007F168F">
        <w:t>get</w:t>
      </w:r>
      <w:r w:rsidR="00160830">
        <w:t xml:space="preserve">Activity, </w:t>
      </w:r>
      <w:r w:rsidR="00561416">
        <w:t xml:space="preserve">and </w:t>
      </w:r>
      <w:r w:rsidR="00E10838">
        <w:t>three different setter methods</w:t>
      </w:r>
      <w:r w:rsidR="00E2097F">
        <w:t xml:space="preserve">. </w:t>
      </w:r>
      <w:r w:rsidR="00180578">
        <w:t>The difference here is that the three setter methods are protected</w:t>
      </w:r>
      <w:r w:rsidR="00915FEA">
        <w:t>. This is because</w:t>
      </w:r>
      <w:r w:rsidR="00F817DA">
        <w:t xml:space="preserve"> </w:t>
      </w:r>
      <w:r w:rsidR="00180578">
        <w:t>the activity of pins should only be affected from within th</w:t>
      </w:r>
      <w:r w:rsidR="00C6731B">
        <w:t xml:space="preserve">e class when processing the internal logic of the </w:t>
      </w:r>
      <w:r w:rsidR="004E11C9">
        <w:t>component</w:t>
      </w:r>
      <w:r w:rsidR="006C7E25">
        <w:t>.</w:t>
      </w:r>
      <w:r w:rsidR="001C113B">
        <w:t xml:space="preserve"> Additionally,</w:t>
      </w:r>
      <w:r w:rsidR="004046C0">
        <w:t xml:space="preserve"> setPinActivity has an activity parameter rather than a value parameter.</w:t>
      </w:r>
    </w:p>
    <w:p w14:paraId="4F61A4DF" w14:textId="2A872C7A" w:rsidR="00B15708" w:rsidRDefault="00B15708" w:rsidP="00EB7165">
      <w:r>
        <w:t xml:space="preserve">The final two methods, getPinState and setPinState, are used to </w:t>
      </w:r>
      <w:r w:rsidR="00162C09">
        <w:t>address both the value and activity simultaneously</w:t>
      </w:r>
      <w:r w:rsidR="00CA2414">
        <w:t xml:space="preserve">. </w:t>
      </w:r>
      <w:r w:rsidR="00093230">
        <w:t>Pins have methods that allow this to done easily</w:t>
      </w:r>
      <w:r w:rsidR="00BF4A03">
        <w:t xml:space="preserve"> (</w:t>
      </w:r>
      <w:r w:rsidR="00565250">
        <w:t>the state getter and setState method</w:t>
      </w:r>
      <w:r w:rsidR="00BF4A03">
        <w:t>)</w:t>
      </w:r>
      <w:r w:rsidR="00C20C45">
        <w:t xml:space="preserve">. </w:t>
      </w:r>
      <w:r w:rsidR="00CE73D7">
        <w:t xml:space="preserve">Since they affect both, setPinState must be protected for the same reason that the </w:t>
      </w:r>
      <w:r w:rsidR="00953DC0">
        <w:t>other methods that affect the activity of pins are protected.</w:t>
      </w:r>
    </w:p>
    <w:p w14:paraId="4B258773" w14:textId="77777777" w:rsidR="0051624A" w:rsidRDefault="0051624A" w:rsidP="00EB7165">
      <w:pPr>
        <w:pStyle w:val="Heading8"/>
      </w:pPr>
      <w:r>
        <w:t>Multi-Pin Methods</w:t>
      </w:r>
    </w:p>
    <w:p w14:paraId="4EE3609B" w14:textId="77777777"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180380">
        <w:t xml:space="preserve">. </w:t>
      </w:r>
      <w:r w:rsidR="00CC206C">
        <w:t xml:space="preserve">The protected pin methods have protected multi-pin methods, as </w:t>
      </w:r>
      <w:r w:rsidR="00ED2225">
        <w:t>should</w:t>
      </w:r>
      <w:r w:rsidR="00CC206C">
        <w:t xml:space="preserve"> be expected.</w:t>
      </w:r>
    </w:p>
    <w:p w14:paraId="29CF301C" w14:textId="2C8D96EA" w:rsidR="00041DE7" w:rsidRDefault="00D3712E" w:rsidP="00EB7165">
      <w:r>
        <w:lastRenderedPageBreak/>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additional methods mentioned above are setPins</w:t>
      </w:r>
      <w:r w:rsidR="004641FC">
        <w:t>Values</w:t>
      </w:r>
      <w:r w:rsidR="004A2434">
        <w:t>,</w:t>
      </w:r>
      <w:r w:rsidR="004641FC">
        <w:t xml:space="preserve"> setPinsActivities</w:t>
      </w:r>
      <w:r w:rsidR="00171886">
        <w:t>, and setPinsStates</w:t>
      </w:r>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as opposed to setPinsValue</w:t>
      </w:r>
      <w:r w:rsidR="0050191F">
        <w:t>,</w:t>
      </w:r>
      <w:r w:rsidR="00235EF9">
        <w:t xml:space="preserve"> setPinsActivity</w:t>
      </w:r>
      <w:r w:rsidR="0050191F">
        <w:t>, setPin</w:t>
      </w:r>
      <w:r w:rsidR="006658C4">
        <w:t>s</w:t>
      </w:r>
      <w:r w:rsidR="0050191F">
        <w:t>State</w:t>
      </w:r>
      <w:r w:rsidR="00235EF9">
        <w:t xml:space="preserve"> which set all of the pins addressed to a single given</w:t>
      </w:r>
      <w:r w:rsidR="004C6C78">
        <w:t xml:space="preserve"> value</w:t>
      </w:r>
      <w:r w:rsidR="00B61D1E">
        <w:t>.</w:t>
      </w:r>
      <w:r w:rsidR="00D11680">
        <w:t xml:space="preserve"> </w:t>
      </w:r>
      <w:r w:rsidR="006C6C9A">
        <w:t>F</w:t>
      </w:r>
      <w:r w:rsidR="00782ADC">
        <w:t>or setPinsValues and setPinsActivities</w:t>
      </w:r>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or Fal</w:t>
      </w:r>
      <w:r w:rsidR="00B76FD2">
        <w:t>se</w:t>
      </w:r>
      <w:r w:rsidR="00293AD2">
        <w:t>s</w:t>
      </w:r>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collection of 1s and 0s or Trues and Falses</w:t>
      </w:r>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argument of setPinsStates</w:t>
      </w:r>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8F4F55">
      <w:pPr>
        <w:pStyle w:val="Heading8"/>
      </w:pPr>
      <w:r w:rsidRPr="008F4F55">
        <w:t xml:space="preserve">Connection </w:t>
      </w:r>
      <w:r w:rsidRPr="008F4F55">
        <w:rPr>
          <w:rStyle w:val="Heading8Char"/>
          <w:b/>
        </w:rPr>
        <w:t>Methods</w:t>
      </w:r>
    </w:p>
    <w:p w14:paraId="5DA64CA0" w14:textId="614433D7" w:rsidR="00336F3D" w:rsidRDefault="00381007" w:rsidP="00EB7165">
      <w:r>
        <w:t xml:space="preserve">To connect </w:t>
      </w:r>
      <w:r w:rsidR="006D1BC7">
        <w:t>a</w:t>
      </w:r>
      <w:r>
        <w:t xml:space="preserve"> pin of one component to </w:t>
      </w:r>
      <w:r w:rsidR="00881086">
        <w:t>a</w:t>
      </w:r>
      <w:r>
        <w:t xml:space="preserve"> pin of another</w:t>
      </w:r>
      <w:r w:rsidR="00F97F52">
        <w:t>, there is a connect</w:t>
      </w:r>
      <w:r w:rsidR="00EF77BA">
        <w:t>Pin</w:t>
      </w:r>
      <w:r w:rsidR="00F97F52">
        <w:t xml:space="preserve"> method.</w:t>
      </w:r>
      <w:r w:rsidR="005558E6">
        <w:t xml:space="preserve"> It takes three </w:t>
      </w:r>
      <w:r w:rsidR="00AC6277">
        <w:t>arguments</w:t>
      </w:r>
      <w:r w:rsidR="005558E6">
        <w:t xml:space="preserve">: </w:t>
      </w:r>
      <w:r w:rsidR="00041304">
        <w:t>pin</w:t>
      </w:r>
      <w:r w:rsidR="00A36CFA">
        <w:t>1</w:t>
      </w:r>
      <w:r w:rsidR="00041304">
        <w:t>, component, and pin</w:t>
      </w:r>
      <w:r w:rsidR="00A36CFA">
        <w:t>2</w:t>
      </w:r>
      <w:r w:rsidR="00041304">
        <w:t xml:space="preserve">. </w:t>
      </w:r>
      <w:r w:rsidR="00A36CFA">
        <w:t>The two pin</w:t>
      </w:r>
      <w:r w:rsidR="008C729E">
        <w:t xml:space="preserve"> arguments are pin indexes or identifiers for the first and second components respectively.</w:t>
      </w:r>
      <w:r w:rsidR="00C45AEE">
        <w:t xml:space="preserve"> The component argument should be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connectPin method should use similar </w:t>
      </w:r>
      <w:r w:rsidR="007E6882">
        <w:t>a similar process to Connection.connectComponents</w:t>
      </w:r>
      <w:r w:rsidR="006179CA">
        <w:t xml:space="preserve">. </w:t>
      </w:r>
      <w:r w:rsidR="00CB14FB">
        <w:t>Since this is used in multiple subroutines, it would be good practice to put th</w:t>
      </w:r>
      <w:r w:rsidR="00AF6BAC">
        <w:t>is into a separate, static method of Connection.</w:t>
      </w:r>
      <w:r w:rsidR="003C219A">
        <w:t xml:space="preserve"> </w:t>
      </w:r>
      <w:r w:rsidR="000F42C3">
        <w:t xml:space="preserve">However, connectPin </w:t>
      </w:r>
      <w:r w:rsidR="001B2CC8">
        <w:t>or</w:t>
      </w:r>
      <w:r w:rsidR="00A33A30">
        <w:t xml:space="preserve"> </w:t>
      </w:r>
      <w:r w:rsidR="000F42C3">
        <w:t>c</w:t>
      </w:r>
      <w:r w:rsidR="00EB0A2D">
        <w:t>o</w:t>
      </w:r>
      <w:r w:rsidR="000F42C3">
        <w:t>nnectComponent</w:t>
      </w:r>
      <w:r w:rsidR="004C0DB7">
        <w:t>s</w:t>
      </w:r>
      <w:r w:rsidR="001B2CC8">
        <w:t xml:space="preserve"> could be </w:t>
      </w:r>
      <w:r w:rsidR="00EB0A2D">
        <w:t>designed</w:t>
      </w:r>
      <w:r w:rsidR="00526242">
        <w:t xml:space="preserve"> to call the other</w:t>
      </w:r>
      <w:r w:rsidR="00A43593">
        <w:t xml:space="preserve"> which removes the requirement for such a static method</w:t>
      </w:r>
      <w:r w:rsidR="00525586">
        <w:t>.</w:t>
      </w:r>
    </w:p>
    <w:p w14:paraId="0A53141C" w14:textId="074C257F" w:rsidR="00EC0F75" w:rsidRDefault="00CC30FE" w:rsidP="00EB7165">
      <w:r>
        <w:t>There is a disconnect</w:t>
      </w:r>
      <w:r w:rsidR="0029110F">
        <w:t>Pin</w:t>
      </w:r>
      <w:r>
        <w:t xml:space="preserve"> </w:t>
      </w:r>
      <w:r w:rsidR="00215A08">
        <w:t xml:space="preserve">method. This method </w:t>
      </w:r>
      <w:r w:rsidR="004130B4">
        <w:t>calls the connection deleter</w:t>
      </w:r>
      <w:r w:rsidR="009926FA">
        <w:t xml:space="preserve"> </w:t>
      </w:r>
      <w:r w:rsidR="00DB14E0">
        <w:t xml:space="preserve">of a pin given as an argument. </w:t>
      </w:r>
      <w:r w:rsidR="001C0D17">
        <w:t xml:space="preserve">The pin argument is either a pin index or identifier and the pinSelect method is used to </w:t>
      </w:r>
      <w:r w:rsidR="00F72AAF">
        <w:t>retrieve the pin instance in order to call its connection property’s deleter</w:t>
      </w:r>
      <w:r w:rsidR="00EC0D76">
        <w:t>.</w:t>
      </w:r>
    </w:p>
    <w:p w14:paraId="39FDBB89" w14:textId="271F58D8" w:rsidR="00DF4B88" w:rsidRDefault="00395CCA" w:rsidP="00EB7165">
      <w:r>
        <w:t>There are connectPins and disconnectPins methods</w:t>
      </w:r>
      <w:r w:rsidR="0059364E">
        <w:t xml:space="preserve">. </w:t>
      </w:r>
      <w:r w:rsidR="004F39D1">
        <w:t>Every</w:t>
      </w:r>
      <w:r w:rsidR="00412A86">
        <w:t xml:space="preserve"> pins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For connect</w:t>
      </w:r>
      <w:r w:rsidR="006056B8">
        <w:t>P</w:t>
      </w:r>
      <w:r w:rsidR="003A40C4">
        <w:t>ins</w:t>
      </w:r>
      <w:r w:rsidR="006158C0">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o connect the pins of multiple components, connectPins</w:t>
      </w:r>
      <w:r w:rsidR="00E715CD">
        <w:t xml:space="preserve"> must be called multiple times</w:t>
      </w:r>
      <w:r w:rsidR="00FF0442">
        <w:t>.</w:t>
      </w:r>
    </w:p>
    <w:p w14:paraId="1CD41B8D" w14:textId="6E173DED" w:rsidR="003338E4" w:rsidRDefault="003338E4" w:rsidP="003338E4">
      <w:bookmarkStart w:id="275" w:name="_Toc91050324"/>
      <w:bookmarkStart w:id="276" w:name="_Toc91059350"/>
      <w:bookmarkStart w:id="277" w:name="_Toc91059417"/>
      <w:r>
        <w:t>Connection has a static connectComponents method which can also be called by using a components connectComponent method. The component is given as the first component and the arguments provide the second component and the mapping between them.</w:t>
      </w:r>
      <w:r w:rsidR="00B15E37">
        <w:t xml:space="preserve"> </w:t>
      </w:r>
      <w:r w:rsidR="00FF45E9">
        <w:t xml:space="preserve">This method gives users a way to </w:t>
      </w:r>
      <w:r w:rsidR="001D683E">
        <w:t>implicitly pass a component as an argument to the connectComponents method</w:t>
      </w:r>
      <w:r w:rsidR="003226B4">
        <w:t xml:space="preserve"> which allows for a shorter function call.</w:t>
      </w:r>
    </w:p>
    <w:p w14:paraId="2BD377EF" w14:textId="52D44726" w:rsidR="00A6025A" w:rsidRDefault="00A6025A" w:rsidP="003338E4">
      <w:r>
        <w:t xml:space="preserve">These connection methods are very limited. </w:t>
      </w:r>
      <w:r w:rsidR="007E5CA5">
        <w:t>They have a very limited effect on the inter-component graph.</w:t>
      </w:r>
      <w:r w:rsidR="00A95083">
        <w:t xml:space="preserve"> This is because of the authorisation method </w:t>
      </w:r>
      <w:r w:rsidR="00757638">
        <w:t xml:space="preserve">when affecting the state of a pin. </w:t>
      </w:r>
      <w:r w:rsidR="00B747E8">
        <w:t xml:space="preserve">The relationship between a pin and its component cannot be publicly </w:t>
      </w:r>
      <w:r w:rsidR="004466CF">
        <w:t>accessible</w:t>
      </w:r>
      <w:r w:rsidR="000D42F3">
        <w:t xml:space="preserve"> therefore the component cannot return the pin instance nor anything it is connected to as </w:t>
      </w:r>
      <w:r w:rsidR="004A0786">
        <w:t>traversal allows the pin object to be accessed</w:t>
      </w:r>
      <w:r w:rsidR="00A77BF6">
        <w:t xml:space="preserve">. </w:t>
      </w:r>
      <w:r w:rsidR="006A2830">
        <w:t xml:space="preserve">A better authorisation method would be for each component to be initialised with a protected </w:t>
      </w:r>
      <w:r w:rsidR="00CA7B1D">
        <w:t xml:space="preserve">key attribute that is given to its pins during </w:t>
      </w:r>
      <w:r w:rsidR="0027331E">
        <w:t xml:space="preserve">their initialisation. </w:t>
      </w:r>
      <w:r w:rsidR="00E644F4">
        <w:t>This would mean that only that component could give the correct key</w:t>
      </w:r>
      <w:r w:rsidR="00201147">
        <w:t>.</w:t>
      </w:r>
      <w:r w:rsidR="00202043">
        <w:t xml:space="preserve"> The keys would have to be unique meaning that a </w:t>
      </w:r>
      <w:r w:rsidR="001B5471">
        <w:t>collection</w:t>
      </w:r>
      <w:r w:rsidR="00202043">
        <w:t xml:space="preserve"> of used keys would have to be stored. This could easily be done as a </w:t>
      </w:r>
      <w:r w:rsidR="00B703CA">
        <w:t xml:space="preserve">protected or private class attribute </w:t>
      </w:r>
      <w:r w:rsidR="00DE242A">
        <w:t xml:space="preserve">of </w:t>
      </w:r>
      <w:r w:rsidR="000E56E7">
        <w:t xml:space="preserve">Component. </w:t>
      </w:r>
      <w:r w:rsidR="001B5471">
        <w:t>The destructor of a component would have to remove its key</w:t>
      </w:r>
      <w:r w:rsidR="00084711">
        <w:t xml:space="preserve"> </w:t>
      </w:r>
      <w:r w:rsidR="004D555E">
        <w:t>from the collection</w:t>
      </w:r>
      <w:r w:rsidR="005B2803">
        <w:t>. Since all keys must be unique, a set would be an ideal data</w:t>
      </w:r>
      <w:r w:rsidR="00BB5FF4">
        <w:t xml:space="preserve"> </w:t>
      </w:r>
      <w:r w:rsidR="005B2803">
        <w:t>structure</w:t>
      </w:r>
      <w:r w:rsidR="00F74457">
        <w:t xml:space="preserve"> to use for the key collection</w:t>
      </w:r>
      <w:r w:rsidR="004D555E">
        <w:t>.</w:t>
      </w:r>
      <w:r w:rsidR="0005437E">
        <w:t xml:space="preserve"> This attribute could be private as it should only be used in the constructor and destructor of a component </w:t>
      </w:r>
      <w:r w:rsidR="00606598">
        <w:lastRenderedPageBreak/>
        <w:t>and all children of component are expected to call these methods to initialise or delete their pin</w:t>
      </w:r>
      <w:r w:rsidR="00737FAA">
        <w:t>s</w:t>
      </w:r>
      <w:r w:rsidR="00124F84">
        <w:t>. Keys could also be used in a</w:t>
      </w:r>
      <w:r w:rsidR="0002195E">
        <w:t xml:space="preserve"> </w:t>
      </w:r>
      <w:r w:rsidR="0002195E" w:rsidRPr="00037F8F">
        <w:rPr>
          <w:rFonts w:ascii="Consolas" w:hAnsi="Consolas"/>
        </w:rPr>
        <w:t>__eq__</w:t>
      </w:r>
      <w:r w:rsidR="004C7157">
        <w:t xml:space="preserve"> </w:t>
      </w:r>
      <w:r w:rsidR="0002195E">
        <w:t>method</w:t>
      </w:r>
      <w:r w:rsidR="00BA3166">
        <w:t>.</w:t>
      </w:r>
      <w:r w:rsidR="00525A54">
        <w:t xml:space="preserve"> This was not implemented due to the challenges of generating a unique key. </w:t>
      </w:r>
      <w:r w:rsidR="00DF5A91">
        <w:t xml:space="preserve">If the key is generated entirely randomly, this could potentially take infinitely long to </w:t>
      </w:r>
      <w:r w:rsidR="00067FBE">
        <w:t>generate an unused key.</w:t>
      </w:r>
      <w:r w:rsidR="008E3C74">
        <w:t xml:space="preserve"> The average speed of key generation would slow down the more components are initialised.</w:t>
      </w:r>
      <w:r w:rsidR="00CB3E19">
        <w:t xml:space="preserve"> Additionally, there is a</w:t>
      </w:r>
      <w:r w:rsidR="002C2E88">
        <w:t>lways</w:t>
      </w:r>
      <w:r w:rsidR="00CB3E19">
        <w:t xml:space="preserve"> limit on how many components can exist at once</w:t>
      </w:r>
      <w:r w:rsidR="000C3A41">
        <w:t xml:space="preserve"> since a key cannot be infinitely long</w:t>
      </w:r>
      <w:r w:rsidR="00CB3E19">
        <w:t>.</w:t>
      </w:r>
      <w:r w:rsidR="009C3EBC">
        <w:t xml:space="preserve"> </w:t>
      </w:r>
      <w:r w:rsidR="006D6952">
        <w:t xml:space="preserve">The component authorisation </w:t>
      </w:r>
      <w:r w:rsidR="00F27F7F">
        <w:t xml:space="preserve">technique used was for simplicity and ease of understanding. </w:t>
      </w:r>
      <w:r w:rsidR="00966407">
        <w:t>Additionally, most users will not be affected by the limits of this</w:t>
      </w:r>
      <w:r w:rsidR="00750167">
        <w:t xml:space="preserve">, so I evaluated that it was suitable for the </w:t>
      </w:r>
      <w:r w:rsidR="004004C9">
        <w:t>expected use of this project</w:t>
      </w:r>
      <w:r w:rsidR="004D3A65">
        <w:t>.</w:t>
      </w:r>
    </w:p>
    <w:p w14:paraId="567F4664" w14:textId="77777777" w:rsidR="0043092D" w:rsidRDefault="0043092D" w:rsidP="003338E4"/>
    <w:p w14:paraId="17575657" w14:textId="78C3830F" w:rsidR="0043092D" w:rsidRDefault="0043092D" w:rsidP="003338E4">
      <w:r>
        <w:t>// add/make sure it includes:</w:t>
      </w:r>
    </w:p>
    <w:p w14:paraId="3EB10F6A" w14:textId="3C039FCC" w:rsidR="0043092D" w:rsidRDefault="0043092D" w:rsidP="0043092D">
      <w:pPr>
        <w:rPr>
          <w:rFonts w:cs="Times New Roman"/>
        </w:rPr>
      </w:pPr>
      <w:r>
        <w:t>Thi</w:t>
      </w:r>
      <w:r>
        <w:t>s</w:t>
      </w:r>
      <w:r>
        <w:t xml:space="preserve"> method takes three arguments. The first two are both components; the third is a mapping. The mapping is a collection containing pairs of values. The values can be pin indexes or pin identifiers. The pair of values signifies that there should be a connection made between the pins of the relevant components. For example, the arguments</w:t>
      </w:r>
      <w:r w:rsidRPr="00734273">
        <w:rPr>
          <w:rFonts w:ascii="Consolas" w:hAnsi="Consolas"/>
        </w:rPr>
        <w:t xml:space="preserve"> A, B, ((4, “VCC”),) </w:t>
      </w:r>
      <w:r>
        <w:t xml:space="preserve">would mean there should be a connection made between pin number </w:t>
      </w:r>
      <w:r w:rsidRPr="005E1078">
        <w:rPr>
          <w:rFonts w:ascii="Consolas" w:hAnsi="Consolas"/>
        </w:rPr>
        <w:t>4</w:t>
      </w:r>
      <w:r>
        <w:t xml:space="preserve"> of component </w:t>
      </w:r>
      <w:r w:rsidRPr="00595B88">
        <w:rPr>
          <w:rFonts w:ascii="Consolas" w:hAnsi="Consolas"/>
        </w:rPr>
        <w:t>A</w:t>
      </w:r>
      <w:r>
        <w:t xml:space="preserve"> and the </w:t>
      </w:r>
      <w:r w:rsidRPr="005E1078">
        <w:rPr>
          <w:rFonts w:ascii="Consolas" w:hAnsi="Consolas"/>
        </w:rPr>
        <w:t>VCC</w:t>
      </w:r>
      <w:r>
        <w:t xml:space="preserve"> pin of component </w:t>
      </w:r>
      <w:r w:rsidRPr="00595B88">
        <w:rPr>
          <w:rFonts w:ascii="Consolas" w:hAnsi="Consolas"/>
        </w:rPr>
        <w:t>B</w:t>
      </w:r>
      <w:r>
        <w:rPr>
          <w:rFonts w:cs="Times New Roman"/>
        </w:rPr>
        <w:t>.</w:t>
      </w:r>
    </w:p>
    <w:p w14:paraId="29A91AE5" w14:textId="77777777" w:rsidR="0043092D" w:rsidRDefault="0043092D" w:rsidP="0043092D">
      <w:pPr>
        <w:rPr>
          <w:rFonts w:cs="Times New Roman"/>
        </w:rPr>
      </w:pPr>
      <w:r>
        <w:rPr>
          <w:rFonts w:cs="Times New Roman"/>
        </w:rPr>
        <w:t xml:space="preserve">This procedure should not remove existing connections. If a pin’s connection is </w:t>
      </w:r>
      <w:r w:rsidRPr="002E2234">
        <w:rPr>
          <w:rFonts w:ascii="Consolas" w:hAnsi="Consolas" w:cs="Times New Roman"/>
        </w:rPr>
        <w:t>None</w:t>
      </w:r>
      <w:r>
        <w:rPr>
          <w:rFonts w:cs="Times New Roman"/>
        </w:rPr>
        <w:t>, it can be directly connected to. However, one or both of the pins involved may already have a connection.</w:t>
      </w:r>
    </w:p>
    <w:p w14:paraId="57797E4F" w14:textId="77777777" w:rsidR="0043092D" w:rsidRDefault="0043092D" w:rsidP="0043092D">
      <w:pPr>
        <w:ind w:left="720"/>
        <w:rPr>
          <w:rFonts w:cs="Times New Roman"/>
        </w:rPr>
      </w:pPr>
      <w:r>
        <w:rPr>
          <w:rFonts w:cs="Times New Roman"/>
        </w:rPr>
        <w:t>If the connected node is a wire, a new connection can be added to that wire in order to form the link between the two pins. The node that is connected to that wire depends on which of the three situations the other pin is in.</w:t>
      </w:r>
    </w:p>
    <w:p w14:paraId="6AEF8299" w14:textId="77777777" w:rsidR="0043092D" w:rsidRDefault="0043092D" w:rsidP="0043092D">
      <w:pPr>
        <w:ind w:left="720"/>
        <w:rPr>
          <w:rFonts w:cs="Times New Roman"/>
        </w:rPr>
      </w:pPr>
      <w:r>
        <w:rPr>
          <w:rFonts w:cs="Times New Roman"/>
        </w:rPr>
        <w:t xml:space="preserve">The second potential is that the pin is connected directly to another pin. To resolve this, a wire node must be inserted between the two allowing a third pin to be connected to the wire. This, of course, will require the existing pin-to-pin connection to be deleted and replaced. </w:t>
      </w:r>
    </w:p>
    <w:p w14:paraId="16BBD397" w14:textId="017228FD" w:rsidR="0043092D" w:rsidRDefault="0043092D" w:rsidP="0043092D">
      <w:r>
        <w:rPr>
          <w:rFonts w:cs="Times New Roman"/>
        </w:rPr>
        <w:t>There can also be additional processing to simplify the connections resulting in the inter-component graph being a tree (unless it was instantiated as a graph). This is not necessary for functionality but could be implemented in order to improve efficiency, although the difference would likely be unnoticeable in most systems created within the simulator.</w:t>
      </w:r>
    </w:p>
    <w:p w14:paraId="2F9302AD" w14:textId="77777777" w:rsidR="0043092D" w:rsidRDefault="0043092D" w:rsidP="003338E4"/>
    <w:p w14:paraId="70A55E63" w14:textId="332AF683" w:rsidR="0051624A" w:rsidRDefault="00AC33F5" w:rsidP="00EB7165">
      <w:pPr>
        <w:pStyle w:val="Heading8"/>
      </w:pPr>
      <w:r>
        <w:t>Magic</w:t>
      </w:r>
      <w:r w:rsidR="0051624A">
        <w:t xml:space="preserve"> Methods</w:t>
      </w:r>
    </w:p>
    <w:p w14:paraId="2AD316A1" w14:textId="3ECA551B" w:rsidR="00CD7AE6" w:rsidRDefault="00C01D18" w:rsidP="00EB7165">
      <w:r>
        <w:t xml:space="preserve">The constructor takes three arguments: </w:t>
      </w:r>
      <w:r w:rsidR="0017550E">
        <w:t>pins, values,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e.g. the first pins identifier would be </w:t>
      </w:r>
      <w:r w:rsidR="00EA7784" w:rsidRPr="00FD0BC0">
        <w:rPr>
          <w:rFonts w:ascii="Consolas" w:hAnsi="Consolas"/>
        </w:rPr>
        <w:t>“1”</w:t>
      </w:r>
      <w:r w:rsidR="008143E8">
        <w:t>.</w:t>
      </w:r>
      <w:r w:rsidR="006A3E6C">
        <w:t xml:space="preserve"> </w:t>
      </w:r>
      <w:r w:rsidR="005E7EED">
        <w:t>Values is passed into the setPinsValues method</w:t>
      </w:r>
      <w:r w:rsidR="00AD7A96">
        <w:t xml:space="preserve"> to set the</w:t>
      </w:r>
      <w:r w:rsidR="00F8504C">
        <w:t xml:space="preserve"> specific</w:t>
      </w:r>
      <w:r w:rsidR="00D872D7">
        <w:t xml:space="preserve"> </w:t>
      </w:r>
      <w:r w:rsidR="00AD7A96">
        <w:t>initial state of the component</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argument is a collection of collections. The inner</w:t>
      </w:r>
      <w:r w:rsidR="004936A6">
        <w:t xml:space="preserve"> </w:t>
      </w:r>
      <w:r w:rsidR="00662A7C">
        <w:t xml:space="preserve">collections are </w:t>
      </w:r>
      <w:r w:rsidR="009D1E76">
        <w:t xml:space="preserve">components and mappings </w:t>
      </w:r>
      <w:r w:rsidR="00B7039D">
        <w:t>to be used in the connectComponent method</w:t>
      </w:r>
      <w:r w:rsidR="00E13639">
        <w:t xml:space="preserve">. </w:t>
      </w:r>
      <w:r w:rsidR="00845557">
        <w:t>The outer collection</w:t>
      </w:r>
      <w:r w:rsidR="000720BD">
        <w:t xml:space="preserve"> is used to allow a component to be connected to multiple components</w:t>
      </w:r>
      <w:r w:rsidR="00DD3E2F">
        <w:t xml:space="preserve"> upon initialisation</w:t>
      </w:r>
      <w:r w:rsidR="00024913">
        <w:t xml:space="preserve">. </w:t>
      </w:r>
      <w:r w:rsidR="0075145A">
        <w:t xml:space="preserve">Connections’ default value is </w:t>
      </w:r>
      <w:r w:rsidR="00EE7354">
        <w:t>also an empty tuple signifying that there are no components connected.</w:t>
      </w:r>
    </w:p>
    <w:p w14:paraId="38BAB64E" w14:textId="44D582E7" w:rsidR="00125B2A" w:rsidRDefault="00526554" w:rsidP="006E40DB">
      <w:r>
        <w:t xml:space="preserve">The order of initialisation is </w:t>
      </w:r>
      <w:r w:rsidR="00D9649B">
        <w:t xml:space="preserve">important. </w:t>
      </w:r>
      <w:r w:rsidR="00F934F0">
        <w:t xml:space="preserve">As mentioned before, the state deleter can be used to set the initial state </w:t>
      </w:r>
      <w:r w:rsidR="00082C6B">
        <w:t xml:space="preserve">of a </w:t>
      </w:r>
      <w:r w:rsidR="00A64CAB">
        <w:t>component</w:t>
      </w:r>
      <w:r w:rsidR="003832AC">
        <w:t>.</w:t>
      </w:r>
      <w:r w:rsidR="00262A77">
        <w:t xml:space="preserve"> T</w:t>
      </w:r>
      <w:r w:rsidR="003832AC">
        <w:t>he deleter requires the pins</w:t>
      </w:r>
      <w:r w:rsidR="0018029F">
        <w:t xml:space="preserve"> and any </w:t>
      </w:r>
      <w:r w:rsidR="00114F9D">
        <w:t xml:space="preserve">additional </w:t>
      </w:r>
      <w:r w:rsidR="0018029F">
        <w:t>component</w:t>
      </w:r>
      <w:r w:rsidR="00582164">
        <w:t>-</w:t>
      </w:r>
      <w:r w:rsidR="0018029F">
        <w:t>specific attributes</w:t>
      </w:r>
      <w:r w:rsidR="003832AC">
        <w:t xml:space="preserve"> to have been initialised</w:t>
      </w:r>
      <w:r w:rsidR="001D5949">
        <w:t xml:space="preserve"> </w:t>
      </w:r>
      <w:r w:rsidR="002C7D8A">
        <w:t>so</w:t>
      </w:r>
      <w:r w:rsidR="009F2368">
        <w:t xml:space="preserve">, </w:t>
      </w:r>
      <w:r w:rsidR="00C37032">
        <w:t>using the state deleter</w:t>
      </w:r>
      <w:r w:rsidR="004375E4">
        <w:t xml:space="preserve"> would require a strict order in which initialisation is performed</w:t>
      </w:r>
      <w:r w:rsidR="00164DD9">
        <w:t>.</w:t>
      </w:r>
      <w:r w:rsidR="003450E6">
        <w:t xml:space="preserve"> </w:t>
      </w:r>
      <w:r w:rsidR="008E3B7C">
        <w:t>First</w:t>
      </w:r>
      <w:r w:rsidR="007823CA">
        <w:t xml:space="preserve"> </w:t>
      </w:r>
      <w:r w:rsidR="00582164">
        <w:t xml:space="preserve">the </w:t>
      </w:r>
      <w:r w:rsidR="00CE2EFD">
        <w:t xml:space="preserve">child </w:t>
      </w:r>
      <w:r w:rsidR="002F26C7">
        <w:t>class</w:t>
      </w:r>
      <w:r w:rsidR="00582164">
        <w:t xml:space="preserve"> should</w:t>
      </w:r>
      <w:r w:rsidR="005F7A2F">
        <w:t xml:space="preserve"> define </w:t>
      </w:r>
      <w:r w:rsidR="009B0E48">
        <w:t>any</w:t>
      </w:r>
      <w:r w:rsidR="005F7A2F">
        <w:t xml:space="preserve"> component-specific attributes</w:t>
      </w:r>
      <w:r w:rsidR="009B0E48">
        <w:t xml:space="preserve"> </w:t>
      </w:r>
      <w:r w:rsidR="00E423D6">
        <w:t>before calling this method</w:t>
      </w:r>
      <w:r w:rsidR="00B21D15">
        <w:t>.</w:t>
      </w:r>
      <w:r w:rsidR="00655C84">
        <w:t xml:space="preserve"> </w:t>
      </w:r>
      <w:r w:rsidR="00FD4056">
        <w:t xml:space="preserve">Then, the pins should be initialised using the </w:t>
      </w:r>
      <w:r w:rsidR="003C60D3">
        <w:t>pins argument</w:t>
      </w:r>
      <w:r w:rsidR="00830829">
        <w:t>.</w:t>
      </w:r>
      <w:r w:rsidR="004F6883">
        <w:t xml:space="preserve"> This means that all of the attributes relating to the state of a component have been initialised.</w:t>
      </w:r>
      <w:r w:rsidR="00371018">
        <w:t xml:space="preserve"> </w:t>
      </w:r>
      <w:r w:rsidR="005224B0">
        <w:t xml:space="preserve">Following that, the state </w:t>
      </w:r>
      <w:r w:rsidR="005224B0">
        <w:lastRenderedPageBreak/>
        <w:t xml:space="preserve">deleter can be called to set the initial state of the component. </w:t>
      </w:r>
      <w:r w:rsidR="00262A77">
        <w:t>Howev</w:t>
      </w:r>
      <w:r w:rsidR="00AC3023">
        <w:t>e</w:t>
      </w:r>
      <w:r w:rsidR="00262A77">
        <w:t>r, since</w:t>
      </w:r>
      <w:r w:rsidR="0073752F">
        <w:t xml:space="preserve"> the attributes have to be defined before their initial value is set by the state deleter, it could be easier to simply initialise each attribute with its initial </w:t>
      </w:r>
      <w:r w:rsidR="009A265A">
        <w:t>value</w:t>
      </w:r>
      <w:r w:rsidR="005D54D2">
        <w:t xml:space="preserve">. </w:t>
      </w:r>
      <w:r w:rsidR="002E5EE3">
        <w:t xml:space="preserve">This </w:t>
      </w:r>
      <w:r w:rsidR="000F2A05">
        <w:t>becomes</w:t>
      </w:r>
      <w:r w:rsidR="002E5EE3">
        <w:t xml:space="preserve"> more complex if a user wants to change the initial value </w:t>
      </w:r>
      <w:r w:rsidR="006D50E3">
        <w:t>since it is explicitly given in two places.</w:t>
      </w:r>
      <w:r w:rsidR="00655C84">
        <w:t xml:space="preserve"> </w:t>
      </w:r>
      <w:r w:rsidR="00D901D6">
        <w:t>Next, the values a</w:t>
      </w:r>
      <w:r w:rsidR="00FC15A1">
        <w:t xml:space="preserve">rgument can be used to set the </w:t>
      </w:r>
      <w:r w:rsidR="006422B0">
        <w:t>values of the pins.</w:t>
      </w:r>
      <w:r w:rsidR="006E40DB">
        <w:t xml:space="preserve"> </w:t>
      </w:r>
      <w:r w:rsidR="00627F17">
        <w:t>The connections can now be initialised using the connections argument</w:t>
      </w:r>
      <w:r w:rsidR="00BC3C0F">
        <w:t>. The connections can be initialised at any point after</w:t>
      </w:r>
      <w:r w:rsidR="0077605F">
        <w:t xml:space="preserve"> the</w:t>
      </w:r>
      <w:r w:rsidR="00BC3C0F">
        <w:t xml:space="preserve"> </w:t>
      </w:r>
      <w:r w:rsidR="0077605F">
        <w:t xml:space="preserve">pins objects has been </w:t>
      </w:r>
      <w:r w:rsidR="00016984">
        <w:t xml:space="preserve">constructed since the state of a component has no effect on </w:t>
      </w:r>
      <w:r w:rsidR="00D42E00">
        <w:t>its</w:t>
      </w:r>
      <w:r w:rsidR="00016984">
        <w:t xml:space="preserve"> connections and vice versa</w:t>
      </w:r>
      <w:r w:rsidR="004B3A21">
        <w:t>.</w:t>
      </w:r>
      <w:r w:rsidR="00655C84">
        <w:t xml:space="preserve"> </w:t>
      </w:r>
      <w:r w:rsidR="000429C5">
        <w:t xml:space="preserve">Finally, the subclass can </w:t>
      </w:r>
      <w:r w:rsidR="0070790A">
        <w:t xml:space="preserve">apply the effects of any additional </w:t>
      </w:r>
      <w:r w:rsidR="004F7362">
        <w:t>arguments</w:t>
      </w:r>
      <w:r w:rsidR="0070790A">
        <w:t xml:space="preserve"> that it takes.</w:t>
      </w:r>
    </w:p>
    <w:p w14:paraId="5A73693C" w14:textId="298D3AE9" w:rsidR="00B64111" w:rsidRDefault="00B64111" w:rsidP="00B64111">
      <w:r>
        <w:t xml:space="preserve">The </w:t>
      </w:r>
      <w:r w:rsidR="009D0D69">
        <w:t>destructor</w:t>
      </w:r>
      <w:r w:rsidR="001E5426">
        <w:t xml:space="preserve"> must deconstruct all of its pins. </w:t>
      </w:r>
      <w:r w:rsidR="00CE4880">
        <w:t>This will cause it to be disconnected</w:t>
      </w:r>
      <w:r w:rsidR="00B108E6">
        <w:t xml:space="preserve"> from the inter-component connections</w:t>
      </w:r>
      <w:r w:rsidR="00C57F2C">
        <w:t>.</w:t>
      </w:r>
      <w:r w:rsidR="00DA616B">
        <w:t xml:space="preserve"> Specific components may override t</w:t>
      </w:r>
      <w:r w:rsidR="004018BC">
        <w:t xml:space="preserve">his </w:t>
      </w:r>
      <w:r w:rsidR="00D17020">
        <w:t>method,</w:t>
      </w:r>
      <w:r w:rsidR="004018BC">
        <w:t xml:space="preserve"> but they should make a call back to it as it is necessary for </w:t>
      </w:r>
      <w:r w:rsidR="0025006D">
        <w:t>the pins to be deleted</w:t>
      </w:r>
      <w:r w:rsidR="0063136B">
        <w:t>. If they are not removed,</w:t>
      </w:r>
      <w:r w:rsidR="0025006D">
        <w:t xml:space="preserve"> the</w:t>
      </w:r>
      <w:r w:rsidR="00D13235">
        <w:t xml:space="preserve"> pins</w:t>
      </w:r>
      <w:r w:rsidR="0025006D">
        <w:t xml:space="preserve"> will persist with an unchangeable state </w:t>
      </w:r>
      <w:r w:rsidR="00F93359">
        <w:t>which will have an effect on the remaining parts of the system</w:t>
      </w:r>
      <w:r w:rsidR="00F9727D">
        <w:t>.</w:t>
      </w:r>
    </w:p>
    <w:p w14:paraId="370DA7E6" w14:textId="401BEF9E"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__getitem__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__getitem__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functions have been left to be used in specific hardware simulations.</w:t>
      </w:r>
    </w:p>
    <w:p w14:paraId="40D787DE" w14:textId="77777777" w:rsidR="0051624A" w:rsidRPr="00572A0E" w:rsidRDefault="0051624A" w:rsidP="00572A0E">
      <w:pPr>
        <w:pStyle w:val="Heading8"/>
      </w:pPr>
      <w:r w:rsidRPr="00572A0E">
        <w:t xml:space="preserve">Is </w:t>
      </w:r>
      <w:r w:rsidRPr="00572A0E">
        <w:rPr>
          <w:rStyle w:val="Heading8Char"/>
          <w:b/>
        </w:rPr>
        <w:t>Component</w:t>
      </w:r>
      <w:r w:rsidRPr="00572A0E">
        <w:t xml:space="preserve"> (static)</w:t>
      </w:r>
    </w:p>
    <w:p w14:paraId="2784272B" w14:textId="4A2FA855" w:rsidR="0051624A" w:rsidRPr="004D42F2" w:rsidRDefault="006F7209" w:rsidP="00EB7165">
      <w:pPr>
        <w:rPr>
          <w:rFonts w:cs="Times New Roman"/>
        </w:rPr>
      </w:pPr>
      <w:r>
        <w:t xml:space="preserve">There is an isComponent method </w:t>
      </w:r>
      <w:r w:rsidR="00757C41">
        <w:t xml:space="preserve">that is used to contain the exception raising for components. </w:t>
      </w:r>
      <w:r w:rsidR="004B7F26">
        <w:t xml:space="preserve">If a variable is expected to be a Component, </w:t>
      </w:r>
      <w:r w:rsidR="00CA3C7E">
        <w:t>it can be passed into this method</w:t>
      </w:r>
      <w:r w:rsidR="00D754C6">
        <w:t xml:space="preserve">. If it is </w:t>
      </w:r>
      <w:r w:rsidR="008B4942" w:rsidRPr="002E2234">
        <w:rPr>
          <w:rFonts w:ascii="Consolas" w:hAnsi="Consolas"/>
        </w:rPr>
        <w:t>None</w:t>
      </w:r>
      <w:r w:rsidR="008B4942">
        <w:rPr>
          <w:rFonts w:cs="Times New Roman"/>
        </w:rPr>
        <w:t xml:space="preserve">, </w:t>
      </w:r>
      <w:r w:rsidR="00CE2AB1">
        <w:rPr>
          <w:rFonts w:cs="Times New Roman"/>
        </w:rPr>
        <w:t xml:space="preserve">the appropriate </w:t>
      </w:r>
      <w:r w:rsidR="008B4942">
        <w:rPr>
          <w:rFonts w:cs="Times New Roman"/>
        </w:rPr>
        <w:t>NoComponentError is raised</w:t>
      </w:r>
      <w:r w:rsidR="006D6B7E">
        <w:rPr>
          <w:rFonts w:cs="Times New Roman"/>
        </w:rPr>
        <w:t xml:space="preserve"> whereas if it is</w:t>
      </w:r>
      <w:r w:rsidR="00EF5AD0">
        <w:rPr>
          <w:rFonts w:cs="Times New Roman"/>
        </w:rPr>
        <w:t xml:space="preserve"> any </w:t>
      </w:r>
      <w:r w:rsidR="006D6B7E">
        <w:rPr>
          <w:rFonts w:cs="Times New Roman"/>
        </w:rPr>
        <w:t>other non-component type</w:t>
      </w:r>
      <w:r w:rsidR="003A50E6">
        <w:rPr>
          <w:rFonts w:cs="Times New Roman"/>
        </w:rPr>
        <w:t xml:space="preserve">, a generic </w:t>
      </w:r>
      <w:r w:rsidR="004D42F2" w:rsidRPr="00C40AB2">
        <w:rPr>
          <w:rFonts w:ascii="Consolas" w:hAnsi="Consolas"/>
        </w:rPr>
        <w:t>TypeError</w:t>
      </w:r>
      <w:r w:rsidR="004D42F2">
        <w:rPr>
          <w:rFonts w:cs="Times New Roman"/>
        </w:rPr>
        <w:t xml:space="preserve"> is raised.</w:t>
      </w:r>
      <w:r w:rsidR="002D7BD2">
        <w:rPr>
          <w:rFonts w:cs="Times New Roman"/>
        </w:rPr>
        <w:t xml:space="preserve"> If no exception is raised, the function returns True so that it can be used in </w:t>
      </w:r>
      <w:r w:rsidR="00B34192">
        <w:rPr>
          <w:rFonts w:cs="Times New Roman"/>
        </w:rPr>
        <w:t>“</w:t>
      </w:r>
      <w:r w:rsidR="002D7BD2">
        <w:rPr>
          <w:rFonts w:cs="Times New Roman"/>
        </w:rPr>
        <w:t>if</w:t>
      </w:r>
      <w:r w:rsidR="00B34192">
        <w:rPr>
          <w:rFonts w:cs="Times New Roman"/>
        </w:rPr>
        <w:t>”</w:t>
      </w:r>
      <w:r w:rsidR="002D7BD2">
        <w:rPr>
          <w:rFonts w:cs="Times New Roman"/>
        </w:rPr>
        <w:t xml:space="preserve"> statements</w:t>
      </w:r>
      <w:r w:rsidR="00B47EB3">
        <w:rPr>
          <w:rFonts w:cs="Times New Roman"/>
        </w:rPr>
        <w:t>.</w:t>
      </w:r>
    </w:p>
    <w:p w14:paraId="13DF5618" w14:textId="32DF28AA" w:rsidR="0051624A" w:rsidRDefault="0051624A" w:rsidP="00EB7165">
      <w:pPr>
        <w:pStyle w:val="Heading8"/>
      </w:pPr>
      <w:r w:rsidRPr="00A3679E">
        <w:rPr>
          <w:rStyle w:val="Heading8Char"/>
        </w:rPr>
        <w:t>Response</w:t>
      </w:r>
    </w:p>
    <w:p w14:paraId="79F69668" w14:textId="118FA7BB" w:rsidR="0051624A" w:rsidRDefault="00895137" w:rsidP="00EB7165">
      <w:r>
        <w:t xml:space="preserve">The response method is invoked to </w:t>
      </w:r>
      <w:r w:rsidR="000769DC">
        <w:t>process the internal logic of a component</w:t>
      </w:r>
      <w:r w:rsidR="00462498">
        <w:t>.</w:t>
      </w:r>
      <w:r w:rsidR="00676902">
        <w:t xml:space="preserve"> The method is given an</w:t>
      </w:r>
      <w:r w:rsidR="00066079">
        <w:t xml:space="preserve"> </w:t>
      </w:r>
      <w:r w:rsidR="00066079" w:rsidRPr="00F37F0A">
        <w:rPr>
          <w:rFonts w:ascii="Consolas" w:hAnsi="Consolas"/>
        </w:rPr>
        <w:t>@abstractmethod</w:t>
      </w:r>
      <w:r w:rsidR="00066079">
        <w:t xml:space="preserve"> decorator</w:t>
      </w:r>
      <w:r w:rsidR="00BD1B52">
        <w:t xml:space="preserve"> </w:t>
      </w:r>
      <w:r w:rsidR="002A63AE">
        <w:t xml:space="preserve">meaning that a child class will be abstract unless </w:t>
      </w:r>
      <w:r w:rsidR="003A4643">
        <w:t>it overrides this method.</w:t>
      </w:r>
      <w:r w:rsidR="00C7663F">
        <w:t xml:space="preserve"> As such, every hardware component</w:t>
      </w:r>
      <w:r w:rsidR="00291C94">
        <w:t xml:space="preserve"> </w:t>
      </w:r>
      <w:r w:rsidR="00190A58">
        <w:t>is expected</w:t>
      </w:r>
      <w:r w:rsidR="00291C94">
        <w:t xml:space="preserve"> define its </w:t>
      </w:r>
      <w:r w:rsidR="00EF7427">
        <w:t>own internal logic.</w:t>
      </w:r>
      <w:r w:rsidR="00BD1B52">
        <w:t xml:space="preserve"> They may use multiple methods</w:t>
      </w:r>
      <w:r w:rsidR="00D474C2">
        <w:t>,</w:t>
      </w:r>
      <w:r w:rsidR="00BD1B52">
        <w:t xml:space="preserve"> but this </w:t>
      </w:r>
      <w:r w:rsidR="00574654">
        <w:t>method</w:t>
      </w:r>
      <w:r w:rsidR="00BD1B52">
        <w:t xml:space="preserve"> is</w:t>
      </w:r>
      <w:r w:rsidR="00532B7B">
        <w:t xml:space="preserve"> the only one that </w:t>
      </w:r>
      <w:r w:rsidR="00310945">
        <w:t>is expected</w:t>
      </w:r>
      <w:r w:rsidR="00BD1B52">
        <w:t xml:space="preserve"> </w:t>
      </w:r>
      <w:r w:rsidR="00A72900">
        <w:t>called</w:t>
      </w:r>
      <w:r w:rsidR="000030AF">
        <w:t xml:space="preserve"> by other </w:t>
      </w:r>
      <w:r w:rsidR="00967C15">
        <w:t>object</w:t>
      </w:r>
      <w:r w:rsidR="00D5554D">
        <w:t>s</w:t>
      </w:r>
      <w:r w:rsidR="00A72900">
        <w:t xml:space="preserve"> during the </w:t>
      </w:r>
      <w:r w:rsidR="003B5297">
        <w:t>simulation</w:t>
      </w:r>
      <w:r w:rsidR="00A72900">
        <w:t xml:space="preserve"> of internal logic</w:t>
      </w:r>
      <w:r w:rsidR="002D514B">
        <w:t>.</w:t>
      </w:r>
    </w:p>
    <w:p w14:paraId="715C7D30" w14:textId="4267C56D" w:rsidR="00FD25E9" w:rsidRDefault="002D2206" w:rsidP="00EB7165">
      <w:r>
        <w:t>Component has a retrievePin</w:t>
      </w:r>
      <w:r w:rsidR="00671E08">
        <w:t>State</w:t>
      </w:r>
      <w:r>
        <w:t xml:space="preserve">s method which </w:t>
      </w:r>
      <w:r w:rsidR="00AF4EC2">
        <w:t xml:space="preserve">calls the </w:t>
      </w:r>
      <w:r w:rsidR="00EB1398">
        <w:t>retrieveState</w:t>
      </w:r>
      <w:r w:rsidR="00AF4EC2">
        <w:t xml:space="preserve"> method of its pins, passing itself as an argument to authorise </w:t>
      </w:r>
      <w:r w:rsidR="00141C3A">
        <w:t xml:space="preserve">the retrieval. </w:t>
      </w:r>
      <w:r w:rsidR="00DE2B5A">
        <w:t xml:space="preserve">This </w:t>
      </w:r>
      <w:r w:rsidR="00FA322B">
        <w:t xml:space="preserve">method </w:t>
      </w:r>
      <w:r w:rsidR="00D353D8">
        <w:t>should be</w:t>
      </w:r>
      <w:r w:rsidR="00FA322B">
        <w:t xml:space="preserve"> </w:t>
      </w:r>
      <w:r w:rsidR="00AC248C">
        <w:t xml:space="preserve">called </w:t>
      </w:r>
      <w:r w:rsidR="00887558">
        <w:t>at the sta</w:t>
      </w:r>
      <w:r w:rsidR="00F262A1">
        <w:t>rt</w:t>
      </w:r>
      <w:r w:rsidR="00AC248C">
        <w:t xml:space="preserve"> the response method so that the component is responding to </w:t>
      </w:r>
      <w:r w:rsidR="003F1573">
        <w:t>the current state</w:t>
      </w:r>
      <w:r w:rsidR="00622EE2">
        <w:t xml:space="preserve"> of</w:t>
      </w:r>
      <w:r w:rsidR="003F1573">
        <w:t xml:space="preserve"> </w:t>
      </w:r>
      <w:r w:rsidR="00280E41">
        <w:t>its</w:t>
      </w:r>
      <w:r w:rsidR="00B87983">
        <w:t xml:space="preserve"> </w:t>
      </w:r>
      <w:r w:rsidR="003F1573">
        <w:t>pins</w:t>
      </w:r>
      <w:r w:rsidR="00C30671">
        <w:t>.</w:t>
      </w:r>
    </w:p>
    <w:p w14:paraId="03F4FCC3" w14:textId="77777777" w:rsidR="0051624A" w:rsidRDefault="0051624A" w:rsidP="00EB7165">
      <w:pPr>
        <w:pStyle w:val="Heading3"/>
        <w:rPr>
          <w:rFonts w:cs="Times New Roman"/>
        </w:rPr>
      </w:pPr>
      <w:bookmarkStart w:id="278" w:name="_Toc95323760"/>
      <w:r w:rsidRPr="00BF74FD">
        <w:rPr>
          <w:rFonts w:cs="Times New Roman"/>
        </w:rPr>
        <w:t>Instruction Sets</w:t>
      </w:r>
      <w:bookmarkEnd w:id="275"/>
      <w:bookmarkEnd w:id="276"/>
      <w:bookmarkEnd w:id="277"/>
      <w:bookmarkEnd w:id="278"/>
    </w:p>
    <w:p w14:paraId="1454F552" w14:textId="0C8D950E" w:rsidR="00E5797B" w:rsidRDefault="00662556" w:rsidP="00E5797B">
      <w:r>
        <w:t>// …</w:t>
      </w:r>
    </w:p>
    <w:p w14:paraId="718C4683" w14:textId="0C3F4B0E" w:rsidR="001C1E5A" w:rsidRDefault="0065613E" w:rsidP="0065613E">
      <w:pPr>
        <w:pStyle w:val="Heading4"/>
      </w:pPr>
      <w:r>
        <w:t>Operation</w:t>
      </w:r>
    </w:p>
    <w:p w14:paraId="6BFA6101" w14:textId="063F9AD3" w:rsidR="00186F97" w:rsidRDefault="00186F97" w:rsidP="00186F97">
      <w:r>
        <w:t>// …</w:t>
      </w:r>
    </w:p>
    <w:p w14:paraId="44598411" w14:textId="602B33B6" w:rsidR="002D7288" w:rsidRDefault="00B74B95" w:rsidP="00B74B95">
      <w:pPr>
        <w:pStyle w:val="Heading4"/>
      </w:pPr>
      <w:r>
        <w:t>Addressing Mode</w:t>
      </w:r>
    </w:p>
    <w:p w14:paraId="6443B065" w14:textId="6F5B18DF" w:rsidR="00B74B95" w:rsidRPr="00B74B95" w:rsidRDefault="00B74B95" w:rsidP="00B74B95">
      <w:r>
        <w:t>// …</w:t>
      </w:r>
    </w:p>
    <w:p w14:paraId="104B21B2" w14:textId="7D51CB5C" w:rsidR="0046094F" w:rsidRPr="0046094F" w:rsidRDefault="00D40977" w:rsidP="0046094F">
      <w:pPr>
        <w:pStyle w:val="Heading4"/>
      </w:pPr>
      <w:r>
        <w:t>Abstract</w:t>
      </w:r>
      <w:r w:rsidR="0046094F">
        <w:t xml:space="preserve"> Base Class</w:t>
      </w:r>
    </w:p>
    <w:p w14:paraId="502B9BBD" w14:textId="7DC3FEE9" w:rsidR="001965C9" w:rsidRDefault="001965C9" w:rsidP="001965C9">
      <w:r>
        <w:t>// …</w:t>
      </w:r>
    </w:p>
    <w:p w14:paraId="2CAA5E68" w14:textId="0452BA4A" w:rsidR="0046094F" w:rsidRDefault="0046094F" w:rsidP="0046094F">
      <w:pPr>
        <w:pStyle w:val="Heading4"/>
      </w:pPr>
      <w:r>
        <w:t>Assembler</w:t>
      </w:r>
    </w:p>
    <w:p w14:paraId="3754BA5D" w14:textId="12BB2194" w:rsidR="0046094F" w:rsidRPr="0046094F" w:rsidRDefault="0046094F" w:rsidP="0046094F">
      <w:r>
        <w:t>// …</w:t>
      </w:r>
    </w:p>
    <w:p w14:paraId="74807396" w14:textId="0DC5D78E" w:rsidR="00DD7D78" w:rsidRDefault="00000C8B" w:rsidP="00DD7D78">
      <w:pPr>
        <w:pStyle w:val="Heading4"/>
      </w:pPr>
      <w:r>
        <w:lastRenderedPageBreak/>
        <w:t>65C02 Instruction Set</w:t>
      </w:r>
    </w:p>
    <w:p w14:paraId="0ABCD1F7" w14:textId="2AA5B29D" w:rsidR="001965C9" w:rsidRPr="001965C9" w:rsidRDefault="001965C9" w:rsidP="001965C9">
      <w:r>
        <w:t>// …</w:t>
      </w:r>
    </w:p>
    <w:p w14:paraId="68D3D239" w14:textId="77777777" w:rsidR="0051624A" w:rsidRPr="00BF74FD" w:rsidRDefault="0051624A" w:rsidP="0051624A">
      <w:pPr>
        <w:rPr>
          <w:rFonts w:cs="Times New Roman"/>
        </w:rPr>
      </w:pPr>
    </w:p>
    <w:p w14:paraId="19BF9D81" w14:textId="3CF2BFC1" w:rsidR="0028515B" w:rsidRPr="00BF74FD" w:rsidRDefault="0051624A" w:rsidP="0051624A">
      <w:pPr>
        <w:pStyle w:val="Heading2"/>
      </w:pPr>
      <w:bookmarkStart w:id="279" w:name="_Toc95323761"/>
      <w:r w:rsidRPr="00BF74FD">
        <w:t>C</w:t>
      </w:r>
      <w:r w:rsidR="0028515B" w:rsidRPr="00BF74FD">
        <w:t>omponents</w:t>
      </w:r>
      <w:bookmarkEnd w:id="254"/>
      <w:bookmarkEnd w:id="255"/>
      <w:bookmarkEnd w:id="256"/>
      <w:bookmarkEnd w:id="279"/>
    </w:p>
    <w:p w14:paraId="670A11F0" w14:textId="77777777" w:rsidR="0028515B" w:rsidRPr="00BF74FD" w:rsidRDefault="0028515B" w:rsidP="0028515B">
      <w:pPr>
        <w:rPr>
          <w:rFonts w:cs="Times New Roman"/>
        </w:rPr>
      </w:pPr>
      <w:r w:rsidRPr="00BF74FD">
        <w:rPr>
          <w:rFonts w:cs="Times New Roman"/>
        </w:rPr>
        <w:t>// …</w:t>
      </w:r>
    </w:p>
    <w:p w14:paraId="085F073F" w14:textId="77777777" w:rsidR="0028515B" w:rsidRPr="00BF74FD" w:rsidRDefault="0028515B" w:rsidP="0028515B">
      <w:pPr>
        <w:pStyle w:val="Heading3"/>
        <w:rPr>
          <w:rFonts w:cs="Times New Roman"/>
        </w:rPr>
      </w:pPr>
      <w:bookmarkStart w:id="280" w:name="_Toc91050326"/>
      <w:bookmarkStart w:id="281" w:name="_Toc91059352"/>
      <w:bookmarkStart w:id="282" w:name="_Toc91059419"/>
      <w:bookmarkStart w:id="283" w:name="_Toc95323762"/>
      <w:r w:rsidRPr="00BF74FD">
        <w:rPr>
          <w:rFonts w:cs="Times New Roman"/>
        </w:rPr>
        <w:t>Generic Components</w:t>
      </w:r>
      <w:bookmarkEnd w:id="280"/>
      <w:bookmarkEnd w:id="281"/>
      <w:bookmarkEnd w:id="282"/>
      <w:bookmarkEnd w:id="283"/>
    </w:p>
    <w:p w14:paraId="40A5B44F" w14:textId="7C52A45A" w:rsidR="0028515B" w:rsidRPr="00BF74FD" w:rsidRDefault="00D1084C" w:rsidP="0028515B">
      <w:pPr>
        <w:rPr>
          <w:rFonts w:cs="Times New Roman"/>
        </w:rPr>
      </w:pPr>
      <w:r>
        <w:rPr>
          <w:rFonts w:cs="Times New Roman"/>
        </w:rPr>
        <w:t xml:space="preserve">There are several components that have more general </w:t>
      </w:r>
      <w:r w:rsidR="006C6C98">
        <w:rPr>
          <w:rFonts w:cs="Times New Roman"/>
        </w:rPr>
        <w:t>usability. These are expected to be us</w:t>
      </w:r>
      <w:r w:rsidR="006A08E8">
        <w:rPr>
          <w:rFonts w:cs="Times New Roman"/>
        </w:rPr>
        <w:t>ed</w:t>
      </w:r>
      <w:r w:rsidR="006C6C98">
        <w:rPr>
          <w:rFonts w:cs="Times New Roman"/>
        </w:rPr>
        <w:t xml:space="preserve"> in many user-defined computer systems</w:t>
      </w:r>
      <w:r w:rsidR="007A6784">
        <w:rPr>
          <w:rFonts w:cs="Times New Roman"/>
        </w:rPr>
        <w:t xml:space="preserve"> that may contain a different processor. These generic components have much simpler internal logic.</w:t>
      </w:r>
    </w:p>
    <w:p w14:paraId="30030BEC" w14:textId="77777777" w:rsidR="0028515B" w:rsidRPr="00BF74FD" w:rsidRDefault="0028515B" w:rsidP="0028515B">
      <w:pPr>
        <w:pStyle w:val="Heading4"/>
        <w:rPr>
          <w:rFonts w:cs="Times New Roman"/>
        </w:rPr>
      </w:pPr>
      <w:r w:rsidRPr="00BF74FD">
        <w:rPr>
          <w:rFonts w:cs="Times New Roman"/>
        </w:rPr>
        <w:t>Power Supply</w:t>
      </w:r>
    </w:p>
    <w:p w14:paraId="7FED32AC" w14:textId="6D4D9C95" w:rsidR="0028515B" w:rsidRDefault="0028515B" w:rsidP="0028515B">
      <w:pPr>
        <w:rPr>
          <w:rFonts w:cs="Times New Roman"/>
        </w:rPr>
      </w:pPr>
      <w:r w:rsidRPr="00BF74FD">
        <w:rPr>
          <w:rFonts w:cs="Times New Roman"/>
        </w:rPr>
        <w:t>// …</w:t>
      </w:r>
    </w:p>
    <w:p w14:paraId="557D0354" w14:textId="011A69B6" w:rsidR="00D1084C" w:rsidRDefault="00D1084C" w:rsidP="00D1084C">
      <w:pPr>
        <w:pStyle w:val="Heading4"/>
      </w:pPr>
      <w:r>
        <w:t>Clock</w:t>
      </w:r>
    </w:p>
    <w:p w14:paraId="5B028F29" w14:textId="77777777" w:rsidR="00FB6C70" w:rsidRDefault="00FB6C70" w:rsidP="006413B4">
      <w:pPr>
        <w:rPr>
          <w:rFonts w:cs="Times New Roman"/>
        </w:rPr>
      </w:pPr>
      <w:r w:rsidRPr="00BF74FD">
        <w:rPr>
          <w:rFonts w:cs="Times New Roman"/>
        </w:rPr>
        <w:t>// …</w:t>
      </w:r>
    </w:p>
    <w:p w14:paraId="5C2099AB" w14:textId="77777777" w:rsidR="0028515B" w:rsidRPr="00BF74FD" w:rsidRDefault="0028515B" w:rsidP="0028515B">
      <w:pPr>
        <w:pStyle w:val="Heading4"/>
        <w:rPr>
          <w:rFonts w:cs="Times New Roman"/>
        </w:rPr>
      </w:pPr>
      <w:r w:rsidRPr="00BF74FD">
        <w:rPr>
          <w:rFonts w:cs="Times New Roman"/>
        </w:rPr>
        <w:t>Button</w:t>
      </w:r>
    </w:p>
    <w:p w14:paraId="69B4164D" w14:textId="77777777" w:rsidR="0028515B" w:rsidRPr="00BF74FD" w:rsidRDefault="0028515B" w:rsidP="0028515B">
      <w:pPr>
        <w:rPr>
          <w:rFonts w:cs="Times New Roman"/>
        </w:rPr>
      </w:pPr>
      <w:r w:rsidRPr="00BF74FD">
        <w:rPr>
          <w:rFonts w:cs="Times New Roman"/>
        </w:rPr>
        <w:t>// …</w:t>
      </w:r>
    </w:p>
    <w:p w14:paraId="3CC8785E" w14:textId="77777777" w:rsidR="0028515B" w:rsidRPr="00BF74FD" w:rsidRDefault="0028515B" w:rsidP="0028515B">
      <w:pPr>
        <w:pStyle w:val="Heading4"/>
        <w:rPr>
          <w:rFonts w:cs="Times New Roman"/>
        </w:rPr>
      </w:pPr>
      <w:r w:rsidRPr="00BF74FD">
        <w:rPr>
          <w:rFonts w:cs="Times New Roman"/>
        </w:rPr>
        <w:t>Light Emitting Diode</w:t>
      </w:r>
    </w:p>
    <w:p w14:paraId="71BE734E" w14:textId="77777777" w:rsidR="0028515B" w:rsidRPr="00BF74FD" w:rsidRDefault="0028515B" w:rsidP="0028515B">
      <w:pPr>
        <w:rPr>
          <w:rFonts w:cs="Times New Roman"/>
        </w:rPr>
      </w:pPr>
      <w:r w:rsidRPr="00BF74FD">
        <w:rPr>
          <w:rFonts w:cs="Times New Roman"/>
        </w:rPr>
        <w:t>// …</w:t>
      </w:r>
    </w:p>
    <w:p w14:paraId="325A6A47" w14:textId="77777777" w:rsidR="0028515B" w:rsidRPr="00BF74FD" w:rsidRDefault="0028515B" w:rsidP="0028515B">
      <w:pPr>
        <w:pStyle w:val="Heading4"/>
        <w:rPr>
          <w:rFonts w:cs="Times New Roman"/>
        </w:rPr>
      </w:pPr>
      <w:r w:rsidRPr="00BF74FD">
        <w:rPr>
          <w:rFonts w:cs="Times New Roman"/>
        </w:rPr>
        <w:t>Resistor</w:t>
      </w:r>
    </w:p>
    <w:p w14:paraId="4AE8D872" w14:textId="5083D737" w:rsidR="00F23E4E" w:rsidRPr="00F23E4E" w:rsidRDefault="0028515B" w:rsidP="00F23E4E">
      <w:pPr>
        <w:rPr>
          <w:rFonts w:cs="Times New Roman"/>
        </w:rPr>
      </w:pPr>
      <w:r w:rsidRPr="00BF74FD">
        <w:rPr>
          <w:rFonts w:cs="Times New Roman"/>
        </w:rPr>
        <w:t>// …</w:t>
      </w:r>
    </w:p>
    <w:p w14:paraId="4C69D352" w14:textId="77777777" w:rsidR="0028515B" w:rsidRPr="00BF74FD" w:rsidRDefault="0028515B" w:rsidP="0028515B">
      <w:pPr>
        <w:pStyle w:val="Heading3"/>
        <w:rPr>
          <w:rFonts w:cs="Times New Roman"/>
        </w:rPr>
      </w:pPr>
      <w:bookmarkStart w:id="284" w:name="_Toc91050327"/>
      <w:bookmarkStart w:id="285" w:name="_Toc91059353"/>
      <w:bookmarkStart w:id="286" w:name="_Toc91059420"/>
      <w:bookmarkStart w:id="287" w:name="_Toc95323763"/>
      <w:r w:rsidRPr="00BF74FD">
        <w:rPr>
          <w:rFonts w:cs="Times New Roman"/>
        </w:rPr>
        <w:t>Processor</w:t>
      </w:r>
      <w:bookmarkEnd w:id="284"/>
      <w:bookmarkEnd w:id="285"/>
      <w:bookmarkEnd w:id="286"/>
      <w:bookmarkEnd w:id="287"/>
    </w:p>
    <w:p w14:paraId="7B2F663C" w14:textId="3CFCCD25" w:rsidR="001C40B5" w:rsidRPr="00BF74FD" w:rsidRDefault="0028515B" w:rsidP="0028515B">
      <w:pPr>
        <w:rPr>
          <w:rFonts w:cs="Times New Roman"/>
        </w:rPr>
      </w:pPr>
      <w:r w:rsidRPr="00BF74FD">
        <w:rPr>
          <w:rFonts w:cs="Times New Roman"/>
        </w:rPr>
        <w:t>// …</w:t>
      </w:r>
    </w:p>
    <w:p w14:paraId="2552398E" w14:textId="42B74D22" w:rsidR="001C40B5" w:rsidRDefault="001C40B5" w:rsidP="0028515B">
      <w:pPr>
        <w:pStyle w:val="Heading3"/>
        <w:rPr>
          <w:rFonts w:cs="Times New Roman"/>
        </w:rPr>
      </w:pPr>
      <w:bookmarkStart w:id="288" w:name="_Toc95323764"/>
      <w:bookmarkStart w:id="289" w:name="_Toc91050328"/>
      <w:bookmarkStart w:id="290" w:name="_Toc91059354"/>
      <w:bookmarkStart w:id="291" w:name="_Toc91059421"/>
      <w:r>
        <w:rPr>
          <w:rFonts w:cs="Times New Roman"/>
        </w:rPr>
        <w:t>Memory Devices</w:t>
      </w:r>
      <w:bookmarkEnd w:id="288"/>
    </w:p>
    <w:p w14:paraId="7A5D26F1" w14:textId="2E40798C" w:rsidR="00125857" w:rsidRPr="00125857" w:rsidRDefault="00125857" w:rsidP="00125857">
      <w:r>
        <w:t>// …</w:t>
      </w:r>
    </w:p>
    <w:p w14:paraId="39EC2475" w14:textId="52B78A22" w:rsidR="0028515B" w:rsidRPr="00BF74FD" w:rsidRDefault="0028515B" w:rsidP="009242E7">
      <w:pPr>
        <w:pStyle w:val="Heading4"/>
      </w:pPr>
      <w:r w:rsidRPr="00BF74FD">
        <w:t>Read Only Memory</w:t>
      </w:r>
      <w:bookmarkEnd w:id="289"/>
      <w:bookmarkEnd w:id="290"/>
      <w:bookmarkEnd w:id="291"/>
    </w:p>
    <w:p w14:paraId="333F6410" w14:textId="77777777" w:rsidR="0028515B" w:rsidRPr="00BF74FD" w:rsidRDefault="0028515B" w:rsidP="0028515B">
      <w:pPr>
        <w:rPr>
          <w:rFonts w:cs="Times New Roman"/>
        </w:rPr>
      </w:pPr>
      <w:r w:rsidRPr="00BF74FD">
        <w:rPr>
          <w:rFonts w:cs="Times New Roman"/>
        </w:rPr>
        <w:t>// …</w:t>
      </w:r>
    </w:p>
    <w:p w14:paraId="21EE7F33" w14:textId="77777777" w:rsidR="0028515B" w:rsidRPr="00BF74FD" w:rsidRDefault="0028515B" w:rsidP="009242E7">
      <w:pPr>
        <w:pStyle w:val="Heading4"/>
      </w:pPr>
      <w:bookmarkStart w:id="292" w:name="_Toc91050329"/>
      <w:bookmarkStart w:id="293" w:name="_Toc91059355"/>
      <w:bookmarkStart w:id="294" w:name="_Toc91059422"/>
      <w:r w:rsidRPr="00BF74FD">
        <w:t>Random Access Memory</w:t>
      </w:r>
      <w:bookmarkEnd w:id="292"/>
      <w:bookmarkEnd w:id="293"/>
      <w:bookmarkEnd w:id="294"/>
    </w:p>
    <w:p w14:paraId="559282A5" w14:textId="2315C586" w:rsidR="0028515B" w:rsidRDefault="0028515B" w:rsidP="0028515B">
      <w:pPr>
        <w:rPr>
          <w:rFonts w:cs="Times New Roman"/>
        </w:rPr>
      </w:pPr>
      <w:r w:rsidRPr="00BF74FD">
        <w:rPr>
          <w:rFonts w:cs="Times New Roman"/>
        </w:rPr>
        <w:t>// …</w:t>
      </w:r>
    </w:p>
    <w:p w14:paraId="08AF7D47" w14:textId="6C7CD83B" w:rsidR="00F23E4E" w:rsidRDefault="00F23E4E" w:rsidP="00F23E4E">
      <w:pPr>
        <w:pStyle w:val="Heading3"/>
      </w:pPr>
      <w:bookmarkStart w:id="295" w:name="_Toc95323765"/>
      <w:r>
        <w:t>Other Components</w:t>
      </w:r>
      <w:bookmarkEnd w:id="295"/>
    </w:p>
    <w:p w14:paraId="65CB0A3B" w14:textId="1F6D2736" w:rsidR="0004345C" w:rsidRDefault="0004345C" w:rsidP="0004345C">
      <w:r>
        <w:t>// …</w:t>
      </w:r>
    </w:p>
    <w:p w14:paraId="76E29475" w14:textId="6ADE1B52" w:rsidR="00A83E3A" w:rsidRPr="00BF74FD" w:rsidRDefault="00A83E3A" w:rsidP="00A83E3A">
      <w:pPr>
        <w:pStyle w:val="Heading4"/>
        <w:rPr>
          <w:rFonts w:cs="Times New Roman"/>
        </w:rPr>
      </w:pPr>
      <w:r>
        <w:rPr>
          <w:rFonts w:cs="Times New Roman"/>
        </w:rPr>
        <w:t>NAND</w:t>
      </w:r>
      <w:r w:rsidRPr="00BF74FD">
        <w:rPr>
          <w:rFonts w:cs="Times New Roman"/>
        </w:rPr>
        <w:t xml:space="preserve"> Gate</w:t>
      </w:r>
    </w:p>
    <w:p w14:paraId="3E025DBB" w14:textId="49FD1CBC" w:rsidR="007C23C4" w:rsidRPr="00A83E3A" w:rsidRDefault="00A83E3A" w:rsidP="007C23C4">
      <w:pPr>
        <w:rPr>
          <w:rFonts w:cs="Times New Roman"/>
        </w:rPr>
      </w:pPr>
      <w:r w:rsidRPr="00BF74FD">
        <w:rPr>
          <w:rFonts w:cs="Times New Roman"/>
        </w:rPr>
        <w:t>// …</w:t>
      </w:r>
    </w:p>
    <w:p w14:paraId="70AAD9D7" w14:textId="77777777" w:rsidR="0028515B" w:rsidRPr="00BF74FD" w:rsidRDefault="0028515B" w:rsidP="0028515B">
      <w:pPr>
        <w:rPr>
          <w:rFonts w:cs="Times New Roman"/>
        </w:rPr>
      </w:pPr>
    </w:p>
    <w:p w14:paraId="65740E81" w14:textId="06D63476" w:rsidR="0028515B" w:rsidRPr="00BF74FD" w:rsidRDefault="009B04B2" w:rsidP="0028515B">
      <w:pPr>
        <w:pStyle w:val="Heading2"/>
      </w:pPr>
      <w:bookmarkStart w:id="296" w:name="_Toc95323766"/>
      <w:r>
        <w:t>Simulator</w:t>
      </w:r>
      <w:bookmarkEnd w:id="296"/>
    </w:p>
    <w:p w14:paraId="35A6D948" w14:textId="5B640193" w:rsidR="008C1D66" w:rsidRDefault="008C1D66" w:rsidP="008C1D66">
      <w:r>
        <w:t>// …</w:t>
      </w:r>
    </w:p>
    <w:p w14:paraId="305D5F61" w14:textId="0130512D" w:rsidR="0028515B" w:rsidRDefault="001E451C" w:rsidP="001E451C">
      <w:pPr>
        <w:pStyle w:val="Heading3"/>
      </w:pPr>
      <w:bookmarkStart w:id="297" w:name="_Toc95323767"/>
      <w:r>
        <w:lastRenderedPageBreak/>
        <w:t>User Interface</w:t>
      </w:r>
      <w:bookmarkEnd w:id="297"/>
    </w:p>
    <w:p w14:paraId="7EA78E65" w14:textId="415401CA" w:rsidR="000D0F6A" w:rsidRPr="000D0F6A" w:rsidRDefault="00B70D5B" w:rsidP="000D0F6A">
      <w:r>
        <w:t>// …</w:t>
      </w:r>
    </w:p>
    <w:p w14:paraId="4BDA44D5" w14:textId="77777777" w:rsidR="00C448B9" w:rsidRDefault="00C448B9" w:rsidP="0028515B">
      <w:pPr>
        <w:rPr>
          <w:rFonts w:cs="Times New Roman"/>
        </w:rPr>
      </w:pPr>
    </w:p>
    <w:p w14:paraId="0CABDC38" w14:textId="2CF64DE2" w:rsidR="00C448B9" w:rsidRDefault="00F127FD" w:rsidP="00C448B9">
      <w:pPr>
        <w:pStyle w:val="Heading2"/>
      </w:pPr>
      <w:bookmarkStart w:id="298" w:name="_Toc91050331"/>
      <w:bookmarkStart w:id="299" w:name="_Toc91059357"/>
      <w:bookmarkStart w:id="300" w:name="_Toc91059424"/>
      <w:bookmarkStart w:id="301" w:name="_Toc95323768"/>
      <w:r>
        <w:t>Other</w:t>
      </w:r>
      <w:bookmarkEnd w:id="298"/>
      <w:bookmarkEnd w:id="299"/>
      <w:bookmarkEnd w:id="300"/>
      <w:bookmarkEnd w:id="301"/>
    </w:p>
    <w:p w14:paraId="5542E7AD" w14:textId="19EBBEFE" w:rsidR="003A5A0B" w:rsidRPr="000A6D9E" w:rsidRDefault="00B61C1D" w:rsidP="003A5A0B">
      <w:r>
        <w:t>// …</w:t>
      </w:r>
    </w:p>
    <w:p w14:paraId="28A38CB6" w14:textId="77777777" w:rsidR="000B65A4" w:rsidRDefault="000B65A4">
      <w:pPr>
        <w:rPr>
          <w:rFonts w:eastAsiaTheme="majorEastAsia" w:cs="Times New Roman"/>
          <w:b/>
          <w:sz w:val="30"/>
          <w:szCs w:val="26"/>
          <w:u w:val="single"/>
        </w:rPr>
      </w:pPr>
      <w:bookmarkStart w:id="302" w:name="_Toc91050332"/>
      <w:bookmarkStart w:id="303" w:name="_Toc91059358"/>
      <w:bookmarkStart w:id="304" w:name="_Toc91059425"/>
      <w:r>
        <w:br w:type="page"/>
      </w:r>
    </w:p>
    <w:p w14:paraId="02BEAB8C" w14:textId="0BD294CF" w:rsidR="003A5A0B" w:rsidRPr="008D4A59" w:rsidRDefault="003A5A0B" w:rsidP="008D4A59">
      <w:pPr>
        <w:pStyle w:val="Heading2"/>
      </w:pPr>
      <w:bookmarkStart w:id="305" w:name="_Toc95323769"/>
      <w:r>
        <w:lastRenderedPageBreak/>
        <w:t>Object Descriptions</w:t>
      </w:r>
      <w:bookmarkEnd w:id="302"/>
      <w:bookmarkEnd w:id="303"/>
      <w:bookmarkEnd w:id="304"/>
      <w:bookmarkEnd w:id="305"/>
    </w:p>
    <w:p w14:paraId="2416F436" w14:textId="57048D71" w:rsidR="00713645" w:rsidRPr="00713645" w:rsidRDefault="00713645" w:rsidP="00713645">
      <w:pPr>
        <w:pStyle w:val="Heading3"/>
      </w:pPr>
      <w:bookmarkStart w:id="306" w:name="_Toc95323770"/>
      <w:r>
        <w:t>Key</w:t>
      </w:r>
      <w:bookmarkEnd w:id="306"/>
    </w:p>
    <w:p w14:paraId="3B44F3A1" w14:textId="070F8761" w:rsidR="00FA5901" w:rsidRPr="00312E6B" w:rsidRDefault="00BE2C3C" w:rsidP="00713645">
      <w:pPr>
        <w:pStyle w:val="Heading4"/>
        <w:rPr>
          <w:rFonts w:cs="Times New Roman"/>
        </w:rPr>
      </w:pPr>
      <w:r w:rsidRPr="00312E6B">
        <w:rPr>
          <w:rFonts w:cs="Times New Roman"/>
        </w:rPr>
        <w:t>Notation</w:t>
      </w:r>
    </w:p>
    <w:p w14:paraId="06F549BD" w14:textId="77777777" w:rsidR="00975596" w:rsidRPr="00312E6B" w:rsidRDefault="00975596" w:rsidP="00E94B6E">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0B1A95B4" w14:textId="77777777" w:rsidR="00975596" w:rsidRPr="00312E6B" w:rsidRDefault="00975596" w:rsidP="00E94B6E">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5EDDD28" w14:textId="77777777" w:rsidR="00975596" w:rsidRPr="00312E6B" w:rsidRDefault="00975596" w:rsidP="00E94B6E">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6149F4F0" w14:textId="77777777" w:rsidR="00975596" w:rsidRPr="00312E6B" w:rsidRDefault="00975596" w:rsidP="00E94B6E">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3618B1D4" w14:textId="778E15B1" w:rsidR="00FA5901" w:rsidRPr="00312E6B" w:rsidRDefault="00975596" w:rsidP="00E94B6E">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79D773EF" w14:textId="1C079BA0" w:rsidR="00581B00" w:rsidRDefault="00035D64" w:rsidP="00E94B6E">
      <w:pPr>
        <w:spacing w:after="0"/>
        <w:ind w:left="284"/>
        <w:rPr>
          <w:rFonts w:cs="Times New Roman"/>
        </w:rPr>
      </w:pPr>
      <w:r>
        <w:rPr>
          <w:rFonts w:ascii="Cambria Math" w:hAnsi="Cambria Math" w:cs="Times New Roman"/>
        </w:rPr>
        <w:t>error</w:t>
      </w:r>
      <w:r w:rsidR="00581B00" w:rsidRPr="00312E6B">
        <w:rPr>
          <w:rFonts w:cs="Times New Roman"/>
        </w:rPr>
        <w:t xml:space="preserve"> → Exception</w:t>
      </w:r>
    </w:p>
    <w:p w14:paraId="05AA57EF" w14:textId="0F57B1CB" w:rsidR="00303CE1" w:rsidRDefault="00035D64" w:rsidP="00A02B5C">
      <w:pPr>
        <w:spacing w:after="0"/>
        <w:ind w:left="284"/>
        <w:rPr>
          <w:rFonts w:cs="Times New Roman"/>
        </w:rPr>
      </w:pPr>
      <w:r>
        <w:rPr>
          <w:rFonts w:ascii="Cambria Math" w:hAnsi="Cambria Math" w:cs="Times New Roman"/>
        </w:rPr>
        <w:t>null</w:t>
      </w:r>
      <w:r w:rsidR="00D47893" w:rsidRPr="00312E6B">
        <w:rPr>
          <w:rFonts w:cs="Times New Roman"/>
        </w:rPr>
        <w:t xml:space="preserve"> → None</w:t>
      </w:r>
    </w:p>
    <w:p w14:paraId="324C687A" w14:textId="23169085" w:rsidR="00326153" w:rsidRPr="00763DAA" w:rsidRDefault="00326153" w:rsidP="00A02B5C">
      <w:pPr>
        <w:spacing w:after="0"/>
        <w:ind w:left="284"/>
        <w:rPr>
          <w:rFonts w:cs="Times New Roman"/>
        </w:rPr>
      </w:pPr>
      <w:r>
        <w:rPr>
          <w:rFonts w:cs="Times New Roman"/>
        </w:rPr>
        <w:t>**kwargs → **kwargs</w:t>
      </w:r>
    </w:p>
    <w:p w14:paraId="11784426" w14:textId="320E629A" w:rsidR="001B1F21" w:rsidRPr="00312E6B" w:rsidRDefault="000B03BE" w:rsidP="00E94B6E">
      <w:pPr>
        <w:spacing w:after="0"/>
        <w:rPr>
          <w:rFonts w:cs="Times New Roman"/>
        </w:rPr>
      </w:pPr>
      <w:r w:rsidRPr="00691174">
        <w:rPr>
          <w:rFonts w:ascii="Cambria Math" w:hAnsi="Cambria Math" w:cs="Times New Roman"/>
          <w:i/>
          <w:iCs/>
        </w:rPr>
        <w:t>Static</w:t>
      </w:r>
    </w:p>
    <w:p w14:paraId="535096E8" w14:textId="5A84219E" w:rsidR="007E5BE7" w:rsidRDefault="00734B80" w:rsidP="00E94B6E">
      <w:pPr>
        <w:spacing w:after="0"/>
        <w:rPr>
          <w:rFonts w:ascii="Cambria Math" w:hAnsi="Cambria Math" w:cs="Times New Roman"/>
          <w:u w:val="single"/>
        </w:rPr>
      </w:pPr>
      <w:r w:rsidRPr="00CA174B">
        <w:rPr>
          <w:rFonts w:ascii="Cambria Math" w:hAnsi="Cambria Math" w:cs="Times New Roman"/>
          <w:u w:val="single"/>
        </w:rPr>
        <w:t>Abstract</w:t>
      </w:r>
    </w:p>
    <w:p w14:paraId="11B32A6E" w14:textId="5A401D88" w:rsidR="00411947" w:rsidRDefault="009F47DF" w:rsidP="00E94B6E">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0F16CC7D" w14:textId="27C3D793" w:rsidR="00EE2D63" w:rsidRDefault="0019403F" w:rsidP="00730D2E">
      <w:pPr>
        <w:spacing w:after="0"/>
        <w:ind w:left="284"/>
        <w:rPr>
          <w:rFonts w:ascii="Cambria Math" w:hAnsi="Cambria Math" w:cs="Times New Roman"/>
        </w:rPr>
      </w:pPr>
      <w:r>
        <w:rPr>
          <w:rFonts w:ascii="Cambria Math" w:hAnsi="Cambria Math" w:cs="Times New Roman"/>
        </w:rPr>
        <w:t>A</w:t>
      </w:r>
      <w:r w:rsidR="002412EF">
        <w:rPr>
          <w:rFonts w:ascii="Cambria Math" w:hAnsi="Cambria Math" w:cs="Times New Roman"/>
        </w:rPr>
        <w:t xml:space="preserve"> </w:t>
      </w:r>
      <w:r w:rsidR="00DF3A26">
        <w:rPr>
          <w:rFonts w:ascii="Cambria Math" w:hAnsi="Cambria Math" w:cs="Times New Roman"/>
        </w:rPr>
        <w:t>method</w:t>
      </w:r>
      <w:r w:rsidR="002412EF">
        <w:rPr>
          <w:rFonts w:ascii="Cambria Math" w:hAnsi="Cambria Math" w:cs="Times New Roman"/>
        </w:rPr>
        <w:t xml:space="preserve"> that</w:t>
      </w:r>
      <w:r w:rsidR="00DF3A26">
        <w:rPr>
          <w:rFonts w:ascii="Cambria Math" w:hAnsi="Cambria Math" w:cs="Times New Roman"/>
        </w:rPr>
        <w:t xml:space="preserve"> is redefined </w:t>
      </w:r>
      <w:r w:rsidR="00EC6C13">
        <w:rPr>
          <w:rFonts w:ascii="Cambria Math" w:hAnsi="Cambria Math" w:cs="Times New Roman"/>
        </w:rPr>
        <w:t>in</w:t>
      </w:r>
      <w:r w:rsidR="009C63AD">
        <w:rPr>
          <w:rFonts w:ascii="Cambria Math" w:hAnsi="Cambria Math" w:cs="Times New Roman"/>
        </w:rPr>
        <w:t xml:space="preserve"> a</w:t>
      </w:r>
      <w:r w:rsidR="001E5921">
        <w:rPr>
          <w:rFonts w:ascii="Cambria Math" w:hAnsi="Cambria Math" w:cs="Times New Roman"/>
        </w:rPr>
        <w:t xml:space="preserve"> </w:t>
      </w:r>
      <w:r w:rsidR="00DF3A26">
        <w:rPr>
          <w:rFonts w:ascii="Cambria Math" w:hAnsi="Cambria Math" w:cs="Times New Roman"/>
        </w:rPr>
        <w:t>child class</w:t>
      </w:r>
    </w:p>
    <w:p w14:paraId="4E8E7008" w14:textId="25D0DDBB" w:rsidR="00303CE1" w:rsidRDefault="008C4126" w:rsidP="005C2027">
      <w:pPr>
        <w:spacing w:after="0"/>
        <w:ind w:left="284"/>
        <w:rPr>
          <w:rFonts w:ascii="Cambria Math" w:hAnsi="Cambria Math" w:cs="Times New Roman"/>
        </w:rPr>
      </w:pPr>
      <w:r>
        <w:rPr>
          <w:rFonts w:ascii="Cambria Math" w:hAnsi="Cambria Math" w:cs="Times New Roman"/>
        </w:rPr>
        <w:t>Does not apply to abstract methods</w:t>
      </w:r>
      <w:r w:rsidR="0056654D">
        <w:rPr>
          <w:rFonts w:ascii="Cambria Math" w:hAnsi="Cambria Math" w:cs="Times New Roman"/>
        </w:rPr>
        <w:t xml:space="preserve"> which must</w:t>
      </w:r>
      <w:r w:rsidR="005D1B6E">
        <w:rPr>
          <w:rFonts w:ascii="Cambria Math" w:hAnsi="Cambria Math" w:cs="Times New Roman"/>
        </w:rPr>
        <w:t xml:space="preserve"> all</w:t>
      </w:r>
      <w:r w:rsidR="0056654D">
        <w:rPr>
          <w:rFonts w:ascii="Cambria Math" w:hAnsi="Cambria Math" w:cs="Times New Roman"/>
        </w:rPr>
        <w:t xml:space="preserve"> be redefined</w:t>
      </w:r>
    </w:p>
    <w:p w14:paraId="459B8BE1" w14:textId="17559962" w:rsidR="005577BC" w:rsidRPr="00312E6B" w:rsidRDefault="005577BC"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rPr>
        <w:t>, …]</w:t>
      </w:r>
      <w:r w:rsidR="00A529AE" w:rsidRPr="00312E6B">
        <w:rPr>
          <w:rFonts w:cs="Times New Roman"/>
        </w:rPr>
        <w:t xml:space="preserve"> is a collection of specific size</w:t>
      </w:r>
      <w:r w:rsidR="00012F47">
        <w:rPr>
          <w:rFonts w:cs="Times New Roman"/>
        </w:rPr>
        <w:t xml:space="preserve"> (e.g. </w:t>
      </w:r>
      <w:r w:rsidR="00012F47" w:rsidRPr="004A1769">
        <w:rPr>
          <w:rFonts w:ascii="Cambria Math" w:hAnsi="Cambria Math" w:cs="Times New Roman"/>
        </w:rPr>
        <w:t>[integer, string]</w:t>
      </w:r>
      <w:r w:rsidR="00012F47">
        <w:rPr>
          <w:rFonts w:cs="Times New Roman"/>
        </w:rPr>
        <w:t>)</w:t>
      </w:r>
    </w:p>
    <w:p w14:paraId="0429BFCA" w14:textId="33098478" w:rsidR="00FB56BF" w:rsidRPr="00312E6B" w:rsidRDefault="004C6870"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00287111" w:rsidRPr="00F82DA1">
        <w:rPr>
          <w:rFonts w:ascii="Cambria Math" w:hAnsi="Cambria Math" w:cs="Times New Roman"/>
        </w:rPr>
        <w:t>,</w:t>
      </w:r>
      <w:r w:rsidR="00FB56BF" w:rsidRPr="00F82DA1">
        <w:rPr>
          <w:rFonts w:ascii="Cambria Math" w:hAnsi="Cambria Math" w:cs="Times New Roman"/>
        </w:rPr>
        <w:t>]</w:t>
      </w:r>
      <w:r w:rsidR="00CF56F2" w:rsidRPr="00312E6B">
        <w:rPr>
          <w:rFonts w:cs="Times New Roman"/>
        </w:rPr>
        <w:t xml:space="preserve"> is an indefinite</w:t>
      </w:r>
      <w:r w:rsidR="001F1FF6" w:rsidRPr="00312E6B">
        <w:rPr>
          <w:rFonts w:cs="Times New Roman"/>
        </w:rPr>
        <w:t>ly sized</w:t>
      </w:r>
      <w:r w:rsidR="00CF56F2" w:rsidRPr="00312E6B">
        <w:rPr>
          <w:rFonts w:cs="Times New Roman"/>
        </w:rPr>
        <w:t xml:space="preserve"> collection</w:t>
      </w:r>
    </w:p>
    <w:p w14:paraId="69DE9B28" w14:textId="01B584AD" w:rsidR="00303CE1" w:rsidRPr="005C2027" w:rsidRDefault="000E3151" w:rsidP="00E94B6E">
      <w:pPr>
        <w:spacing w:after="0"/>
        <w:rPr>
          <w:rFonts w:ascii="Cambria Math" w:hAnsi="Cambria Math" w:cs="Times New Roman"/>
          <w:vertAlign w:val="subscript"/>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w:t>
      </w:r>
      <w:r w:rsidR="00DD670A" w:rsidRPr="00312E6B">
        <w:rPr>
          <w:rFonts w:cs="Times New Roman"/>
        </w:rPr>
        <w:t xml:space="preserve">key type </w:t>
      </w:r>
      <w:r w:rsidR="00462087">
        <w:rPr>
          <w:rFonts w:ascii="Cambria Math" w:hAnsi="Cambria Math" w:cs="Times New Roman"/>
        </w:rPr>
        <w:t>any</w:t>
      </w:r>
      <w:r w:rsidR="00DD670A" w:rsidRPr="00DF4848">
        <w:rPr>
          <w:rFonts w:ascii="Cambria Math" w:hAnsi="Cambria Math" w:cs="Times New Roman"/>
          <w:vertAlign w:val="subscript"/>
        </w:rPr>
        <w:t>1</w:t>
      </w:r>
      <w:r w:rsidR="00DD670A" w:rsidRPr="00312E6B">
        <w:rPr>
          <w:rFonts w:cs="Times New Roman"/>
        </w:rPr>
        <w:t xml:space="preserve"> and value type </w:t>
      </w:r>
      <w:r w:rsidR="00462087">
        <w:rPr>
          <w:rFonts w:ascii="Cambria Math" w:hAnsi="Cambria Math" w:cs="Times New Roman"/>
        </w:rPr>
        <w:t>any</w:t>
      </w:r>
      <w:r w:rsidR="00DD670A" w:rsidRPr="00DF4848">
        <w:rPr>
          <w:rFonts w:ascii="Cambria Math" w:hAnsi="Cambria Math" w:cs="Times New Roman"/>
          <w:vertAlign w:val="subscript"/>
        </w:rPr>
        <w:t>2</w:t>
      </w:r>
    </w:p>
    <w:p w14:paraId="7C917C91" w14:textId="7244A114" w:rsidR="0053409F" w:rsidRPr="00DA41B7" w:rsidRDefault="007D28B0" w:rsidP="00E94B6E">
      <w:pPr>
        <w:spacing w:after="0"/>
        <w:rPr>
          <w:rFonts w:ascii="Cambria Math" w:hAnsi="Cambria Math" w:cs="Times New Roman"/>
        </w:rPr>
      </w:pPr>
      <w:r w:rsidRPr="00DA41B7">
        <w:rPr>
          <w:rFonts w:ascii="Cambria Math" w:hAnsi="Cambria Math" w:cs="Times New Roman"/>
        </w:rPr>
        <w:t>method</w:t>
      </w:r>
      <w:r w:rsidR="0053409F" w:rsidRPr="00DA41B7">
        <w:rPr>
          <w:rFonts w:ascii="Cambria Math" w:hAnsi="Cambria Math" w:cs="Times New Roman"/>
        </w:rPr>
        <w:t>(parameter data type</w:t>
      </w:r>
      <w:r w:rsidR="002C7F71" w:rsidRPr="00DA41B7">
        <w:rPr>
          <w:rFonts w:ascii="Cambria Math" w:hAnsi="Cambria Math" w:cs="Times New Roman"/>
        </w:rPr>
        <w:t>, …</w:t>
      </w:r>
      <w:r w:rsidR="0053409F" w:rsidRPr="00DA41B7">
        <w:rPr>
          <w:rFonts w:ascii="Cambria Math" w:hAnsi="Cambria Math" w:cs="Times New Roman"/>
        </w:rPr>
        <w:t xml:space="preserve">) → </w:t>
      </w:r>
      <w:r w:rsidR="001C17A1" w:rsidRPr="00DA41B7">
        <w:rPr>
          <w:rFonts w:ascii="Cambria Math" w:hAnsi="Cambria Math" w:cs="Times New Roman"/>
        </w:rPr>
        <w:t>return type</w:t>
      </w:r>
    </w:p>
    <w:p w14:paraId="50CD5BDB" w14:textId="3F54F871" w:rsidR="00262608" w:rsidRDefault="0041751D" w:rsidP="00D70186">
      <w:pPr>
        <w:spacing w:after="0"/>
        <w:ind w:left="284"/>
        <w:rPr>
          <w:rFonts w:cs="Times New Roman"/>
        </w:rPr>
      </w:pPr>
      <w:r w:rsidRPr="00312E6B">
        <w:rPr>
          <w:rFonts w:cs="Times New Roman"/>
        </w:rPr>
        <w:t>P</w:t>
      </w:r>
      <w:r w:rsidR="0022740A" w:rsidRPr="00312E6B">
        <w:rPr>
          <w:rFonts w:cs="Times New Roman"/>
        </w:rPr>
        <w:t>rocedures do not return a</w:t>
      </w:r>
      <w:r w:rsidR="00A42E41">
        <w:rPr>
          <w:rFonts w:cs="Times New Roman"/>
        </w:rPr>
        <w:t>ny</w:t>
      </w:r>
      <w:r w:rsidR="0022740A" w:rsidRPr="00312E6B">
        <w:rPr>
          <w:rFonts w:cs="Times New Roman"/>
        </w:rPr>
        <w:t xml:space="preserve"> value</w:t>
      </w:r>
      <w:r w:rsidR="00A42E41">
        <w:rPr>
          <w:rFonts w:cs="Times New Roman"/>
        </w:rPr>
        <w:t>s</w:t>
      </w:r>
    </w:p>
    <w:p w14:paraId="3CF10C89" w14:textId="77777777" w:rsidR="00F0217C" w:rsidRDefault="00F0217C" w:rsidP="0001292A">
      <w:pPr>
        <w:spacing w:after="0"/>
        <w:rPr>
          <w:rFonts w:ascii="Cambria Math" w:hAnsi="Cambria Math" w:cs="Times New Roman"/>
        </w:rPr>
      </w:pPr>
    </w:p>
    <w:p w14:paraId="44A53951" w14:textId="63A4114D" w:rsidR="001F3E93" w:rsidRDefault="001F3E93" w:rsidP="00713645">
      <w:pPr>
        <w:pStyle w:val="Heading4"/>
      </w:pPr>
      <w:r>
        <w:t>Labels</w:t>
      </w:r>
    </w:p>
    <w:p w14:paraId="47BBB940" w14:textId="47A6E6FC" w:rsidR="00B93FFA" w:rsidRPr="00F620D8" w:rsidRDefault="00C102B8" w:rsidP="00EC3E9F">
      <w:pPr>
        <w:spacing w:after="0"/>
        <w:rPr>
          <w:rFonts w:cs="Times New Roman"/>
        </w:rPr>
      </w:pPr>
      <w:r w:rsidRPr="00F620D8">
        <w:rPr>
          <w:rFonts w:cs="Times New Roman"/>
        </w:rPr>
        <w:t xml:space="preserve">There are labels used to represent </w:t>
      </w:r>
      <w:r w:rsidR="0035799D">
        <w:rPr>
          <w:rFonts w:cs="Times New Roman"/>
        </w:rPr>
        <w:t>compound</w:t>
      </w:r>
      <w:r w:rsidRPr="00F620D8">
        <w:rPr>
          <w:rFonts w:cs="Times New Roman"/>
        </w:rPr>
        <w:t xml:space="preserve"> data types. These are used to provide context as to the meaning of the </w:t>
      </w:r>
      <w:r w:rsidR="001224FC" w:rsidRPr="00F620D8">
        <w:rPr>
          <w:rFonts w:cs="Times New Roman"/>
        </w:rPr>
        <w:t xml:space="preserve">parameter or return value. For example, </w:t>
      </w:r>
      <w:r w:rsidR="00CC4144" w:rsidRPr="000B73B5">
        <w:rPr>
          <w:rFonts w:ascii="Cambria Math" w:hAnsi="Cambria Math" w:cs="Times New Roman"/>
        </w:rPr>
        <w:t>PinID</w:t>
      </w:r>
      <w:r w:rsidR="00CC4144" w:rsidRPr="00F620D8">
        <w:rPr>
          <w:rFonts w:cs="Times New Roman"/>
        </w:rPr>
        <w:t xml:space="preserve"> is used in place of </w:t>
      </w:r>
      <w:r w:rsidR="00CC4144" w:rsidRPr="0024287F">
        <w:rPr>
          <w:rFonts w:ascii="Cambria Math" w:hAnsi="Cambria Math" w:cs="Times New Roman"/>
        </w:rPr>
        <w:t>integer/string</w:t>
      </w:r>
      <w:r w:rsidR="00CC4144" w:rsidRPr="00F620D8">
        <w:rPr>
          <w:rFonts w:cs="Times New Roman"/>
        </w:rPr>
        <w:t xml:space="preserve"> to signify that it is the unique identifier for a pin, however there could be other </w:t>
      </w:r>
      <w:r w:rsidR="00C57B89" w:rsidRPr="00F620D8">
        <w:rPr>
          <w:rFonts w:cs="Times New Roman"/>
        </w:rPr>
        <w:t xml:space="preserve">uses </w:t>
      </w:r>
      <w:r w:rsidR="00CC4144" w:rsidRPr="00771B0E">
        <w:rPr>
          <w:rFonts w:ascii="Cambria Math" w:hAnsi="Cambria Math" w:cs="Times New Roman"/>
        </w:rPr>
        <w:t>integer/string</w:t>
      </w:r>
      <w:r w:rsidR="00CC4144" w:rsidRPr="00F620D8">
        <w:rPr>
          <w:rFonts w:cs="Times New Roman"/>
        </w:rPr>
        <w:t xml:space="preserve"> </w:t>
      </w:r>
      <w:r w:rsidR="000F1C43" w:rsidRPr="00F620D8">
        <w:rPr>
          <w:rFonts w:cs="Times New Roman"/>
        </w:rPr>
        <w:t>that do not relate to pins in the same way</w:t>
      </w:r>
      <w:r w:rsidR="00153E2B" w:rsidRPr="00F620D8">
        <w:rPr>
          <w:rFonts w:cs="Times New Roman"/>
        </w:rPr>
        <w:t>.</w:t>
      </w:r>
      <w:r w:rsidR="00B43216" w:rsidRPr="00F620D8">
        <w:rPr>
          <w:rFonts w:cs="Times New Roman"/>
        </w:rPr>
        <w:t xml:space="preserve"> The specific </w:t>
      </w:r>
      <w:r w:rsidR="009B358A">
        <w:rPr>
          <w:rFonts w:cs="Times New Roman"/>
        </w:rPr>
        <w:t>type</w:t>
      </w:r>
      <w:r w:rsidR="00B01F0F" w:rsidRPr="00F620D8">
        <w:rPr>
          <w:rFonts w:cs="Times New Roman"/>
        </w:rPr>
        <w:t xml:space="preserve"> of a label can be denoted by use of a subscript. For example, </w:t>
      </w:r>
      <w:r w:rsidR="00B01F0F" w:rsidRPr="006D3B0A">
        <w:rPr>
          <w:rFonts w:ascii="Cambria Math" w:hAnsi="Cambria Math" w:cs="Times New Roman"/>
        </w:rPr>
        <w:t>Bit</w:t>
      </w:r>
      <w:r w:rsidR="00B01F0F" w:rsidRPr="006D3B0A">
        <w:rPr>
          <w:rFonts w:ascii="Cambria Math" w:hAnsi="Cambria Math" w:cs="Times New Roman"/>
          <w:vertAlign w:val="subscript"/>
        </w:rPr>
        <w:t>boolean</w:t>
      </w:r>
      <w:r w:rsidR="00122D15" w:rsidRPr="00F620D8">
        <w:rPr>
          <w:rFonts w:cs="Times New Roman"/>
        </w:rPr>
        <w:t xml:space="preserve"> which is contextually a </w:t>
      </w:r>
      <w:r w:rsidR="00122D15" w:rsidRPr="008B0D30">
        <w:rPr>
          <w:rFonts w:ascii="Cambria Math" w:hAnsi="Cambria Math" w:cs="Times New Roman"/>
        </w:rPr>
        <w:t>Bit</w:t>
      </w:r>
      <w:r w:rsidR="00122D15" w:rsidRPr="00F620D8">
        <w:rPr>
          <w:rFonts w:cs="Times New Roman"/>
        </w:rPr>
        <w:t xml:space="preserve">, but has the data type </w:t>
      </w:r>
      <w:r w:rsidR="00122D15" w:rsidRPr="008B0D30">
        <w:rPr>
          <w:rFonts w:ascii="Cambria Math" w:hAnsi="Cambria Math" w:cs="Times New Roman"/>
        </w:rPr>
        <w:t>boolean</w:t>
      </w:r>
      <w:r w:rsidR="00633DE1" w:rsidRPr="00F620D8">
        <w:rPr>
          <w:rFonts w:cs="Times New Roman"/>
        </w:rPr>
        <w:t>.</w:t>
      </w:r>
    </w:p>
    <w:p w14:paraId="346B9335" w14:textId="77777777" w:rsidR="003532CB" w:rsidRDefault="003532CB" w:rsidP="00854793">
      <w:pPr>
        <w:spacing w:after="0"/>
        <w:rPr>
          <w:rFonts w:ascii="Cambria Math" w:hAnsi="Cambria Math" w:cs="Times New Roman"/>
        </w:rPr>
      </w:pPr>
    </w:p>
    <w:p w14:paraId="375B3D49" w14:textId="664BF64C" w:rsidR="001B66A3" w:rsidRPr="00D84D70" w:rsidRDefault="00083701" w:rsidP="00854793">
      <w:pPr>
        <w:spacing w:after="0"/>
        <w:rPr>
          <w:rFonts w:ascii="Cambria Math" w:hAnsi="Cambria Math" w:cs="Times New Roman"/>
        </w:rPr>
      </w:pPr>
      <w:r w:rsidRPr="00D84D70">
        <w:rPr>
          <w:rFonts w:ascii="Cambria Math" w:hAnsi="Cambria Math" w:cs="Times New Roman"/>
        </w:rPr>
        <w:t>Bit = boolean</w:t>
      </w:r>
      <w:r w:rsidR="00441175">
        <w:rPr>
          <w:rFonts w:ascii="Cambria Math" w:hAnsi="Cambria Math" w:cs="Times New Roman"/>
        </w:rPr>
        <w:t>/</w:t>
      </w:r>
      <w:r w:rsidR="00441175" w:rsidRPr="00D84D70">
        <w:rPr>
          <w:rFonts w:ascii="Cambria Math" w:hAnsi="Cambria Math" w:cs="Times New Roman"/>
        </w:rPr>
        <w:t>integer</w:t>
      </w:r>
    </w:p>
    <w:p w14:paraId="749E0A76" w14:textId="2F261503" w:rsidR="00FF58F4" w:rsidRPr="008F1CFD" w:rsidRDefault="00FF58F4" w:rsidP="00854793">
      <w:pPr>
        <w:spacing w:after="0"/>
        <w:rPr>
          <w:rFonts w:ascii="Cambria Math" w:hAnsi="Cambria Math" w:cs="Times New Roman"/>
        </w:rPr>
      </w:pPr>
      <w:r w:rsidRPr="008F1CFD">
        <w:rPr>
          <w:rFonts w:ascii="Cambria Math" w:hAnsi="Cambria Math" w:cs="Times New Roman"/>
        </w:rPr>
        <w:t>Bits = [Bit</w:t>
      </w:r>
      <w:r w:rsidR="001C1CC0" w:rsidRPr="008F1CFD">
        <w:rPr>
          <w:rFonts w:ascii="Cambria Math" w:hAnsi="Cambria Math" w:cs="Times New Roman"/>
        </w:rPr>
        <w:t>,</w:t>
      </w:r>
      <w:r w:rsidRPr="008F1CFD">
        <w:rPr>
          <w:rFonts w:ascii="Cambria Math" w:hAnsi="Cambria Math" w:cs="Times New Roman"/>
        </w:rPr>
        <w:t>]</w:t>
      </w:r>
      <w:r w:rsidR="003935A7" w:rsidRPr="008F1CFD">
        <w:rPr>
          <w:rFonts w:ascii="Cambria Math" w:hAnsi="Cambria Math" w:cs="Times New Roman"/>
        </w:rPr>
        <w:t>/bin</w:t>
      </w:r>
      <w:r w:rsidR="00AB4790" w:rsidRPr="008F1CFD">
        <w:rPr>
          <w:rFonts w:ascii="Cambria Math" w:hAnsi="Cambria Math" w:cs="Times New Roman"/>
        </w:rPr>
        <w:t>ary</w:t>
      </w:r>
    </w:p>
    <w:p w14:paraId="255CBD38" w14:textId="310F69D1" w:rsidR="006017B5" w:rsidRPr="008F1CFD" w:rsidRDefault="006017B5" w:rsidP="00854793">
      <w:pPr>
        <w:spacing w:after="0"/>
        <w:rPr>
          <w:rFonts w:ascii="Cambria Math" w:hAnsi="Cambria Math" w:cs="Times New Roman"/>
        </w:rPr>
      </w:pPr>
      <w:r w:rsidRPr="008F1CFD">
        <w:rPr>
          <w:rFonts w:ascii="Cambria Math" w:hAnsi="Cambria Math" w:cs="Times New Roman"/>
        </w:rPr>
        <w:t>BinElec = [</w:t>
      </w:r>
      <w:r w:rsidR="00243A21" w:rsidRPr="008F1CFD">
        <w:rPr>
          <w:rFonts w:ascii="Cambria Math" w:hAnsi="Cambria Math" w:cs="Times New Roman"/>
        </w:rPr>
        <w:t>Bit</w:t>
      </w:r>
      <w:r w:rsidRPr="008F1CFD">
        <w:rPr>
          <w:rFonts w:ascii="Cambria Math" w:hAnsi="Cambria Math" w:cs="Times New Roman"/>
        </w:rPr>
        <w:t xml:space="preserve">, </w:t>
      </w:r>
      <w:r w:rsidR="00243A21" w:rsidRPr="008F1CFD">
        <w:rPr>
          <w:rFonts w:ascii="Cambria Math" w:hAnsi="Cambria Math" w:cs="Times New Roman"/>
        </w:rPr>
        <w:t>Bit</w:t>
      </w:r>
      <w:r w:rsidRPr="008F1CFD">
        <w:rPr>
          <w:rFonts w:ascii="Cambria Math" w:hAnsi="Cambria Math" w:cs="Times New Roman"/>
        </w:rPr>
        <w:t>]</w:t>
      </w:r>
    </w:p>
    <w:p w14:paraId="05CA3345" w14:textId="6DADC8E4" w:rsidR="008E07EE" w:rsidRPr="00D84D70" w:rsidRDefault="008E07EE" w:rsidP="00854793">
      <w:pPr>
        <w:spacing w:after="0"/>
        <w:rPr>
          <w:rFonts w:ascii="Cambria Math" w:hAnsi="Cambria Math" w:cs="Times New Roman"/>
        </w:rPr>
      </w:pPr>
      <w:r w:rsidRPr="00D84D70">
        <w:rPr>
          <w:rFonts w:ascii="Cambria Math" w:hAnsi="Cambria Math" w:cs="Times New Roman"/>
        </w:rPr>
        <w:t xml:space="preserve">ConnectionID = </w:t>
      </w:r>
      <w:r w:rsidR="00F13482" w:rsidRPr="00D84D70">
        <w:rPr>
          <w:rFonts w:ascii="Cambria Math" w:hAnsi="Cambria Math" w:cs="Times New Roman"/>
        </w:rPr>
        <w:t>Connection/Node</w:t>
      </w:r>
    </w:p>
    <w:p w14:paraId="22435AAB" w14:textId="17ED5A3C" w:rsidR="008A6C42" w:rsidRPr="00D84D70" w:rsidRDefault="00323776" w:rsidP="00854793">
      <w:pPr>
        <w:spacing w:after="0"/>
        <w:rPr>
          <w:rFonts w:ascii="Cambria Math" w:hAnsi="Cambria Math" w:cs="Times New Roman"/>
        </w:rPr>
      </w:pPr>
      <w:r w:rsidRPr="00D84D70">
        <w:rPr>
          <w:rFonts w:ascii="Cambria Math" w:hAnsi="Cambria Math" w:cs="Times New Roman"/>
        </w:rPr>
        <w:t>PinI</w:t>
      </w:r>
      <w:r w:rsidR="008A6C42" w:rsidRPr="00D84D70">
        <w:rPr>
          <w:rFonts w:ascii="Cambria Math" w:hAnsi="Cambria Math" w:cs="Times New Roman"/>
        </w:rPr>
        <w:t>D</w:t>
      </w:r>
      <w:r w:rsidR="00830CD9" w:rsidRPr="00D84D70">
        <w:rPr>
          <w:rFonts w:ascii="Cambria Math" w:hAnsi="Cambria Math" w:cs="Times New Roman"/>
        </w:rPr>
        <w:t xml:space="preserve"> = </w:t>
      </w:r>
      <w:r w:rsidR="00037765" w:rsidRPr="00D84D70">
        <w:rPr>
          <w:rFonts w:ascii="Cambria Math" w:hAnsi="Cambria Math" w:cs="Times New Roman"/>
        </w:rPr>
        <w:t>integer/string</w:t>
      </w:r>
    </w:p>
    <w:p w14:paraId="3CBE43E4" w14:textId="77777777" w:rsidR="007C0C7A" w:rsidRPr="00D84D70" w:rsidRDefault="007C0C7A" w:rsidP="00854793">
      <w:pPr>
        <w:spacing w:after="0"/>
        <w:rPr>
          <w:rFonts w:ascii="Cambria Math" w:hAnsi="Cambria Math" w:cs="Times New Roman"/>
        </w:rPr>
      </w:pPr>
      <w:r w:rsidRPr="00D84D70">
        <w:rPr>
          <w:rFonts w:ascii="Cambria Math" w:hAnsi="Cambria Math" w:cs="Times New Roman"/>
        </w:rPr>
        <w:t>PinsIDs = [PinID,]/slice</w:t>
      </w:r>
    </w:p>
    <w:p w14:paraId="541EFA30" w14:textId="5337742F" w:rsidR="00715576" w:rsidRPr="00D84D70" w:rsidRDefault="00715576" w:rsidP="00854793">
      <w:pPr>
        <w:spacing w:after="0"/>
        <w:rPr>
          <w:rFonts w:ascii="Cambria Math" w:hAnsi="Cambria Math" w:cs="Times New Roman"/>
        </w:rPr>
      </w:pPr>
      <w:r w:rsidRPr="00D84D70">
        <w:rPr>
          <w:rFonts w:ascii="Cambria Math" w:hAnsi="Cambria Math" w:cs="Times New Roman"/>
        </w:rPr>
        <w:t>Mapping = [[PinID, PinID],]</w:t>
      </w:r>
    </w:p>
    <w:p w14:paraId="13F93567" w14:textId="71DD8067" w:rsidR="00BB147D" w:rsidRDefault="00CD526E" w:rsidP="00854793">
      <w:pPr>
        <w:spacing w:after="0"/>
        <w:rPr>
          <w:rFonts w:ascii="Cambria Math" w:hAnsi="Cambria Math" w:cs="Times New Roman"/>
        </w:rPr>
      </w:pPr>
      <w:r>
        <w:rPr>
          <w:rFonts w:ascii="Cambria Math" w:hAnsi="Cambria Math" w:cs="Times New Roman"/>
        </w:rPr>
        <w:t>InitialState</w:t>
      </w:r>
      <w:r w:rsidR="004D436C">
        <w:rPr>
          <w:rFonts w:ascii="Cambria Math" w:hAnsi="Cambria Math" w:cs="Times New Roman"/>
        </w:rPr>
        <w:t xml:space="preserve"> </w:t>
      </w:r>
      <w:r w:rsidR="00483497">
        <w:rPr>
          <w:rFonts w:ascii="Cambria Math" w:hAnsi="Cambria Math" w:cs="Times New Roman"/>
        </w:rPr>
        <w:t>=</w:t>
      </w:r>
      <w:r w:rsidR="003B1D22">
        <w:rPr>
          <w:rFonts w:ascii="Cambria Math" w:hAnsi="Cambria Math" w:cs="Times New Roman"/>
        </w:rPr>
        <w:t xml:space="preserve"> Bits,</w:t>
      </w:r>
      <w:r w:rsidR="00483497">
        <w:rPr>
          <w:rFonts w:ascii="Cambria Math" w:hAnsi="Cambria Math" w:cs="Times New Roman"/>
        </w:rPr>
        <w:t xml:space="preserve"> </w:t>
      </w:r>
      <w:r w:rsidR="00483497" w:rsidRPr="00EC130A">
        <w:rPr>
          <w:rFonts w:ascii="Cambria Math" w:hAnsi="Cambria Math" w:cs="Times New Roman"/>
        </w:rPr>
        <w:t>[[Component, Mapping],]</w:t>
      </w:r>
    </w:p>
    <w:p w14:paraId="5C914180" w14:textId="16CD6D05" w:rsidR="004B4746" w:rsidRPr="00215E83" w:rsidRDefault="00BB147D" w:rsidP="00BB147D">
      <w:pPr>
        <w:spacing w:after="0"/>
        <w:ind w:left="284"/>
        <w:rPr>
          <w:rFonts w:cs="Times New Roman"/>
        </w:rPr>
      </w:pPr>
      <w:r w:rsidRPr="00215E83">
        <w:rPr>
          <w:rFonts w:cs="Times New Roman"/>
        </w:rPr>
        <w:t xml:space="preserve">The </w:t>
      </w:r>
      <w:r w:rsidR="00CD526E">
        <w:rPr>
          <w:rFonts w:ascii="Cambria Math" w:hAnsi="Cambria Math" w:cs="Times New Roman"/>
        </w:rPr>
        <w:t>InitialState</w:t>
      </w:r>
      <w:r w:rsidRPr="00215E83">
        <w:rPr>
          <w:rFonts w:cs="Times New Roman"/>
        </w:rPr>
        <w:t xml:space="preserve"> is</w:t>
      </w:r>
      <w:r w:rsidR="00F903F1">
        <w:rPr>
          <w:rFonts w:cs="Times New Roman"/>
        </w:rPr>
        <w:t xml:space="preserve"> used as</w:t>
      </w:r>
      <w:r w:rsidRPr="00215E83">
        <w:rPr>
          <w:rFonts w:cs="Times New Roman"/>
        </w:rPr>
        <w:t xml:space="preserve"> two parameters</w:t>
      </w:r>
    </w:p>
    <w:p w14:paraId="594EECAD" w14:textId="77777777" w:rsidR="00E759CB" w:rsidRDefault="00E759CB" w:rsidP="00E759CB">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7CC2ADAB" w14:textId="048675B1" w:rsidR="00DE0772" w:rsidRDefault="00DE0772" w:rsidP="00854793">
      <w:pPr>
        <w:spacing w:after="0"/>
        <w:rPr>
          <w:rFonts w:ascii="Cambria Math" w:hAnsi="Cambria Math" w:cs="Times New Roman"/>
        </w:rPr>
      </w:pPr>
      <w:r>
        <w:rPr>
          <w:rFonts w:ascii="Cambria Math" w:hAnsi="Cambria Math" w:cs="Times New Roman"/>
        </w:rPr>
        <w:t xml:space="preserve">Address </w:t>
      </w:r>
      <w:r w:rsidR="00AC56FF">
        <w:rPr>
          <w:rFonts w:ascii="Cambria Math" w:hAnsi="Cambria Math" w:cs="Times New Roman"/>
        </w:rPr>
        <w:t xml:space="preserve">= </w:t>
      </w:r>
      <w:r w:rsidR="004B0689">
        <w:rPr>
          <w:rFonts w:ascii="Cambria Math" w:hAnsi="Cambria Math" w:cs="Times New Roman"/>
        </w:rPr>
        <w:t>integer/binary</w:t>
      </w:r>
    </w:p>
    <w:p w14:paraId="2717CB70" w14:textId="69C84A14" w:rsidR="009F0B6A" w:rsidRDefault="009F0B6A" w:rsidP="00854793">
      <w:pPr>
        <w:spacing w:after="0"/>
        <w:rPr>
          <w:rFonts w:ascii="Cambria Math" w:hAnsi="Cambria Math" w:cs="Times New Roman"/>
        </w:rPr>
      </w:pPr>
      <w:r>
        <w:rPr>
          <w:rFonts w:ascii="Cambria Math" w:hAnsi="Cambria Math" w:cs="Times New Roman"/>
        </w:rPr>
        <w:t xml:space="preserve">Addresses = </w:t>
      </w:r>
      <w:r w:rsidR="00F84771">
        <w:rPr>
          <w:rFonts w:ascii="Cambria Math" w:hAnsi="Cambria Math" w:cs="Times New Roman"/>
        </w:rPr>
        <w:t>[</w:t>
      </w:r>
      <w:r w:rsidR="00D81800">
        <w:rPr>
          <w:rFonts w:ascii="Cambria Math" w:hAnsi="Cambria Math" w:cs="Times New Roman"/>
        </w:rPr>
        <w:t>Address</w:t>
      </w:r>
      <w:r w:rsidR="00F84771">
        <w:rPr>
          <w:rFonts w:ascii="Cambria Math" w:hAnsi="Cambria Math" w:cs="Times New Roman"/>
        </w:rPr>
        <w:t>,]</w:t>
      </w:r>
      <w:r w:rsidR="00867526">
        <w:rPr>
          <w:rFonts w:ascii="Cambria Math" w:hAnsi="Cambria Math" w:cs="Times New Roman"/>
        </w:rPr>
        <w:t>/</w:t>
      </w:r>
      <w:r w:rsidR="002B1593">
        <w:rPr>
          <w:rFonts w:ascii="Cambria Math" w:hAnsi="Cambria Math" w:cs="Times New Roman"/>
        </w:rPr>
        <w:t>slice</w:t>
      </w:r>
    </w:p>
    <w:p w14:paraId="017FEC42" w14:textId="7AB1988E" w:rsidR="00AB1371" w:rsidRDefault="00AB1371" w:rsidP="00854793">
      <w:pPr>
        <w:spacing w:after="0"/>
        <w:rPr>
          <w:rFonts w:ascii="Cambria Math" w:hAnsi="Cambria Math" w:cs="Times New Roman"/>
        </w:rPr>
      </w:pPr>
      <w:r>
        <w:rPr>
          <w:rFonts w:ascii="Cambria Math" w:hAnsi="Cambria Math" w:cs="Times New Roman"/>
        </w:rPr>
        <w:t>Data</w:t>
      </w:r>
      <w:r w:rsidR="00500162">
        <w:rPr>
          <w:rFonts w:ascii="Cambria Math" w:hAnsi="Cambria Math" w:cs="Times New Roman"/>
        </w:rPr>
        <w:t xml:space="preserve"> = </w:t>
      </w:r>
      <w:r w:rsidR="002320D8">
        <w:rPr>
          <w:rFonts w:ascii="Cambria Math" w:hAnsi="Cambria Math" w:cs="Times New Roman"/>
        </w:rPr>
        <w:t>[binary,]</w:t>
      </w:r>
      <w:r w:rsidR="000803AD">
        <w:rPr>
          <w:rFonts w:ascii="Cambria Math" w:hAnsi="Cambria Math" w:cs="Times New Roman"/>
        </w:rPr>
        <w:t>/binary</w:t>
      </w:r>
    </w:p>
    <w:p w14:paraId="77598E45" w14:textId="310C018B" w:rsidR="00467703" w:rsidRDefault="00467703" w:rsidP="00467703">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sidR="00681681">
        <w:rPr>
          <w:rFonts w:cs="Times New Roman"/>
        </w:rPr>
        <w:t xml:space="preserve"> used for</w:t>
      </w:r>
      <w:r w:rsidRPr="00E42F62">
        <w:rPr>
          <w:rFonts w:cs="Times New Roman"/>
        </w:rPr>
        <w:t xml:space="preserve"> multiple binary values</w:t>
      </w:r>
    </w:p>
    <w:p w14:paraId="460AD944" w14:textId="2DCF2012" w:rsidR="00B41713" w:rsidRDefault="00B41713" w:rsidP="00854793">
      <w:pPr>
        <w:spacing w:after="0"/>
        <w:rPr>
          <w:rFonts w:ascii="Cambria Math" w:hAnsi="Cambria Math" w:cs="Times New Roman"/>
        </w:rPr>
      </w:pPr>
      <w:r>
        <w:rPr>
          <w:rFonts w:ascii="Cambria Math" w:hAnsi="Cambria Math" w:cs="Times New Roman"/>
        </w:rPr>
        <w:t>Register = str</w:t>
      </w:r>
      <w:r w:rsidR="006F08BB">
        <w:rPr>
          <w:rFonts w:ascii="Cambria Math" w:hAnsi="Cambria Math" w:cs="Times New Roman"/>
        </w:rPr>
        <w:t>ing</w:t>
      </w:r>
      <w:r w:rsidR="00B6655D">
        <w:rPr>
          <w:rFonts w:ascii="Cambria Math" w:hAnsi="Cambria Math" w:cs="Times New Roman"/>
        </w:rPr>
        <w:t>/</w:t>
      </w:r>
      <w:r w:rsidR="006F08BB">
        <w:rPr>
          <w:rFonts w:ascii="Cambria Math" w:hAnsi="Cambria Math" w:cs="Times New Roman"/>
        </w:rPr>
        <w:t>integer</w:t>
      </w:r>
    </w:p>
    <w:p w14:paraId="3AE3963A" w14:textId="420E02EA" w:rsidR="00F033EC" w:rsidRDefault="00F033EC" w:rsidP="00854793">
      <w:pPr>
        <w:spacing w:after="0"/>
        <w:rPr>
          <w:rFonts w:ascii="Cambria Math" w:hAnsi="Cambria Math" w:cs="Times New Roman"/>
        </w:rPr>
      </w:pPr>
      <w:r>
        <w:rPr>
          <w:rFonts w:ascii="Cambria Math" w:hAnsi="Cambria Math" w:cs="Times New Roman"/>
        </w:rPr>
        <w:t>Registers = [</w:t>
      </w:r>
      <w:r w:rsidR="00301F2E">
        <w:rPr>
          <w:rFonts w:ascii="Cambria Math" w:hAnsi="Cambria Math" w:cs="Times New Roman"/>
        </w:rPr>
        <w:t>Register</w:t>
      </w:r>
      <w:r w:rsidR="008F0D5D">
        <w:rPr>
          <w:rFonts w:ascii="Cambria Math" w:hAnsi="Cambria Math" w:cs="Times New Roman"/>
        </w:rPr>
        <w:t>,</w:t>
      </w:r>
      <w:r w:rsidR="00301F2E">
        <w:rPr>
          <w:rFonts w:ascii="Cambria Math" w:hAnsi="Cambria Math" w:cs="Times New Roman"/>
        </w:rPr>
        <w:t>]</w:t>
      </w:r>
      <w:r w:rsidR="008F0D5D">
        <w:rPr>
          <w:rFonts w:ascii="Cambria Math" w:hAnsi="Cambria Math" w:cs="Times New Roman"/>
        </w:rPr>
        <w:t>/slice</w:t>
      </w:r>
    </w:p>
    <w:p w14:paraId="58C046FA" w14:textId="649901E1" w:rsidR="004231AB" w:rsidRDefault="004231AB" w:rsidP="00854793">
      <w:pPr>
        <w:spacing w:after="0"/>
        <w:rPr>
          <w:rFonts w:ascii="Cambria Math" w:hAnsi="Cambria Math" w:cs="Times New Roman"/>
        </w:rPr>
      </w:pPr>
      <w:r>
        <w:rPr>
          <w:rFonts w:ascii="Cambria Math" w:hAnsi="Cambria Math" w:cs="Times New Roman"/>
        </w:rPr>
        <w:t>Instruction = [Operation, AddressingMode]</w:t>
      </w:r>
    </w:p>
    <w:p w14:paraId="7100B017" w14:textId="77777777" w:rsidR="00456B91" w:rsidRDefault="00C45289" w:rsidP="00456B91">
      <w:pPr>
        <w:spacing w:after="0"/>
        <w:rPr>
          <w:rFonts w:ascii="Cambria Math" w:hAnsi="Cambria Math" w:cs="Times New Roman"/>
        </w:rPr>
      </w:pPr>
      <w:r>
        <w:rPr>
          <w:rFonts w:ascii="Cambria Math" w:hAnsi="Cambria Math" w:cs="Times New Roman"/>
        </w:rPr>
        <w:t>Opcode = integer/binary</w:t>
      </w:r>
    </w:p>
    <w:p w14:paraId="6A9C0FA0" w14:textId="77777777" w:rsidR="00456B91" w:rsidRDefault="00456B91">
      <w:pPr>
        <w:rPr>
          <w:rFonts w:ascii="Cambria Math" w:hAnsi="Cambria Math" w:cs="Times New Roman"/>
        </w:rPr>
      </w:pPr>
      <w:r>
        <w:rPr>
          <w:rFonts w:ascii="Cambria Math" w:hAnsi="Cambria Math" w:cs="Times New Roman"/>
        </w:rPr>
        <w:br w:type="page"/>
      </w:r>
    </w:p>
    <w:p w14:paraId="4B669A3C" w14:textId="427055E5" w:rsidR="00FA1DBE" w:rsidRDefault="00CD257D" w:rsidP="00456B91">
      <w:pPr>
        <w:pStyle w:val="Heading3"/>
      </w:pPr>
      <w:bookmarkStart w:id="307" w:name="_Toc95323771"/>
      <w:r>
        <w:lastRenderedPageBreak/>
        <w:t xml:space="preserve">Inter-Component </w:t>
      </w:r>
      <w:r w:rsidR="004807C0">
        <w:t>Connection</w:t>
      </w:r>
      <w:r w:rsidR="00996C4D">
        <w:t>s</w:t>
      </w:r>
      <w:bookmarkEnd w:id="307"/>
    </w:p>
    <w:p w14:paraId="56DC86C7" w14:textId="4063A14F" w:rsidR="001E7070" w:rsidRPr="00C37943" w:rsidRDefault="001E7070" w:rsidP="005E0BC1">
      <w:pPr>
        <w:spacing w:after="0"/>
        <w:rPr>
          <w:rFonts w:ascii="Cambria Math" w:hAnsi="Cambria Math" w:cs="Times New Roman"/>
          <w:sz w:val="18"/>
          <w:szCs w:val="18"/>
          <w:u w:val="single"/>
        </w:rPr>
      </w:pPr>
      <w:r w:rsidRPr="00C37943">
        <w:rPr>
          <w:rFonts w:ascii="Cambria Math" w:hAnsi="Cambria Math" w:cs="Times New Roman"/>
          <w:sz w:val="18"/>
          <w:szCs w:val="18"/>
          <w:u w:val="single"/>
        </w:rPr>
        <w:t>Node = Class</w:t>
      </w:r>
    </w:p>
    <w:p w14:paraId="4A085CFE" w14:textId="227A3DD6" w:rsidR="0097769F" w:rsidRPr="00C37943" w:rsidRDefault="0097769F" w:rsidP="0097769F">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C9340B" w:rsidRPr="00C37943">
        <w:rPr>
          <w:rFonts w:ascii="Cambria Math" w:hAnsi="Cambria Math" w:cs="Times New Roman"/>
          <w:sz w:val="18"/>
          <w:szCs w:val="18"/>
        </w:rPr>
        <w:t>ublic</w:t>
      </w:r>
    </w:p>
    <w:p w14:paraId="1BB1258E" w14:textId="7A559F23" w:rsidR="00507669" w:rsidRPr="00C37943" w:rsidRDefault="0063377E" w:rsidP="0097769F">
      <w:pPr>
        <w:spacing w:after="0"/>
        <w:ind w:left="567"/>
        <w:rPr>
          <w:rFonts w:ascii="Cambria Math" w:hAnsi="Cambria Math" w:cs="Times New Roman"/>
          <w:sz w:val="18"/>
          <w:szCs w:val="18"/>
        </w:rPr>
      </w:pPr>
      <w:r w:rsidRPr="00C37943">
        <w:rPr>
          <w:rFonts w:ascii="Cambria Math" w:hAnsi="Cambria Math" w:cs="Times New Roman"/>
          <w:sz w:val="18"/>
          <w:szCs w:val="18"/>
        </w:rPr>
        <w:t>Function form</w:t>
      </w:r>
      <w:r w:rsidR="00EE24A5" w:rsidRPr="00C37943">
        <w:rPr>
          <w:rFonts w:ascii="Cambria Math" w:hAnsi="Cambria Math" w:cs="Times New Roman"/>
          <w:sz w:val="18"/>
          <w:szCs w:val="18"/>
        </w:rPr>
        <w:t>C</w:t>
      </w:r>
      <w:r w:rsidRPr="00C37943">
        <w:rPr>
          <w:rFonts w:ascii="Cambria Math" w:hAnsi="Cambria Math" w:cs="Times New Roman"/>
          <w:sz w:val="18"/>
          <w:szCs w:val="18"/>
        </w:rPr>
        <w:t>onnection</w:t>
      </w:r>
      <w:r w:rsidR="00EE24A5" w:rsidRPr="00C37943">
        <w:rPr>
          <w:rFonts w:ascii="Cambria Math" w:hAnsi="Cambria Math" w:cs="Times New Roman"/>
          <w:sz w:val="18"/>
          <w:szCs w:val="18"/>
        </w:rPr>
        <w:t>(</w:t>
      </w:r>
      <w:r w:rsidR="00B42893" w:rsidRPr="00C37943">
        <w:rPr>
          <w:rFonts w:ascii="Cambria Math" w:hAnsi="Cambria Math" w:cs="Times New Roman"/>
          <w:sz w:val="18"/>
          <w:szCs w:val="18"/>
        </w:rPr>
        <w:t>ConnectionID</w:t>
      </w:r>
      <w:r w:rsidR="00EE24A5" w:rsidRPr="00C37943">
        <w:rPr>
          <w:rFonts w:ascii="Cambria Math" w:hAnsi="Cambria Math" w:cs="Times New Roman"/>
          <w:sz w:val="18"/>
          <w:szCs w:val="18"/>
        </w:rPr>
        <w:t>) → Connection</w:t>
      </w:r>
    </w:p>
    <w:p w14:paraId="1CC8EF77" w14:textId="77777777" w:rsidR="00EE24A5" w:rsidRPr="00C37943" w:rsidRDefault="00EE24A5" w:rsidP="00EE24A5">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retrieveState(exclude: [Node,]) → BinElec</w:t>
      </w:r>
    </w:p>
    <w:p w14:paraId="0C0034CC" w14:textId="77777777" w:rsidR="00293B49" w:rsidRPr="00C37943" w:rsidRDefault="00293B49" w:rsidP="00293B49">
      <w:pPr>
        <w:spacing w:after="0"/>
        <w:rPr>
          <w:rFonts w:ascii="Cambria Math" w:hAnsi="Cambria Math" w:cs="Times New Roman"/>
          <w:sz w:val="18"/>
          <w:szCs w:val="18"/>
        </w:rPr>
      </w:pPr>
    </w:p>
    <w:p w14:paraId="7EF63353" w14:textId="77777777" w:rsidR="00293B49" w:rsidRPr="00C37943" w:rsidRDefault="00293B49" w:rsidP="00293B49">
      <w:pPr>
        <w:spacing w:after="0"/>
        <w:rPr>
          <w:rFonts w:ascii="Cambria Math" w:hAnsi="Cambria Math" w:cs="Times New Roman"/>
          <w:sz w:val="18"/>
          <w:szCs w:val="18"/>
        </w:rPr>
      </w:pPr>
      <w:r w:rsidRPr="00C37943">
        <w:rPr>
          <w:rFonts w:ascii="Cambria Math" w:hAnsi="Cambria Math" w:cs="Times New Roman"/>
          <w:sz w:val="18"/>
          <w:szCs w:val="18"/>
        </w:rPr>
        <w:t>Connection = Class</w:t>
      </w:r>
    </w:p>
    <w:p w14:paraId="461BE05A"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FAC41B8" w14:textId="5B5EC2E9" w:rsidR="00AA4C43" w:rsidRPr="00C37943" w:rsidRDefault="0092208B" w:rsidP="00293B49">
      <w:pPr>
        <w:spacing w:after="0"/>
        <w:ind w:left="567"/>
        <w:rPr>
          <w:rFonts w:ascii="Cambria Math" w:hAnsi="Cambria Math" w:cs="Times New Roman"/>
          <w:sz w:val="18"/>
          <w:szCs w:val="18"/>
        </w:rPr>
      </w:pPr>
      <w:r w:rsidRPr="00C37943">
        <w:rPr>
          <w:rFonts w:ascii="Cambria Math" w:hAnsi="Cambria Math" w:cs="Times New Roman"/>
          <w:sz w:val="18"/>
          <w:szCs w:val="18"/>
        </w:rPr>
        <w:t>ExcludeNodeError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36A07920" w14:textId="79723A30"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ConnectionNotFoundError</w:t>
      </w:r>
      <w:r w:rsidR="001A41D5" w:rsidRPr="00C37943">
        <w:rPr>
          <w:rFonts w:ascii="Cambria Math" w:hAnsi="Cambria Math" w:cs="Times New Roman"/>
          <w:sz w:val="18"/>
          <w:szCs w:val="18"/>
        </w:rPr>
        <w:t xml:space="preserve"> =</w:t>
      </w:r>
      <w:r w:rsidRPr="00C37943">
        <w:rPr>
          <w:rFonts w:ascii="Cambria Math" w:hAnsi="Cambria Math" w:cs="Times New Roman"/>
          <w:sz w:val="18"/>
          <w:szCs w:val="18"/>
        </w:rPr>
        <w:t xml:space="preserve"> </w:t>
      </w:r>
      <w:r w:rsidR="001A41D5" w:rsidRPr="00C37943">
        <w:rPr>
          <w:rFonts w:ascii="Cambria Math" w:hAnsi="Cambria Math" w:cs="Times New Roman"/>
          <w:sz w:val="18"/>
          <w:szCs w:val="18"/>
        </w:rPr>
        <w:t xml:space="preserve">Class </w:t>
      </w:r>
      <w:r w:rsidRPr="00C37943">
        <w:rPr>
          <w:rFonts w:ascii="Cambria Math" w:hAnsi="Cambria Math" w:cs="Times New Roman"/>
          <w:sz w:val="18"/>
          <w:szCs w:val="18"/>
        </w:rPr>
        <w:t>extends error</w:t>
      </w:r>
    </w:p>
    <w:p w14:paraId="79C19A83" w14:textId="542DE74B" w:rsidR="00CC5273" w:rsidRPr="00C37943" w:rsidRDefault="00CC5273"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IrrelevantConnectionError </w:t>
      </w:r>
      <w:r w:rsidR="001A41D5" w:rsidRPr="00C37943">
        <w:rPr>
          <w:rFonts w:ascii="Cambria Math" w:hAnsi="Cambria Math" w:cs="Times New Roman"/>
          <w:sz w:val="18"/>
          <w:szCs w:val="18"/>
        </w:rPr>
        <w:t xml:space="preserve">= Class </w:t>
      </w:r>
      <w:r w:rsidRPr="00C37943">
        <w:rPr>
          <w:rFonts w:ascii="Cambria Math" w:hAnsi="Cambria Math" w:cs="Times New Roman"/>
          <w:sz w:val="18"/>
          <w:szCs w:val="18"/>
        </w:rPr>
        <w:t>extends error</w:t>
      </w:r>
    </w:p>
    <w:p w14:paraId="46F9D81E" w14:textId="77777777" w:rsidR="00AA4C43" w:rsidRPr="00C37943" w:rsidRDefault="00AA4C43" w:rsidP="007F07CF">
      <w:pPr>
        <w:spacing w:after="0"/>
        <w:rPr>
          <w:rFonts w:ascii="Cambria Math" w:hAnsi="Cambria Math" w:cs="Times New Roman"/>
          <w:sz w:val="18"/>
          <w:szCs w:val="18"/>
        </w:rPr>
      </w:pPr>
    </w:p>
    <w:p w14:paraId="367AB76F" w14:textId="7BC8C14B" w:rsidR="00293B49" w:rsidRPr="00C37943" w:rsidRDefault="00293B49" w:rsidP="00293B49">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connectComponents(Component, Component, Mapping)</w:t>
      </w:r>
    </w:p>
    <w:p w14:paraId="1CDBF5E4" w14:textId="77777777" w:rsidR="00293B49" w:rsidRPr="00C37943" w:rsidRDefault="00293B49" w:rsidP="00293B49">
      <w:pPr>
        <w:spacing w:after="0"/>
        <w:rPr>
          <w:rFonts w:ascii="Cambria Math" w:hAnsi="Cambria Math" w:cs="Times New Roman"/>
          <w:sz w:val="18"/>
          <w:szCs w:val="18"/>
        </w:rPr>
      </w:pPr>
    </w:p>
    <w:p w14:paraId="3D74FA21"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node.__get__() → Node</w:t>
      </w:r>
    </w:p>
    <w:p w14:paraId="78442D7A" w14:textId="77777777" w:rsidR="00293B49" w:rsidRPr="00C37943" w:rsidRDefault="00293B49" w:rsidP="00293B49">
      <w:pPr>
        <w:spacing w:after="0"/>
        <w:rPr>
          <w:rFonts w:ascii="Cambria Math" w:hAnsi="Cambria Math" w:cs="Times New Roman"/>
          <w:sz w:val="18"/>
          <w:szCs w:val="18"/>
        </w:rPr>
      </w:pPr>
    </w:p>
    <w:p w14:paraId="6A9188B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__init__(Node, Node, Connection)</w:t>
      </w:r>
    </w:p>
    <w:p w14:paraId="6C36EE28"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125B634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__invert__() → Connection</w:t>
      </w:r>
    </w:p>
    <w:p w14:paraId="56FC6040"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Function __eq__(Connection) → boolean</w:t>
      </w:r>
    </w:p>
    <w:p w14:paraId="2B055FB4" w14:textId="77777777" w:rsidR="00293B49" w:rsidRPr="00C37943" w:rsidRDefault="00293B49" w:rsidP="00293B49">
      <w:pPr>
        <w:spacing w:after="0"/>
        <w:rPr>
          <w:rFonts w:ascii="Cambria Math" w:hAnsi="Cambria Math" w:cs="Times New Roman"/>
          <w:sz w:val="18"/>
          <w:szCs w:val="18"/>
        </w:rPr>
      </w:pPr>
    </w:p>
    <w:p w14:paraId="083537D0" w14:textId="77777777" w:rsidR="00293B49" w:rsidRPr="00C37943" w:rsidRDefault="00293B49" w:rsidP="00293B49">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CAADB9C" w14:textId="08F98005"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 xml:space="preserve">node: </w:t>
      </w:r>
      <w:r w:rsidR="00FE2C16" w:rsidRPr="00C37943">
        <w:rPr>
          <w:rFonts w:ascii="Cambria Math" w:hAnsi="Cambria Math" w:cs="Times New Roman"/>
          <w:sz w:val="18"/>
          <w:szCs w:val="18"/>
        </w:rPr>
        <w:t>ConnectionNode</w:t>
      </w:r>
    </w:p>
    <w:p w14:paraId="41B7E097" w14:textId="77777777" w:rsidR="00293B49" w:rsidRPr="00C37943" w:rsidRDefault="00293B49" w:rsidP="00293B49">
      <w:pPr>
        <w:spacing w:after="0"/>
        <w:ind w:left="567"/>
        <w:rPr>
          <w:rFonts w:ascii="Cambria Math" w:hAnsi="Cambria Math" w:cs="Times New Roman"/>
          <w:sz w:val="18"/>
          <w:szCs w:val="18"/>
        </w:rPr>
      </w:pPr>
      <w:r w:rsidRPr="00C37943">
        <w:rPr>
          <w:rFonts w:ascii="Cambria Math" w:hAnsi="Cambria Math" w:cs="Times New Roman"/>
          <w:sz w:val="18"/>
          <w:szCs w:val="18"/>
        </w:rPr>
        <w:t>inverse: Connection</w:t>
      </w:r>
    </w:p>
    <w:p w14:paraId="3D6F9608" w14:textId="77777777" w:rsidR="004D45F6" w:rsidRPr="00C37943" w:rsidRDefault="004D45F6" w:rsidP="004D45F6">
      <w:pPr>
        <w:spacing w:after="0"/>
        <w:rPr>
          <w:rFonts w:ascii="Cambria Math" w:hAnsi="Cambria Math" w:cs="Times New Roman"/>
          <w:sz w:val="18"/>
          <w:szCs w:val="18"/>
        </w:rPr>
      </w:pPr>
    </w:p>
    <w:p w14:paraId="7CDB94A2" w14:textId="77777777" w:rsidR="004D45F6" w:rsidRPr="00C37943" w:rsidRDefault="004D45F6" w:rsidP="004D45F6">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ConnectionNode = Class</w:t>
      </w:r>
    </w:p>
    <w:p w14:paraId="0EE201FE"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0F73198F"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Function node.__get__() → Node</w:t>
      </w:r>
    </w:p>
    <w:p w14:paraId="4DA843D6" w14:textId="41781286" w:rsidR="004D45F6" w:rsidRPr="00C37943" w:rsidRDefault="004D45F6"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Procedure connect(</w:t>
      </w:r>
      <w:r w:rsidR="00BC7A67" w:rsidRPr="00C37943">
        <w:rPr>
          <w:rFonts w:ascii="Cambria Math" w:hAnsi="Cambria Math" w:cs="Times New Roman"/>
          <w:sz w:val="18"/>
          <w:szCs w:val="18"/>
          <w:u w:val="single"/>
        </w:rPr>
        <w:t>C</w:t>
      </w:r>
      <w:r w:rsidRPr="00C37943">
        <w:rPr>
          <w:rFonts w:ascii="Cambria Math" w:hAnsi="Cambria Math" w:cs="Times New Roman"/>
          <w:sz w:val="18"/>
          <w:szCs w:val="18"/>
          <w:u w:val="single"/>
        </w:rPr>
        <w:t>onnectionJD</w:t>
      </w:r>
      <w:r w:rsidR="004E49B4" w:rsidRPr="00C37943">
        <w:rPr>
          <w:rFonts w:ascii="Cambria Math" w:hAnsi="Cambria Math" w:cs="Times New Roman"/>
          <w:sz w:val="18"/>
          <w:szCs w:val="18"/>
          <w:u w:val="single"/>
        </w:rPr>
        <w:t>)</w:t>
      </w:r>
    </w:p>
    <w:p w14:paraId="76BA5797" w14:textId="735B25C5" w:rsidR="00BC7A67" w:rsidRPr="00C37943" w:rsidRDefault="00BC7A67"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Procedure disconnect(ConnectionID)</w:t>
      </w:r>
    </w:p>
    <w:p w14:paraId="527189B5" w14:textId="645DFDF4" w:rsidR="00BC7A67" w:rsidRPr="00C37943" w:rsidRDefault="00867AD5" w:rsidP="004D45F6">
      <w:pPr>
        <w:spacing w:after="0"/>
        <w:ind w:left="1134"/>
        <w:rPr>
          <w:rFonts w:ascii="Cambria Math" w:hAnsi="Cambria Math" w:cs="Times New Roman"/>
          <w:sz w:val="18"/>
          <w:szCs w:val="18"/>
          <w:u w:val="single"/>
        </w:rPr>
      </w:pPr>
      <w:r w:rsidRPr="00C37943">
        <w:rPr>
          <w:rFonts w:ascii="Cambria Math" w:hAnsi="Cambria Math" w:cs="Times New Roman"/>
          <w:sz w:val="18"/>
          <w:szCs w:val="18"/>
          <w:u w:val="single"/>
        </w:rPr>
        <w:t>Function retrieveState([Node,])</w:t>
      </w:r>
      <w:r w:rsidR="00E84F10" w:rsidRPr="00C37943">
        <w:rPr>
          <w:rFonts w:ascii="Cambria Math" w:hAnsi="Cambria Math" w:cs="Times New Roman"/>
          <w:sz w:val="18"/>
          <w:szCs w:val="18"/>
          <w:u w:val="single"/>
        </w:rPr>
        <w:t xml:space="preserve"> → BinElec</w:t>
      </w:r>
    </w:p>
    <w:p w14:paraId="4B3F4E1F" w14:textId="77777777" w:rsidR="004D45F6" w:rsidRPr="00C37943" w:rsidRDefault="004D45F6" w:rsidP="00C203FA">
      <w:pPr>
        <w:spacing w:after="0"/>
        <w:rPr>
          <w:rFonts w:ascii="Cambria Math" w:hAnsi="Cambria Math" w:cs="Times New Roman"/>
          <w:sz w:val="18"/>
          <w:szCs w:val="18"/>
        </w:rPr>
      </w:pPr>
    </w:p>
    <w:p w14:paraId="56A4CBE2" w14:textId="77777777" w:rsidR="004D45F6" w:rsidRPr="00C37943" w:rsidRDefault="004D45F6" w:rsidP="004D45F6">
      <w:pPr>
        <w:spacing w:after="0"/>
        <w:ind w:left="851"/>
        <w:rPr>
          <w:rFonts w:ascii="Cambria Math" w:hAnsi="Cambria Math" w:cs="Times New Roman"/>
          <w:sz w:val="18"/>
          <w:szCs w:val="18"/>
        </w:rPr>
      </w:pPr>
      <w:r w:rsidRPr="00C37943">
        <w:rPr>
          <w:rFonts w:ascii="Cambria Math" w:hAnsi="Cambria Math" w:cs="Times New Roman"/>
          <w:sz w:val="18"/>
          <w:szCs w:val="18"/>
        </w:rPr>
        <w:t>Protected</w:t>
      </w:r>
    </w:p>
    <w:p w14:paraId="0B2E8807" w14:textId="77777777" w:rsidR="004D45F6" w:rsidRPr="00C37943" w:rsidRDefault="004D45F6" w:rsidP="004D45F6">
      <w:pPr>
        <w:spacing w:after="0"/>
        <w:ind w:left="1134"/>
        <w:rPr>
          <w:rFonts w:ascii="Cambria Math" w:hAnsi="Cambria Math" w:cs="Times New Roman"/>
          <w:sz w:val="18"/>
          <w:szCs w:val="18"/>
        </w:rPr>
      </w:pPr>
      <w:r w:rsidRPr="00C37943">
        <w:rPr>
          <w:rFonts w:ascii="Cambria Math" w:hAnsi="Cambria Math" w:cs="Times New Roman"/>
          <w:sz w:val="18"/>
          <w:szCs w:val="18"/>
        </w:rPr>
        <w:t>node: Node</w:t>
      </w:r>
    </w:p>
    <w:p w14:paraId="13252FBD" w14:textId="77777777" w:rsidR="004D45F6" w:rsidRPr="00C37943" w:rsidRDefault="004D45F6" w:rsidP="00C203FA">
      <w:pPr>
        <w:spacing w:after="0"/>
        <w:rPr>
          <w:rFonts w:ascii="Cambria Math" w:hAnsi="Cambria Math" w:cs="Times New Roman"/>
          <w:sz w:val="18"/>
          <w:szCs w:val="18"/>
          <w:u w:val="single"/>
        </w:rPr>
      </w:pPr>
    </w:p>
    <w:p w14:paraId="14A52C2C" w14:textId="04DD21CA"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PinConnection = Class extends ConnectionNode</w:t>
      </w:r>
    </w:p>
    <w:p w14:paraId="6FA1BA00"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2FC43F15"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16B4E2FF"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3475065D"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1F9C448A" w14:textId="77777777" w:rsidR="004D45F6" w:rsidRPr="00C37943" w:rsidRDefault="004D45F6" w:rsidP="000A6D9E">
      <w:pPr>
        <w:spacing w:after="0"/>
        <w:rPr>
          <w:rFonts w:ascii="Cambria Math" w:hAnsi="Cambria Math" w:cs="Times New Roman"/>
          <w:sz w:val="18"/>
          <w:szCs w:val="18"/>
        </w:rPr>
      </w:pPr>
    </w:p>
    <w:p w14:paraId="48FE3095" w14:textId="3265F7BC"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WireConnection = Class extends ConnectionNode</w:t>
      </w:r>
    </w:p>
    <w:p w14:paraId="58C6E6E5"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6194BFC6"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228DEDF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39EDF65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5A9AA4C9" w14:textId="77777777" w:rsidR="004D45F6" w:rsidRPr="00C37943" w:rsidRDefault="004D45F6" w:rsidP="004D45F6">
      <w:pPr>
        <w:spacing w:after="0"/>
        <w:rPr>
          <w:rFonts w:ascii="Cambria Math" w:hAnsi="Cambria Math" w:cs="Times New Roman"/>
          <w:sz w:val="18"/>
          <w:szCs w:val="18"/>
        </w:rPr>
      </w:pPr>
    </w:p>
    <w:p w14:paraId="79B098FE" w14:textId="77777777" w:rsidR="004D45F6" w:rsidRPr="00C37943" w:rsidRDefault="004D45F6" w:rsidP="004D45F6">
      <w:pPr>
        <w:spacing w:after="0"/>
        <w:ind w:left="567"/>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33795494" w14:textId="77777777" w:rsidR="006D17EC" w:rsidRPr="00C37943" w:rsidRDefault="006D17EC" w:rsidP="006D17EC">
      <w:pPr>
        <w:spacing w:after="0"/>
        <w:ind w:left="851"/>
        <w:rPr>
          <w:rFonts w:ascii="Cambria Math" w:hAnsi="Cambria Math" w:cs="Times New Roman"/>
          <w:sz w:val="18"/>
          <w:szCs w:val="18"/>
        </w:rPr>
      </w:pPr>
      <w:r w:rsidRPr="00C37943">
        <w:rPr>
          <w:rFonts w:ascii="Cambria Math" w:hAnsi="Cambria Math" w:cs="Times New Roman"/>
          <w:sz w:val="18"/>
          <w:szCs w:val="18"/>
        </w:rPr>
        <w:t>Public</w:t>
      </w:r>
    </w:p>
    <w:p w14:paraId="50AE8037"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connect(ConnectionJD)</w:t>
      </w:r>
    </w:p>
    <w:p w14:paraId="51799EA3"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Procedure disconnect(ConnectionID)</w:t>
      </w:r>
    </w:p>
    <w:p w14:paraId="41C7B931" w14:textId="77777777" w:rsidR="006D17EC" w:rsidRPr="00C37943" w:rsidRDefault="006D17EC" w:rsidP="006D17EC">
      <w:pPr>
        <w:spacing w:after="0"/>
        <w:ind w:left="1134"/>
        <w:rPr>
          <w:rFonts w:ascii="Cambria Math" w:hAnsi="Cambria Math" w:cs="Times New Roman"/>
          <w:sz w:val="18"/>
          <w:szCs w:val="18"/>
        </w:rPr>
      </w:pPr>
      <w:r w:rsidRPr="00C37943">
        <w:rPr>
          <w:rFonts w:ascii="Cambria Math" w:hAnsi="Cambria Math" w:cs="Times New Roman"/>
          <w:sz w:val="18"/>
          <w:szCs w:val="18"/>
        </w:rPr>
        <w:t>Function retrieveState([Node,]) → BinElec</w:t>
      </w:r>
    </w:p>
    <w:p w14:paraId="2E212EAD" w14:textId="77777777" w:rsidR="0097769F" w:rsidRPr="00C37943" w:rsidRDefault="0097769F" w:rsidP="005E0BC1">
      <w:pPr>
        <w:spacing w:after="0"/>
        <w:rPr>
          <w:rFonts w:ascii="Cambria Math" w:hAnsi="Cambria Math" w:cs="Times New Roman"/>
          <w:sz w:val="18"/>
          <w:szCs w:val="18"/>
        </w:rPr>
      </w:pPr>
    </w:p>
    <w:p w14:paraId="67C7C936" w14:textId="205669AF" w:rsidR="003A5A0B" w:rsidRPr="00C37943" w:rsidRDefault="003D7920" w:rsidP="005E0BC1">
      <w:pPr>
        <w:spacing w:after="0"/>
        <w:rPr>
          <w:rFonts w:ascii="Cambria Math" w:hAnsi="Cambria Math" w:cs="Times New Roman"/>
          <w:sz w:val="18"/>
          <w:szCs w:val="18"/>
        </w:rPr>
      </w:pPr>
      <w:r w:rsidRPr="00C37943">
        <w:rPr>
          <w:rFonts w:ascii="Cambria Math" w:hAnsi="Cambria Math" w:cs="Times New Roman"/>
          <w:sz w:val="18"/>
          <w:szCs w:val="18"/>
        </w:rPr>
        <w:t>Pin</w:t>
      </w:r>
      <w:r w:rsidR="00F67E95" w:rsidRPr="00C37943">
        <w:rPr>
          <w:rFonts w:ascii="Cambria Math" w:hAnsi="Cambria Math" w:cs="Times New Roman"/>
          <w:sz w:val="18"/>
          <w:szCs w:val="18"/>
        </w:rPr>
        <w:t xml:space="preserve"> = Class</w:t>
      </w:r>
    </w:p>
    <w:p w14:paraId="0D687575" w14:textId="346A7BCB" w:rsidR="00C21483" w:rsidRPr="00C37943" w:rsidRDefault="00A51CCC" w:rsidP="00C2148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2958620" w14:textId="650740A1" w:rsidR="00947E0E" w:rsidRPr="00C37943" w:rsidRDefault="00947E0E" w:rsidP="00947E0E">
      <w:pPr>
        <w:spacing w:after="0"/>
        <w:ind w:left="567"/>
        <w:rPr>
          <w:rFonts w:ascii="Cambria Math" w:hAnsi="Cambria Math" w:cs="Times New Roman"/>
          <w:i/>
          <w:iCs/>
          <w:sz w:val="18"/>
          <w:szCs w:val="18"/>
        </w:rPr>
      </w:pPr>
      <w:r w:rsidRPr="00C37943">
        <w:rPr>
          <w:rFonts w:ascii="Cambria Math" w:hAnsi="Cambria Math" w:cs="Times New Roman"/>
          <w:i/>
          <w:iCs/>
          <w:sz w:val="18"/>
          <w:szCs w:val="18"/>
        </w:rPr>
        <w:t>UnauthorisedComponent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Class </w:t>
      </w:r>
      <w:r w:rsidR="0012514D" w:rsidRPr="00C37943">
        <w:rPr>
          <w:rFonts w:ascii="Cambria Math" w:hAnsi="Cambria Math" w:cs="Times New Roman"/>
          <w:i/>
          <w:iCs/>
          <w:sz w:val="18"/>
          <w:szCs w:val="18"/>
        </w:rPr>
        <w:t xml:space="preserve">extends </w:t>
      </w:r>
      <w:r w:rsidR="009F5252" w:rsidRPr="00C37943">
        <w:rPr>
          <w:rFonts w:ascii="Cambria Math" w:hAnsi="Cambria Math" w:cs="Times New Roman"/>
          <w:i/>
          <w:iCs/>
          <w:sz w:val="18"/>
          <w:szCs w:val="18"/>
        </w:rPr>
        <w:t>E</w:t>
      </w:r>
      <w:r w:rsidR="0012514D" w:rsidRPr="00C37943">
        <w:rPr>
          <w:rFonts w:ascii="Cambria Math" w:hAnsi="Cambria Math" w:cs="Times New Roman"/>
          <w:i/>
          <w:iCs/>
          <w:sz w:val="18"/>
          <w:szCs w:val="18"/>
        </w:rPr>
        <w:t>rror</w:t>
      </w:r>
    </w:p>
    <w:p w14:paraId="11B2F9F7" w14:textId="77777777" w:rsidR="00631BF4" w:rsidRPr="00C37943" w:rsidRDefault="00631BF4" w:rsidP="00631BF4">
      <w:pPr>
        <w:spacing w:after="0"/>
        <w:rPr>
          <w:rFonts w:ascii="Cambria Math" w:hAnsi="Cambria Math" w:cs="Times New Roman"/>
          <w:sz w:val="18"/>
          <w:szCs w:val="18"/>
        </w:rPr>
      </w:pPr>
    </w:p>
    <w:p w14:paraId="77937D37" w14:textId="778274C0" w:rsidR="00A67FEE" w:rsidRPr="00C37943" w:rsidRDefault="007A54ED" w:rsidP="000A395B">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w:t>
      </w:r>
      <w:r w:rsidR="00807939" w:rsidRPr="00C37943">
        <w:rPr>
          <w:rFonts w:ascii="Cambria Math" w:hAnsi="Cambria Math" w:cs="Times New Roman"/>
          <w:sz w:val="18"/>
          <w:szCs w:val="18"/>
        </w:rPr>
        <w:t>identifier</w:t>
      </w:r>
      <w:r w:rsidR="0038776B" w:rsidRPr="00C37943">
        <w:rPr>
          <w:rFonts w:ascii="Cambria Math" w:hAnsi="Cambria Math" w:cs="Times New Roman"/>
          <w:sz w:val="18"/>
          <w:szCs w:val="18"/>
        </w:rPr>
        <w:t>.__get__</w:t>
      </w:r>
      <w:r w:rsidRPr="00C37943">
        <w:rPr>
          <w:rFonts w:ascii="Cambria Math" w:hAnsi="Cambria Math" w:cs="Times New Roman"/>
          <w:sz w:val="18"/>
          <w:szCs w:val="18"/>
        </w:rPr>
        <w:t>()</w:t>
      </w:r>
      <w:r w:rsidR="00800D2B" w:rsidRPr="00C37943">
        <w:rPr>
          <w:rFonts w:ascii="Cambria Math" w:hAnsi="Cambria Math" w:cs="Times New Roman"/>
          <w:sz w:val="18"/>
          <w:szCs w:val="18"/>
        </w:rPr>
        <w:t xml:space="preserve"> → </w:t>
      </w:r>
      <w:r w:rsidR="00385D2A" w:rsidRPr="00C37943">
        <w:rPr>
          <w:rFonts w:ascii="Cambria Math" w:hAnsi="Cambria Math" w:cs="Times New Roman"/>
          <w:sz w:val="18"/>
          <w:szCs w:val="18"/>
        </w:rPr>
        <w:t>PinID</w:t>
      </w:r>
      <w:r w:rsidR="007D401F" w:rsidRPr="00C37943">
        <w:rPr>
          <w:rFonts w:ascii="Cambria Math" w:hAnsi="Cambria Math" w:cs="Times New Roman"/>
          <w:sz w:val="18"/>
          <w:szCs w:val="18"/>
          <w:vertAlign w:val="subscript"/>
        </w:rPr>
        <w:t>string</w:t>
      </w:r>
    </w:p>
    <w:p w14:paraId="0F39BC0D" w14:textId="77777777" w:rsidR="00631BF4" w:rsidRPr="00C37943" w:rsidRDefault="00631BF4" w:rsidP="00C82D40">
      <w:pPr>
        <w:spacing w:after="0"/>
        <w:rPr>
          <w:rFonts w:ascii="Cambria Math" w:hAnsi="Cambria Math" w:cs="Times New Roman"/>
          <w:sz w:val="18"/>
          <w:szCs w:val="18"/>
        </w:rPr>
      </w:pPr>
    </w:p>
    <w:p w14:paraId="0C6736AA" w14:textId="77777777" w:rsidR="005C741D" w:rsidRPr="00C37943" w:rsidRDefault="005C741D" w:rsidP="005C741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value.__get__() → Bit</w:t>
      </w:r>
    </w:p>
    <w:p w14:paraId="7018648D" w14:textId="67C1C1EE" w:rsidR="00CC3E02" w:rsidRPr="00C37943" w:rsidRDefault="00705EC2" w:rsidP="000A395B">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 xml:space="preserve">Procedure </w:t>
      </w:r>
      <w:r w:rsidR="00CB59B7" w:rsidRPr="00C37943">
        <w:rPr>
          <w:rFonts w:ascii="Cambria Math" w:hAnsi="Cambria Math" w:cs="Times New Roman"/>
          <w:sz w:val="18"/>
          <w:szCs w:val="18"/>
        </w:rPr>
        <w:t>set(Component)</w:t>
      </w:r>
    </w:p>
    <w:p w14:paraId="30766C6A" w14:textId="186C9F00" w:rsidR="00CB59B7" w:rsidRPr="00C37943" w:rsidRDefault="00CB59B7" w:rsidP="00CB59B7">
      <w:pPr>
        <w:spacing w:after="0"/>
        <w:ind w:left="567"/>
        <w:rPr>
          <w:rFonts w:ascii="Cambria Math" w:hAnsi="Cambria Math" w:cs="Times New Roman"/>
          <w:sz w:val="18"/>
          <w:szCs w:val="18"/>
        </w:rPr>
      </w:pPr>
      <w:r w:rsidRPr="00C37943">
        <w:rPr>
          <w:rFonts w:ascii="Cambria Math" w:hAnsi="Cambria Math" w:cs="Times New Roman"/>
          <w:sz w:val="18"/>
          <w:szCs w:val="18"/>
        </w:rPr>
        <w:t>Procedure reset(Component)</w:t>
      </w:r>
    </w:p>
    <w:p w14:paraId="70D82E55" w14:textId="28728218" w:rsidR="00CB59B7" w:rsidRPr="00C37943" w:rsidRDefault="00CB59B7" w:rsidP="00DB40DE">
      <w:pPr>
        <w:spacing w:after="0"/>
        <w:ind w:left="567"/>
        <w:rPr>
          <w:rFonts w:ascii="Cambria Math" w:hAnsi="Cambria Math" w:cs="Times New Roman"/>
          <w:sz w:val="18"/>
          <w:szCs w:val="18"/>
        </w:rPr>
      </w:pPr>
      <w:r w:rsidRPr="00C37943">
        <w:rPr>
          <w:rFonts w:ascii="Cambria Math" w:hAnsi="Cambria Math" w:cs="Times New Roman"/>
          <w:sz w:val="18"/>
          <w:szCs w:val="18"/>
        </w:rPr>
        <w:t>Procedure set</w:t>
      </w:r>
      <w:r w:rsidR="009D5B85" w:rsidRPr="00C37943">
        <w:rPr>
          <w:rFonts w:ascii="Cambria Math" w:hAnsi="Cambria Math" w:cs="Times New Roman"/>
          <w:sz w:val="18"/>
          <w:szCs w:val="18"/>
        </w:rPr>
        <w:t>Value</w:t>
      </w:r>
      <w:r w:rsidRPr="00C37943">
        <w:rPr>
          <w:rFonts w:ascii="Cambria Math" w:hAnsi="Cambria Math" w:cs="Times New Roman"/>
          <w:sz w:val="18"/>
          <w:szCs w:val="18"/>
        </w:rPr>
        <w:t>(Component</w:t>
      </w:r>
      <w:r w:rsidR="00B31134" w:rsidRPr="00C37943">
        <w:rPr>
          <w:rFonts w:ascii="Cambria Math" w:hAnsi="Cambria Math" w:cs="Times New Roman"/>
          <w:sz w:val="18"/>
          <w:szCs w:val="18"/>
        </w:rPr>
        <w:t xml:space="preserve">, </w:t>
      </w:r>
      <w:r w:rsidR="00553246" w:rsidRPr="00C37943">
        <w:rPr>
          <w:rFonts w:ascii="Cambria Math" w:hAnsi="Cambria Math" w:cs="Times New Roman"/>
          <w:sz w:val="18"/>
          <w:szCs w:val="18"/>
        </w:rPr>
        <w:t>Bit</w:t>
      </w:r>
      <w:r w:rsidRPr="00C37943">
        <w:rPr>
          <w:rFonts w:ascii="Cambria Math" w:hAnsi="Cambria Math" w:cs="Times New Roman"/>
          <w:sz w:val="18"/>
          <w:szCs w:val="18"/>
        </w:rPr>
        <w:t>)</w:t>
      </w:r>
    </w:p>
    <w:p w14:paraId="59411E58" w14:textId="77777777" w:rsidR="00865D1F" w:rsidRPr="00C37943" w:rsidRDefault="00865D1F" w:rsidP="00865D1F">
      <w:pPr>
        <w:spacing w:after="0"/>
        <w:rPr>
          <w:rFonts w:ascii="Cambria Math" w:hAnsi="Cambria Math" w:cs="Times New Roman"/>
          <w:sz w:val="18"/>
          <w:szCs w:val="18"/>
        </w:rPr>
      </w:pPr>
    </w:p>
    <w:p w14:paraId="37B9349C"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Function activity.__get__() → Bit</w:t>
      </w:r>
    </w:p>
    <w:p w14:paraId="3235FC8D"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active(Component)</w:t>
      </w:r>
    </w:p>
    <w:p w14:paraId="5C266AE3"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passive(Component)</w:t>
      </w:r>
    </w:p>
    <w:p w14:paraId="48DF731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setActivity(Component, Bit)</w:t>
      </w:r>
    </w:p>
    <w:p w14:paraId="2994CEB9" w14:textId="77777777" w:rsidR="00BC2F9D" w:rsidRPr="00C37943" w:rsidRDefault="00BC2F9D" w:rsidP="00BC2F9D">
      <w:pPr>
        <w:spacing w:after="0"/>
        <w:rPr>
          <w:rFonts w:ascii="Cambria Math" w:hAnsi="Cambria Math" w:cs="Times New Roman"/>
          <w:sz w:val="18"/>
          <w:szCs w:val="18"/>
        </w:rPr>
      </w:pPr>
    </w:p>
    <w:p w14:paraId="26F6C6D6" w14:textId="77777777" w:rsidR="005C741D" w:rsidRPr="00C37943" w:rsidRDefault="005C741D" w:rsidP="005C741D">
      <w:pPr>
        <w:spacing w:after="0"/>
        <w:ind w:left="567"/>
        <w:rPr>
          <w:rFonts w:ascii="Cambria Math" w:hAnsi="Cambria Math" w:cs="Times New Roman"/>
          <w:sz w:val="18"/>
          <w:szCs w:val="18"/>
        </w:rPr>
      </w:pPr>
      <w:r w:rsidRPr="00C37943">
        <w:rPr>
          <w:rFonts w:ascii="Cambria Math" w:hAnsi="Cambria Math" w:cs="Times New Roman"/>
          <w:sz w:val="18"/>
          <w:szCs w:val="18"/>
        </w:rPr>
        <w:t>Function state.__get__() → BinElec</w:t>
      </w:r>
    </w:p>
    <w:p w14:paraId="3F4FE18C" w14:textId="77777777" w:rsidR="00865D1F" w:rsidRPr="00C37943" w:rsidRDefault="00865D1F" w:rsidP="00865D1F">
      <w:pPr>
        <w:spacing w:after="0"/>
        <w:ind w:left="567"/>
        <w:rPr>
          <w:rFonts w:ascii="Cambria Math" w:hAnsi="Cambria Math" w:cs="Times New Roman"/>
          <w:sz w:val="18"/>
          <w:szCs w:val="18"/>
        </w:rPr>
      </w:pPr>
      <w:r w:rsidRPr="00C37943">
        <w:rPr>
          <w:rFonts w:ascii="Cambria Math" w:hAnsi="Cambria Math" w:cs="Times New Roman"/>
          <w:sz w:val="18"/>
          <w:szCs w:val="18"/>
        </w:rPr>
        <w:t>Procedure setState(Component, BinElec)</w:t>
      </w:r>
    </w:p>
    <w:p w14:paraId="40778C8A" w14:textId="77777777" w:rsidR="0072246A" w:rsidRPr="00C37943" w:rsidRDefault="0072246A" w:rsidP="00C82D40">
      <w:pPr>
        <w:spacing w:after="0"/>
        <w:rPr>
          <w:rFonts w:ascii="Cambria Math" w:hAnsi="Cambria Math" w:cs="Times New Roman"/>
          <w:sz w:val="18"/>
          <w:szCs w:val="18"/>
        </w:rPr>
      </w:pPr>
    </w:p>
    <w:p w14:paraId="45575BCE" w14:textId="6388B26C"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Function connection</w:t>
      </w:r>
      <w:r w:rsidR="0038776B" w:rsidRPr="00C37943">
        <w:rPr>
          <w:rFonts w:ascii="Cambria Math" w:hAnsi="Cambria Math" w:cs="Times New Roman"/>
          <w:sz w:val="18"/>
          <w:szCs w:val="18"/>
        </w:rPr>
        <w:t>.__get__</w:t>
      </w:r>
      <w:r w:rsidRPr="00C37943">
        <w:rPr>
          <w:rFonts w:ascii="Cambria Math" w:hAnsi="Cambria Math" w:cs="Times New Roman"/>
          <w:sz w:val="18"/>
          <w:szCs w:val="18"/>
        </w:rPr>
        <w:t>() → Connection</w:t>
      </w:r>
    </w:p>
    <w:p w14:paraId="4369C73A" w14:textId="0DD6F104"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w:t>
      </w:r>
      <w:r w:rsidR="0038776B" w:rsidRPr="00C37943">
        <w:rPr>
          <w:rFonts w:ascii="Cambria Math" w:hAnsi="Cambria Math" w:cs="Times New Roman"/>
          <w:sz w:val="18"/>
          <w:szCs w:val="18"/>
        </w:rPr>
        <w:t>.__set__</w:t>
      </w:r>
      <w:r w:rsidRPr="00C37943">
        <w:rPr>
          <w:rFonts w:ascii="Cambria Math" w:hAnsi="Cambria Math" w:cs="Times New Roman"/>
          <w:sz w:val="18"/>
          <w:szCs w:val="18"/>
        </w:rPr>
        <w:t>(ConnectionID)</w:t>
      </w:r>
    </w:p>
    <w:p w14:paraId="4C0CCA4C" w14:textId="6DF5ED2A" w:rsidR="0072246A" w:rsidRPr="00C37943" w:rsidRDefault="0072246A" w:rsidP="0072246A">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w:t>
      </w:r>
      <w:r w:rsidR="002732B7" w:rsidRPr="00C37943">
        <w:rPr>
          <w:rFonts w:ascii="Cambria Math" w:hAnsi="Cambria Math" w:cs="Times New Roman"/>
          <w:sz w:val="18"/>
          <w:szCs w:val="18"/>
        </w:rPr>
        <w:t>.__delete__()</w:t>
      </w:r>
    </w:p>
    <w:p w14:paraId="77CEB64B" w14:textId="77777777" w:rsidR="00631BF4" w:rsidRPr="00C37943" w:rsidRDefault="00631BF4" w:rsidP="00C82D40">
      <w:pPr>
        <w:spacing w:after="0"/>
        <w:rPr>
          <w:rFonts w:ascii="Cambria Math" w:hAnsi="Cambria Math" w:cs="Times New Roman"/>
          <w:sz w:val="18"/>
          <w:szCs w:val="18"/>
        </w:rPr>
      </w:pPr>
    </w:p>
    <w:p w14:paraId="2FA46849" w14:textId="642545ED" w:rsidR="009110E6" w:rsidRPr="00C37943" w:rsidRDefault="00626CC4" w:rsidP="005D6F1C">
      <w:pPr>
        <w:spacing w:after="0"/>
        <w:ind w:left="567"/>
        <w:rPr>
          <w:rFonts w:ascii="Cambria Math" w:hAnsi="Cambria Math" w:cs="Times New Roman"/>
          <w:sz w:val="18"/>
          <w:szCs w:val="18"/>
        </w:rPr>
      </w:pPr>
      <w:r w:rsidRPr="00C37943">
        <w:rPr>
          <w:rFonts w:ascii="Cambria Math" w:hAnsi="Cambria Math" w:cs="Times New Roman"/>
          <w:sz w:val="18"/>
          <w:szCs w:val="18"/>
        </w:rPr>
        <w:t>P</w:t>
      </w:r>
      <w:r w:rsidR="00B813B4" w:rsidRPr="00C37943">
        <w:rPr>
          <w:rFonts w:ascii="Cambria Math" w:hAnsi="Cambria Math" w:cs="Times New Roman"/>
          <w:sz w:val="18"/>
          <w:szCs w:val="18"/>
        </w:rPr>
        <w:t>rocedure</w:t>
      </w:r>
      <w:r w:rsidRPr="00C37943">
        <w:rPr>
          <w:rFonts w:ascii="Cambria Math" w:hAnsi="Cambria Math" w:cs="Times New Roman"/>
          <w:sz w:val="18"/>
          <w:szCs w:val="18"/>
        </w:rPr>
        <w:t xml:space="preserve"> </w:t>
      </w:r>
      <w:r w:rsidR="00EB1398" w:rsidRPr="00C37943">
        <w:rPr>
          <w:rFonts w:ascii="Cambria Math" w:hAnsi="Cambria Math" w:cs="Times New Roman"/>
          <w:sz w:val="18"/>
          <w:szCs w:val="18"/>
        </w:rPr>
        <w:t>retrieveState</w:t>
      </w:r>
      <w:r w:rsidR="00611570" w:rsidRPr="00C37943">
        <w:rPr>
          <w:rFonts w:ascii="Cambria Math" w:hAnsi="Cambria Math" w:cs="Times New Roman"/>
          <w:sz w:val="18"/>
          <w:szCs w:val="18"/>
        </w:rPr>
        <w:t>(</w:t>
      </w:r>
      <w:r w:rsidR="00933F04" w:rsidRPr="00C37943">
        <w:rPr>
          <w:rFonts w:ascii="Cambria Math" w:hAnsi="Cambria Math" w:cs="Times New Roman"/>
          <w:sz w:val="18"/>
          <w:szCs w:val="18"/>
        </w:rPr>
        <w:t>Component</w:t>
      </w:r>
      <w:r w:rsidR="00611570" w:rsidRPr="00C37943">
        <w:rPr>
          <w:rFonts w:ascii="Cambria Math" w:hAnsi="Cambria Math" w:cs="Times New Roman"/>
          <w:sz w:val="18"/>
          <w:szCs w:val="18"/>
        </w:rPr>
        <w:t>)</w:t>
      </w:r>
    </w:p>
    <w:p w14:paraId="0F8B6D8E" w14:textId="77777777" w:rsidR="00631BF4" w:rsidRPr="00C37943" w:rsidRDefault="00631BF4" w:rsidP="00C82D40">
      <w:pPr>
        <w:spacing w:after="0"/>
        <w:rPr>
          <w:rFonts w:ascii="Cambria Math" w:hAnsi="Cambria Math" w:cs="Times New Roman"/>
          <w:sz w:val="18"/>
          <w:szCs w:val="18"/>
        </w:rPr>
      </w:pPr>
    </w:p>
    <w:p w14:paraId="0817CC55" w14:textId="1CB28BA6" w:rsidR="00631BF4" w:rsidRPr="00C37943" w:rsidRDefault="00631BF4" w:rsidP="00631BF4">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BE24C8" w:rsidRPr="00C37943">
        <w:rPr>
          <w:rFonts w:ascii="Cambria Math" w:hAnsi="Cambria Math" w:cs="Times New Roman"/>
          <w:sz w:val="18"/>
          <w:szCs w:val="18"/>
        </w:rPr>
        <w:t xml:space="preserve">Component, </w:t>
      </w:r>
      <w:r w:rsidRPr="00C37943">
        <w:rPr>
          <w:rFonts w:ascii="Cambria Math" w:hAnsi="Cambria Math" w:cs="Times New Roman"/>
          <w:sz w:val="18"/>
          <w:szCs w:val="18"/>
        </w:rPr>
        <w:t>string, B</w:t>
      </w:r>
      <w:r w:rsidR="009A4994" w:rsidRPr="00C37943">
        <w:rPr>
          <w:rFonts w:ascii="Cambria Math" w:hAnsi="Cambria Math" w:cs="Times New Roman"/>
          <w:sz w:val="18"/>
          <w:szCs w:val="18"/>
        </w:rPr>
        <w:t>inElec</w:t>
      </w:r>
      <w:r w:rsidRPr="00C37943">
        <w:rPr>
          <w:rFonts w:ascii="Cambria Math" w:hAnsi="Cambria Math" w:cs="Times New Roman"/>
          <w:sz w:val="18"/>
          <w:szCs w:val="18"/>
        </w:rPr>
        <w:t>, ConnectionID)</w:t>
      </w:r>
    </w:p>
    <w:p w14:paraId="7C7E97BE" w14:textId="77777777" w:rsidR="007B37C3" w:rsidRPr="00C37943" w:rsidRDefault="007B37C3" w:rsidP="007B37C3">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7A446857" w14:textId="77777777" w:rsidR="00631BF4" w:rsidRPr="00C37943" w:rsidRDefault="00631BF4" w:rsidP="00631BF4">
      <w:pPr>
        <w:spacing w:after="0"/>
        <w:rPr>
          <w:rFonts w:ascii="Cambria Math" w:hAnsi="Cambria Math" w:cs="Times New Roman"/>
          <w:sz w:val="18"/>
          <w:szCs w:val="18"/>
        </w:rPr>
      </w:pPr>
    </w:p>
    <w:p w14:paraId="7327F63B" w14:textId="61EEEABA" w:rsidR="00BE24C8" w:rsidRPr="00C37943" w:rsidRDefault="00C22ADD" w:rsidP="00BE24C8">
      <w:pPr>
        <w:spacing w:after="0"/>
        <w:ind w:left="284"/>
        <w:rPr>
          <w:rFonts w:ascii="Cambria Math" w:hAnsi="Cambria Math" w:cs="Times New Roman"/>
          <w:sz w:val="18"/>
          <w:szCs w:val="18"/>
        </w:rPr>
      </w:pPr>
      <w:r w:rsidRPr="00C37943">
        <w:rPr>
          <w:rFonts w:ascii="Cambria Math" w:hAnsi="Cambria Math" w:cs="Times New Roman"/>
          <w:sz w:val="18"/>
          <w:szCs w:val="18"/>
        </w:rPr>
        <w:t>P</w:t>
      </w:r>
      <w:r w:rsidR="00E46715" w:rsidRPr="00C37943">
        <w:rPr>
          <w:rFonts w:ascii="Cambria Math" w:hAnsi="Cambria Math" w:cs="Times New Roman"/>
          <w:sz w:val="18"/>
          <w:szCs w:val="18"/>
        </w:rPr>
        <w:t>rotected</w:t>
      </w:r>
    </w:p>
    <w:p w14:paraId="633F4B19" w14:textId="3F61A1D2" w:rsidR="00BE24C8" w:rsidRPr="00C37943" w:rsidRDefault="00BE24C8" w:rsidP="00EC04A8">
      <w:pPr>
        <w:spacing w:after="0"/>
        <w:ind w:left="567"/>
        <w:rPr>
          <w:rFonts w:ascii="Cambria Math" w:hAnsi="Cambria Math" w:cs="Times New Roman"/>
          <w:sz w:val="18"/>
          <w:szCs w:val="18"/>
        </w:rPr>
      </w:pPr>
      <w:r w:rsidRPr="00C37943">
        <w:rPr>
          <w:rFonts w:ascii="Cambria Math" w:hAnsi="Cambria Math" w:cs="Times New Roman"/>
          <w:sz w:val="18"/>
          <w:szCs w:val="18"/>
        </w:rPr>
        <w:t>component: Component</w:t>
      </w:r>
    </w:p>
    <w:p w14:paraId="76BC7BDF" w14:textId="25AFC5AD" w:rsidR="0048624A" w:rsidRPr="00C37943" w:rsidRDefault="0033571E"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identifier: </w:t>
      </w:r>
      <w:r w:rsidR="00586641" w:rsidRPr="00C37943">
        <w:rPr>
          <w:rFonts w:ascii="Cambria Math" w:hAnsi="Cambria Math" w:cs="Times New Roman"/>
          <w:sz w:val="18"/>
          <w:szCs w:val="18"/>
        </w:rPr>
        <w:t>string</w:t>
      </w:r>
    </w:p>
    <w:p w14:paraId="2B8FA161" w14:textId="5E5E99C9" w:rsidR="00684B7B" w:rsidRPr="00C37943" w:rsidRDefault="003C7E7F" w:rsidP="00EC04A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value: </w:t>
      </w:r>
      <w:r w:rsidR="009F3FE1" w:rsidRPr="00C37943">
        <w:rPr>
          <w:rFonts w:ascii="Cambria Math" w:hAnsi="Cambria Math" w:cs="Times New Roman"/>
          <w:sz w:val="18"/>
          <w:szCs w:val="18"/>
        </w:rPr>
        <w:t>boolean</w:t>
      </w:r>
    </w:p>
    <w:p w14:paraId="4E6939CE" w14:textId="20B48A5C" w:rsidR="00E84A95" w:rsidRPr="00C37943" w:rsidRDefault="00E84A95" w:rsidP="00EC04A8">
      <w:pPr>
        <w:spacing w:after="0"/>
        <w:ind w:left="567"/>
        <w:rPr>
          <w:rFonts w:ascii="Cambria Math" w:hAnsi="Cambria Math" w:cs="Times New Roman"/>
          <w:sz w:val="18"/>
          <w:szCs w:val="18"/>
        </w:rPr>
      </w:pPr>
      <w:r w:rsidRPr="00C37943">
        <w:rPr>
          <w:rFonts w:ascii="Cambria Math" w:hAnsi="Cambria Math" w:cs="Times New Roman"/>
          <w:sz w:val="18"/>
          <w:szCs w:val="18"/>
        </w:rPr>
        <w:t>activity: boolean</w:t>
      </w:r>
    </w:p>
    <w:p w14:paraId="492CB4C7" w14:textId="1E476D76" w:rsidR="00715FB4" w:rsidRPr="00C37943" w:rsidRDefault="00715FB4" w:rsidP="00EC04A8">
      <w:pPr>
        <w:spacing w:after="0"/>
        <w:ind w:left="567"/>
        <w:rPr>
          <w:rFonts w:ascii="Cambria Math" w:hAnsi="Cambria Math" w:cs="Times New Roman"/>
          <w:sz w:val="18"/>
          <w:szCs w:val="18"/>
        </w:rPr>
      </w:pPr>
      <w:r w:rsidRPr="00C37943">
        <w:rPr>
          <w:rFonts w:ascii="Cambria Math" w:hAnsi="Cambria Math" w:cs="Times New Roman"/>
          <w:sz w:val="18"/>
          <w:szCs w:val="18"/>
        </w:rPr>
        <w:t>connection: Connection</w:t>
      </w:r>
    </w:p>
    <w:p w14:paraId="76814FCE" w14:textId="77777777" w:rsidR="0009070E" w:rsidRPr="00C37943" w:rsidRDefault="0009070E" w:rsidP="00C82D40">
      <w:pPr>
        <w:spacing w:after="0"/>
        <w:rPr>
          <w:rFonts w:ascii="Cambria Math" w:hAnsi="Cambria Math" w:cs="Times New Roman"/>
          <w:sz w:val="18"/>
          <w:szCs w:val="18"/>
        </w:rPr>
      </w:pPr>
    </w:p>
    <w:p w14:paraId="71BA1386" w14:textId="3F28E14B" w:rsidR="00BE24C8" w:rsidRPr="00C37943" w:rsidRDefault="009068C5" w:rsidP="002A6C8B">
      <w:pPr>
        <w:spacing w:after="0"/>
        <w:ind w:left="567"/>
        <w:rPr>
          <w:rFonts w:ascii="Cambria Math" w:hAnsi="Cambria Math" w:cs="Times New Roman"/>
          <w:sz w:val="18"/>
          <w:szCs w:val="18"/>
        </w:rPr>
      </w:pPr>
      <w:r w:rsidRPr="00C37943">
        <w:rPr>
          <w:rFonts w:ascii="Cambria Math" w:hAnsi="Cambria Math" w:cs="Times New Roman"/>
          <w:sz w:val="18"/>
          <w:szCs w:val="18"/>
        </w:rPr>
        <w:t>Function authorise(Component) → boolean</w:t>
      </w:r>
    </w:p>
    <w:p w14:paraId="6F0B51E9" w14:textId="77777777" w:rsidR="00F369E0" w:rsidRPr="00C37943" w:rsidRDefault="00F369E0" w:rsidP="00F369E0">
      <w:pPr>
        <w:spacing w:after="0"/>
        <w:rPr>
          <w:rFonts w:ascii="Cambria Math" w:hAnsi="Cambria Math" w:cs="Times New Roman"/>
          <w:sz w:val="18"/>
          <w:szCs w:val="18"/>
        </w:rPr>
      </w:pPr>
    </w:p>
    <w:p w14:paraId="12058CBC" w14:textId="16C36F1C" w:rsidR="00D6486E" w:rsidRPr="00C37943" w:rsidRDefault="00894AE2" w:rsidP="00872781">
      <w:pPr>
        <w:spacing w:after="0"/>
        <w:rPr>
          <w:rFonts w:ascii="Cambria Math" w:hAnsi="Cambria Math" w:cs="Times New Roman"/>
          <w:sz w:val="18"/>
          <w:szCs w:val="18"/>
        </w:rPr>
      </w:pPr>
      <w:r w:rsidRPr="00C37943">
        <w:rPr>
          <w:rFonts w:ascii="Cambria Math" w:hAnsi="Cambria Math" w:cs="Times New Roman"/>
          <w:sz w:val="18"/>
          <w:szCs w:val="18"/>
        </w:rPr>
        <w:t>Wire = Class</w:t>
      </w:r>
    </w:p>
    <w:p w14:paraId="464E7C73" w14:textId="7EF47CE1" w:rsidR="00F3792E" w:rsidRPr="00C37943" w:rsidRDefault="00894AE2" w:rsidP="009068F6">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34C7F35F" w14:textId="3E36C7E3" w:rsidR="00F35AFB" w:rsidRPr="00C37943" w:rsidRDefault="00166BE8"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6B777A" w:rsidRPr="00C37943">
        <w:rPr>
          <w:rFonts w:ascii="Cambria Math" w:hAnsi="Cambria Math" w:cs="Times New Roman"/>
          <w:sz w:val="18"/>
          <w:szCs w:val="18"/>
        </w:rPr>
        <w:t>connections</w:t>
      </w:r>
      <w:r w:rsidR="0038776B" w:rsidRPr="00C37943">
        <w:rPr>
          <w:rFonts w:ascii="Cambria Math" w:hAnsi="Cambria Math" w:cs="Times New Roman"/>
          <w:sz w:val="18"/>
          <w:szCs w:val="18"/>
        </w:rPr>
        <w:t>.__get__</w:t>
      </w:r>
      <w:r w:rsidR="006B777A" w:rsidRPr="00C37943">
        <w:rPr>
          <w:rFonts w:ascii="Cambria Math" w:hAnsi="Cambria Math" w:cs="Times New Roman"/>
          <w:sz w:val="18"/>
          <w:szCs w:val="18"/>
        </w:rPr>
        <w:t xml:space="preserve">() → </w:t>
      </w:r>
      <w:r w:rsidR="002C50B6" w:rsidRPr="00C37943">
        <w:rPr>
          <w:rFonts w:ascii="Cambria Math" w:hAnsi="Cambria Math" w:cs="Times New Roman"/>
          <w:sz w:val="18"/>
          <w:szCs w:val="18"/>
        </w:rPr>
        <w:t>[</w:t>
      </w:r>
      <w:r w:rsidR="00DD12BA" w:rsidRPr="00C37943">
        <w:rPr>
          <w:rFonts w:ascii="Cambria Math" w:hAnsi="Cambria Math" w:cs="Times New Roman"/>
          <w:sz w:val="18"/>
          <w:szCs w:val="18"/>
        </w:rPr>
        <w:t>Connection,</w:t>
      </w:r>
      <w:r w:rsidR="002C50B6" w:rsidRPr="00C37943">
        <w:rPr>
          <w:rFonts w:ascii="Cambria Math" w:hAnsi="Cambria Math" w:cs="Times New Roman"/>
          <w:sz w:val="18"/>
          <w:szCs w:val="18"/>
        </w:rPr>
        <w:t>]</w:t>
      </w:r>
    </w:p>
    <w:p w14:paraId="78AACE60" w14:textId="1DBE4D4A" w:rsidR="00373767" w:rsidRPr="00C37943" w:rsidRDefault="00726FE7"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connections</w:t>
      </w:r>
      <w:r w:rsidR="0038776B" w:rsidRPr="00C37943">
        <w:rPr>
          <w:rFonts w:ascii="Cambria Math" w:hAnsi="Cambria Math" w:cs="Times New Roman"/>
          <w:sz w:val="18"/>
          <w:szCs w:val="18"/>
        </w:rPr>
        <w:t>.__set__</w:t>
      </w:r>
      <w:r w:rsidRPr="00C37943">
        <w:rPr>
          <w:rFonts w:ascii="Cambria Math" w:hAnsi="Cambria Math" w:cs="Times New Roman"/>
          <w:sz w:val="18"/>
          <w:szCs w:val="18"/>
        </w:rPr>
        <w:t>(</w:t>
      </w:r>
      <w:r w:rsidR="00167BB4" w:rsidRPr="00C37943">
        <w:rPr>
          <w:rFonts w:ascii="Cambria Math" w:hAnsi="Cambria Math" w:cs="Times New Roman"/>
          <w:sz w:val="18"/>
          <w:szCs w:val="18"/>
        </w:rPr>
        <w:t>[</w:t>
      </w:r>
      <w:r w:rsidR="00A64E4D" w:rsidRPr="00C37943">
        <w:rPr>
          <w:rFonts w:ascii="Cambria Math" w:hAnsi="Cambria Math" w:cs="Times New Roman"/>
          <w:sz w:val="18"/>
          <w:szCs w:val="18"/>
        </w:rPr>
        <w:t>ConnectionID</w:t>
      </w:r>
      <w:r w:rsidR="007E5A21" w:rsidRPr="00C37943">
        <w:rPr>
          <w:rFonts w:ascii="Cambria Math" w:hAnsi="Cambria Math" w:cs="Times New Roman"/>
          <w:sz w:val="18"/>
          <w:szCs w:val="18"/>
        </w:rPr>
        <w:t>,</w:t>
      </w:r>
      <w:r w:rsidR="00167BB4" w:rsidRPr="00C37943">
        <w:rPr>
          <w:rFonts w:ascii="Cambria Math" w:hAnsi="Cambria Math" w:cs="Times New Roman"/>
          <w:sz w:val="18"/>
          <w:szCs w:val="18"/>
        </w:rPr>
        <w:t>]</w:t>
      </w:r>
      <w:r w:rsidRPr="00C37943">
        <w:rPr>
          <w:rFonts w:ascii="Cambria Math" w:hAnsi="Cambria Math" w:cs="Times New Roman"/>
          <w:sz w:val="18"/>
          <w:szCs w:val="18"/>
        </w:rPr>
        <w:t>)</w:t>
      </w:r>
    </w:p>
    <w:p w14:paraId="70C70629" w14:textId="0367A1D4" w:rsidR="00D61D99" w:rsidRPr="00C37943" w:rsidRDefault="00D61D99"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connections</w:t>
      </w:r>
      <w:r w:rsidR="002732B7" w:rsidRPr="00C37943">
        <w:rPr>
          <w:rFonts w:ascii="Cambria Math" w:hAnsi="Cambria Math" w:cs="Times New Roman"/>
          <w:sz w:val="18"/>
          <w:szCs w:val="18"/>
        </w:rPr>
        <w:t>.__delete__()</w:t>
      </w:r>
    </w:p>
    <w:p w14:paraId="0A4B293A" w14:textId="77777777" w:rsidR="00972565" w:rsidRPr="00C37943" w:rsidRDefault="00972565" w:rsidP="003B2EE9">
      <w:pPr>
        <w:spacing w:after="0"/>
        <w:rPr>
          <w:rFonts w:ascii="Cambria Math" w:hAnsi="Cambria Math" w:cs="Times New Roman"/>
          <w:sz w:val="18"/>
          <w:szCs w:val="18"/>
        </w:rPr>
      </w:pPr>
    </w:p>
    <w:p w14:paraId="612D3C36" w14:textId="3B06ADED" w:rsidR="00C613F3" w:rsidRPr="00C37943" w:rsidRDefault="009937B4"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0A70EF" w:rsidRPr="00C37943">
        <w:rPr>
          <w:rFonts w:ascii="Cambria Math" w:hAnsi="Cambria Math" w:cs="Times New Roman"/>
          <w:sz w:val="18"/>
          <w:szCs w:val="18"/>
        </w:rPr>
        <w:t>getConnection</w:t>
      </w:r>
      <w:r w:rsidR="002B5783" w:rsidRPr="00C37943">
        <w:rPr>
          <w:rFonts w:ascii="Cambria Math" w:hAnsi="Cambria Math" w:cs="Times New Roman"/>
          <w:sz w:val="18"/>
          <w:szCs w:val="18"/>
        </w:rPr>
        <w:t>(</w:t>
      </w:r>
      <w:r w:rsidR="00A64E4D" w:rsidRPr="00C37943">
        <w:rPr>
          <w:rFonts w:ascii="Cambria Math" w:hAnsi="Cambria Math" w:cs="Times New Roman"/>
          <w:sz w:val="18"/>
          <w:szCs w:val="18"/>
        </w:rPr>
        <w:t>ConnectionID</w:t>
      </w:r>
      <w:r w:rsidR="00E87107" w:rsidRPr="00C37943">
        <w:rPr>
          <w:rFonts w:ascii="Cambria Math" w:hAnsi="Cambria Math" w:cs="Times New Roman"/>
          <w:sz w:val="18"/>
          <w:szCs w:val="18"/>
        </w:rPr>
        <w:t>/integer</w:t>
      </w:r>
      <w:r w:rsidR="002B5783" w:rsidRPr="00C37943">
        <w:rPr>
          <w:rFonts w:ascii="Cambria Math" w:hAnsi="Cambria Math" w:cs="Times New Roman"/>
          <w:sz w:val="18"/>
          <w:szCs w:val="18"/>
        </w:rPr>
        <w:t xml:space="preserve">) → </w:t>
      </w:r>
      <w:r w:rsidR="00FA1BCD" w:rsidRPr="00C37943">
        <w:rPr>
          <w:rFonts w:ascii="Cambria Math" w:hAnsi="Cambria Math" w:cs="Times New Roman"/>
          <w:sz w:val="18"/>
          <w:szCs w:val="18"/>
        </w:rPr>
        <w:t>Connection</w:t>
      </w:r>
    </w:p>
    <w:p w14:paraId="76D4E358" w14:textId="2EB64104" w:rsidR="00B175F1" w:rsidRPr="00C37943" w:rsidRDefault="00B175F1"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57705F" w:rsidRPr="00C37943">
        <w:rPr>
          <w:rFonts w:ascii="Cambria Math" w:hAnsi="Cambria Math" w:cs="Times New Roman"/>
          <w:sz w:val="18"/>
          <w:szCs w:val="18"/>
        </w:rPr>
        <w:t>connect(</w:t>
      </w:r>
      <w:r w:rsidR="00A64E4D" w:rsidRPr="00C37943">
        <w:rPr>
          <w:rFonts w:ascii="Cambria Math" w:hAnsi="Cambria Math" w:cs="Times New Roman"/>
          <w:sz w:val="18"/>
          <w:szCs w:val="18"/>
        </w:rPr>
        <w:t>ConnectionID</w:t>
      </w:r>
      <w:r w:rsidR="000A5D2C" w:rsidRPr="00C37943">
        <w:rPr>
          <w:rFonts w:ascii="Cambria Math" w:hAnsi="Cambria Math" w:cs="Times New Roman"/>
          <w:sz w:val="18"/>
          <w:szCs w:val="18"/>
        </w:rPr>
        <w:t>)</w:t>
      </w:r>
      <w:r w:rsidR="007352BA" w:rsidRPr="00C37943">
        <w:rPr>
          <w:rFonts w:ascii="Cambria Math" w:hAnsi="Cambria Math" w:cs="Times New Roman"/>
          <w:sz w:val="18"/>
          <w:szCs w:val="18"/>
        </w:rPr>
        <w:t xml:space="preserve"> → Connection</w:t>
      </w:r>
    </w:p>
    <w:p w14:paraId="0F2CA1C8" w14:textId="645C75AA" w:rsidR="00D56F08" w:rsidRPr="00C37943" w:rsidRDefault="00324495"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w:t>
      </w:r>
      <w:r w:rsidR="007043A3" w:rsidRPr="00C37943">
        <w:rPr>
          <w:rFonts w:ascii="Cambria Math" w:hAnsi="Cambria Math" w:cs="Times New Roman"/>
          <w:sz w:val="18"/>
          <w:szCs w:val="18"/>
        </w:rPr>
        <w:t>Connection</w:t>
      </w:r>
      <w:r w:rsidR="00EF279A" w:rsidRPr="00C37943">
        <w:rPr>
          <w:rFonts w:ascii="Cambria Math" w:hAnsi="Cambria Math" w:cs="Times New Roman"/>
          <w:sz w:val="18"/>
          <w:szCs w:val="18"/>
        </w:rPr>
        <w:t>ID</w:t>
      </w:r>
      <w:r w:rsidR="007043A3" w:rsidRPr="00C37943">
        <w:rPr>
          <w:rFonts w:ascii="Cambria Math" w:hAnsi="Cambria Math" w:cs="Times New Roman"/>
          <w:sz w:val="18"/>
          <w:szCs w:val="18"/>
        </w:rPr>
        <w:t>/integer)</w:t>
      </w:r>
    </w:p>
    <w:p w14:paraId="0F6415A6" w14:textId="77777777" w:rsidR="00F3792E" w:rsidRPr="00C37943" w:rsidRDefault="00F3792E" w:rsidP="003B2EE9">
      <w:pPr>
        <w:spacing w:after="0"/>
        <w:rPr>
          <w:rFonts w:ascii="Cambria Math" w:hAnsi="Cambria Math" w:cs="Times New Roman"/>
          <w:sz w:val="18"/>
          <w:szCs w:val="18"/>
        </w:rPr>
      </w:pPr>
    </w:p>
    <w:p w14:paraId="4332FE08" w14:textId="6499479D" w:rsidR="008716BC" w:rsidRPr="00C37943" w:rsidRDefault="008716BC" w:rsidP="00894AE2">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EB1398" w:rsidRPr="00C37943">
        <w:rPr>
          <w:rFonts w:ascii="Cambria Math" w:hAnsi="Cambria Math" w:cs="Times New Roman"/>
          <w:sz w:val="18"/>
          <w:szCs w:val="18"/>
        </w:rPr>
        <w:t>retrieveState</w:t>
      </w:r>
      <w:r w:rsidR="00D93E78" w:rsidRPr="00C37943">
        <w:rPr>
          <w:rFonts w:ascii="Cambria Math" w:hAnsi="Cambria Math" w:cs="Times New Roman"/>
          <w:sz w:val="18"/>
          <w:szCs w:val="18"/>
        </w:rPr>
        <w:t>([</w:t>
      </w:r>
      <w:r w:rsidR="00CE155D" w:rsidRPr="00C37943">
        <w:rPr>
          <w:rFonts w:ascii="Cambria Math" w:hAnsi="Cambria Math" w:cs="Times New Roman"/>
          <w:sz w:val="18"/>
          <w:szCs w:val="18"/>
        </w:rPr>
        <w:t>Node</w:t>
      </w:r>
      <w:r w:rsidR="00D93E78" w:rsidRPr="00C37943">
        <w:rPr>
          <w:rFonts w:ascii="Cambria Math" w:hAnsi="Cambria Math" w:cs="Times New Roman"/>
          <w:sz w:val="18"/>
          <w:szCs w:val="18"/>
        </w:rPr>
        <w:t>,]) → BinElec</w:t>
      </w:r>
    </w:p>
    <w:p w14:paraId="162758E5" w14:textId="77777777" w:rsidR="00F3792E" w:rsidRPr="00C37943" w:rsidRDefault="00F3792E" w:rsidP="003B2EE9">
      <w:pPr>
        <w:spacing w:after="0"/>
        <w:rPr>
          <w:rFonts w:ascii="Cambria Math" w:hAnsi="Cambria Math" w:cs="Times New Roman"/>
          <w:sz w:val="18"/>
          <w:szCs w:val="18"/>
        </w:rPr>
      </w:pPr>
    </w:p>
    <w:p w14:paraId="407F6EE7" w14:textId="4AB8C728"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__init__([ConnectionID,])</w:t>
      </w:r>
    </w:p>
    <w:p w14:paraId="39FA5A3C" w14:textId="77777777" w:rsidR="00F3792E" w:rsidRPr="00C37943" w:rsidRDefault="00F3792E" w:rsidP="00F3792E">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6386311C" w14:textId="77777777" w:rsidR="007E4C6D" w:rsidRPr="00C37943" w:rsidRDefault="007E4C6D" w:rsidP="007E4C6D">
      <w:pPr>
        <w:spacing w:after="0"/>
        <w:rPr>
          <w:rFonts w:ascii="Cambria Math" w:hAnsi="Cambria Math" w:cs="Times New Roman"/>
          <w:sz w:val="18"/>
          <w:szCs w:val="18"/>
        </w:rPr>
      </w:pPr>
    </w:p>
    <w:p w14:paraId="0D1E1180" w14:textId="457DF808" w:rsidR="004F3E43" w:rsidRPr="00C37943" w:rsidRDefault="004F3E43"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__len__() → integer</w:t>
      </w:r>
    </w:p>
    <w:p w14:paraId="378ADC0B" w14:textId="236015C1" w:rsidR="0024083D" w:rsidRPr="00C37943" w:rsidRDefault="0024083D" w:rsidP="00894AE2">
      <w:pPr>
        <w:spacing w:after="0"/>
        <w:ind w:left="567"/>
        <w:rPr>
          <w:rFonts w:ascii="Cambria Math" w:hAnsi="Cambria Math" w:cs="Times New Roman"/>
          <w:sz w:val="18"/>
          <w:szCs w:val="18"/>
        </w:rPr>
      </w:pPr>
      <w:r w:rsidRPr="00C37943">
        <w:rPr>
          <w:rFonts w:ascii="Cambria Math" w:hAnsi="Cambria Math" w:cs="Times New Roman"/>
          <w:sz w:val="18"/>
          <w:szCs w:val="18"/>
        </w:rPr>
        <w:t>Function __</w:t>
      </w:r>
      <w:r w:rsidR="00C20E49" w:rsidRPr="00C37943">
        <w:rPr>
          <w:rFonts w:ascii="Cambria Math" w:hAnsi="Cambria Math" w:cs="Times New Roman"/>
          <w:sz w:val="18"/>
          <w:szCs w:val="18"/>
        </w:rPr>
        <w:t>getitem__(</w:t>
      </w:r>
      <w:r w:rsidR="00A64E4D" w:rsidRPr="00C37943">
        <w:rPr>
          <w:rFonts w:ascii="Cambria Math" w:hAnsi="Cambria Math" w:cs="Times New Roman"/>
          <w:sz w:val="18"/>
          <w:szCs w:val="18"/>
        </w:rPr>
        <w:t>ConnectionID</w:t>
      </w:r>
      <w:r w:rsidR="003C5009" w:rsidRPr="00C37943">
        <w:rPr>
          <w:rFonts w:ascii="Cambria Math" w:hAnsi="Cambria Math" w:cs="Times New Roman"/>
          <w:sz w:val="18"/>
          <w:szCs w:val="18"/>
        </w:rPr>
        <w:t>/integer</w:t>
      </w:r>
      <w:r w:rsidR="00C20E49" w:rsidRPr="00C37943">
        <w:rPr>
          <w:rFonts w:ascii="Cambria Math" w:hAnsi="Cambria Math" w:cs="Times New Roman"/>
          <w:sz w:val="18"/>
          <w:szCs w:val="18"/>
        </w:rPr>
        <w:t>)</w:t>
      </w:r>
      <w:r w:rsidR="009D4176" w:rsidRPr="00C37943">
        <w:rPr>
          <w:rFonts w:ascii="Cambria Math" w:hAnsi="Cambria Math" w:cs="Times New Roman"/>
          <w:sz w:val="18"/>
          <w:szCs w:val="18"/>
        </w:rPr>
        <w:t xml:space="preserve"> → </w:t>
      </w:r>
      <w:r w:rsidR="00A842E2" w:rsidRPr="00C37943">
        <w:rPr>
          <w:rFonts w:ascii="Cambria Math" w:hAnsi="Cambria Math" w:cs="Times New Roman"/>
          <w:sz w:val="18"/>
          <w:szCs w:val="18"/>
        </w:rPr>
        <w:t>Connection</w:t>
      </w:r>
    </w:p>
    <w:p w14:paraId="691CB774" w14:textId="0AE14F18" w:rsidR="00B72AE3" w:rsidRPr="00C37943" w:rsidRDefault="00B72AE3" w:rsidP="00894AE2">
      <w:pPr>
        <w:spacing w:after="0"/>
        <w:ind w:left="567"/>
        <w:rPr>
          <w:rFonts w:ascii="Cambria Math" w:hAnsi="Cambria Math" w:cs="Times New Roman"/>
          <w:sz w:val="18"/>
          <w:szCs w:val="18"/>
        </w:rPr>
      </w:pPr>
      <w:r w:rsidRPr="00C37943">
        <w:rPr>
          <w:rFonts w:ascii="Cambria Math" w:hAnsi="Cambria Math" w:cs="Times New Roman"/>
          <w:sz w:val="18"/>
          <w:szCs w:val="18"/>
        </w:rPr>
        <w:t>Procedure __delitem__(</w:t>
      </w:r>
      <w:r w:rsidR="00A64E4D" w:rsidRPr="00C37943">
        <w:rPr>
          <w:rFonts w:ascii="Cambria Math" w:hAnsi="Cambria Math" w:cs="Times New Roman"/>
          <w:sz w:val="18"/>
          <w:szCs w:val="18"/>
        </w:rPr>
        <w:t>ConnectionID</w:t>
      </w:r>
      <w:r w:rsidRPr="00C37943">
        <w:rPr>
          <w:rFonts w:ascii="Cambria Math" w:hAnsi="Cambria Math" w:cs="Times New Roman"/>
          <w:sz w:val="18"/>
          <w:szCs w:val="18"/>
        </w:rPr>
        <w:t>/integer</w:t>
      </w:r>
      <w:r w:rsidR="00A51F2B" w:rsidRPr="00C37943">
        <w:rPr>
          <w:rFonts w:ascii="Cambria Math" w:hAnsi="Cambria Math" w:cs="Times New Roman"/>
          <w:sz w:val="18"/>
          <w:szCs w:val="18"/>
        </w:rPr>
        <w:t>)</w:t>
      </w:r>
    </w:p>
    <w:p w14:paraId="7FFADC5D" w14:textId="77777777" w:rsidR="00F3792E" w:rsidRPr="00C37943" w:rsidRDefault="00F3792E" w:rsidP="00F3792E">
      <w:pPr>
        <w:spacing w:after="0"/>
        <w:rPr>
          <w:rFonts w:ascii="Cambria Math" w:hAnsi="Cambria Math" w:cs="Times New Roman"/>
          <w:sz w:val="18"/>
          <w:szCs w:val="18"/>
        </w:rPr>
      </w:pPr>
    </w:p>
    <w:p w14:paraId="78DBE4D7" w14:textId="35079C10" w:rsidR="00894AE2" w:rsidRPr="00C37943" w:rsidRDefault="00894AE2" w:rsidP="00894AE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88BEDDD" w14:textId="396215A2" w:rsidR="007E4C6D" w:rsidRPr="00C37943" w:rsidRDefault="00E94A59" w:rsidP="007E4C6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connections: </w:t>
      </w:r>
      <w:r w:rsidR="00A35F1F" w:rsidRPr="00C37943">
        <w:rPr>
          <w:rFonts w:ascii="Cambria Math" w:hAnsi="Cambria Math" w:cs="Times New Roman"/>
          <w:sz w:val="18"/>
          <w:szCs w:val="18"/>
        </w:rPr>
        <w:t>[</w:t>
      </w:r>
      <w:r w:rsidR="00C325A7" w:rsidRPr="00C37943">
        <w:rPr>
          <w:rFonts w:ascii="Cambria Math" w:hAnsi="Cambria Math" w:cs="Times New Roman"/>
          <w:sz w:val="18"/>
          <w:szCs w:val="18"/>
        </w:rPr>
        <w:t>Connection,</w:t>
      </w:r>
      <w:r w:rsidR="00A35F1F" w:rsidRPr="00C37943">
        <w:rPr>
          <w:rFonts w:ascii="Cambria Math" w:hAnsi="Cambria Math" w:cs="Times New Roman"/>
          <w:sz w:val="18"/>
          <w:szCs w:val="18"/>
        </w:rPr>
        <w:t>]</w:t>
      </w:r>
    </w:p>
    <w:p w14:paraId="19BFB951" w14:textId="77777777" w:rsidR="007E4C6D" w:rsidRPr="00C37943" w:rsidRDefault="007E4C6D" w:rsidP="007E4C6D">
      <w:pPr>
        <w:spacing w:after="0"/>
        <w:rPr>
          <w:rFonts w:ascii="Cambria Math" w:hAnsi="Cambria Math" w:cs="Times New Roman"/>
          <w:sz w:val="18"/>
          <w:szCs w:val="18"/>
        </w:rPr>
      </w:pPr>
    </w:p>
    <w:p w14:paraId="6E165A15" w14:textId="77777777" w:rsidR="007E4C6D" w:rsidRPr="000A6D9E" w:rsidRDefault="007E4C6D" w:rsidP="007E4C6D">
      <w:pPr>
        <w:spacing w:after="0"/>
        <w:rPr>
          <w:rFonts w:ascii="Cambria Math" w:hAnsi="Cambria Math" w:cs="Times New Roman"/>
          <w:sz w:val="12"/>
          <w:szCs w:val="12"/>
        </w:rPr>
      </w:pPr>
    </w:p>
    <w:p w14:paraId="20BA7D36" w14:textId="77777777" w:rsidR="00CE11DD" w:rsidRPr="00BE24C8" w:rsidRDefault="00CE11DD" w:rsidP="00BE24C8">
      <w:pPr>
        <w:pStyle w:val="Heading3"/>
      </w:pPr>
      <w:bookmarkStart w:id="308" w:name="_Toc95323772"/>
      <w:r w:rsidRPr="00BE24C8">
        <w:t>Instruction Set</w:t>
      </w:r>
      <w:bookmarkEnd w:id="308"/>
    </w:p>
    <w:p w14:paraId="2D623944" w14:textId="77777777" w:rsidR="00CE11DD" w:rsidRPr="00C37943" w:rsidRDefault="00CE11DD" w:rsidP="00CE11DD">
      <w:pPr>
        <w:spacing w:after="0"/>
        <w:rPr>
          <w:rFonts w:ascii="Cambria Math" w:hAnsi="Cambria Math" w:cs="Times New Roman"/>
          <w:sz w:val="18"/>
          <w:szCs w:val="18"/>
        </w:rPr>
      </w:pPr>
      <w:r w:rsidRPr="00C37943">
        <w:rPr>
          <w:rFonts w:ascii="Cambria Math" w:hAnsi="Cambria Math" w:cs="Times New Roman"/>
          <w:sz w:val="18"/>
          <w:szCs w:val="18"/>
        </w:rPr>
        <w:t>InstructionSet = Class</w:t>
      </w:r>
    </w:p>
    <w:p w14:paraId="2C3BA578"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747B62D" w14:textId="34BB1318"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w:t>
      </w:r>
      <w:r w:rsidR="0038776B" w:rsidRPr="00C37943">
        <w:rPr>
          <w:rFonts w:ascii="Cambria Math" w:hAnsi="Cambria Math" w:cs="Times New Roman"/>
          <w:sz w:val="18"/>
          <w:szCs w:val="18"/>
        </w:rPr>
        <w:t>.__get__</w:t>
      </w:r>
      <w:r w:rsidRPr="00C37943">
        <w:rPr>
          <w:rFonts w:ascii="Cambria Math" w:hAnsi="Cambria Math" w:cs="Times New Roman"/>
          <w:sz w:val="18"/>
          <w:szCs w:val="18"/>
        </w:rPr>
        <w:t>() → [Instruction,]</w:t>
      </w:r>
    </w:p>
    <w:p w14:paraId="65249E0F"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getInstruction(Opcode) → Instruction</w:t>
      </w:r>
    </w:p>
    <w:p w14:paraId="48D08AC1"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getOpcode(Instruction) → Opcode</w:t>
      </w:r>
      <w:r w:rsidRPr="00C37943">
        <w:rPr>
          <w:rFonts w:ascii="Cambria Math" w:hAnsi="Cambria Math" w:cs="Times New Roman"/>
          <w:sz w:val="18"/>
          <w:szCs w:val="18"/>
          <w:vertAlign w:val="subscript"/>
        </w:rPr>
        <w:t>integer</w:t>
      </w:r>
      <w:r w:rsidRPr="00C37943">
        <w:rPr>
          <w:rFonts w:ascii="Cambria Math" w:hAnsi="Cambria Math" w:cs="Times New Roman"/>
          <w:sz w:val="18"/>
          <w:szCs w:val="18"/>
        </w:rPr>
        <w:t xml:space="preserve"> // Instruction given as two parameters</w:t>
      </w:r>
    </w:p>
    <w:p w14:paraId="0367D7C6" w14:textId="78E7305C"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operationAddressingModes(Operation) → [AddressingMode,]</w:t>
      </w:r>
    </w:p>
    <w:p w14:paraId="58372EE9" w14:textId="4C6FD435" w:rsidR="0095614F" w:rsidRPr="00C37943" w:rsidRDefault="0095614F" w:rsidP="00CE11DD">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Function addressingModeOperations(AddressingMode) → [Operation,]</w:t>
      </w:r>
    </w:p>
    <w:p w14:paraId="41CD693F" w14:textId="77777777" w:rsidR="00CE11DD" w:rsidRPr="00C37943" w:rsidRDefault="00CE11DD" w:rsidP="00CE11DD">
      <w:pPr>
        <w:spacing w:after="0"/>
        <w:rPr>
          <w:rFonts w:ascii="Cambria Math" w:hAnsi="Cambria Math" w:cs="Times New Roman"/>
          <w:sz w:val="18"/>
          <w:szCs w:val="18"/>
        </w:rPr>
      </w:pPr>
    </w:p>
    <w:p w14:paraId="004B7713"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Function assembleLine(string) → binary</w:t>
      </w:r>
    </w:p>
    <w:p w14:paraId="6A23B791" w14:textId="77777777" w:rsidR="00CE11DD" w:rsidRPr="00C37943" w:rsidRDefault="00CE11DD" w:rsidP="00CE11D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assemble(string) → Data</w:t>
      </w:r>
      <w:r w:rsidRPr="00C37943">
        <w:rPr>
          <w:rFonts w:ascii="Cambria Math" w:hAnsi="Cambria Math" w:cs="Times New Roman"/>
          <w:sz w:val="18"/>
          <w:szCs w:val="18"/>
          <w:vertAlign w:val="subscript"/>
        </w:rPr>
        <w:t>binary</w:t>
      </w:r>
    </w:p>
    <w:p w14:paraId="77462132" w14:textId="77777777" w:rsidR="00CE11DD" w:rsidRPr="00C37943" w:rsidRDefault="00CE11DD" w:rsidP="00CE11DD">
      <w:pPr>
        <w:spacing w:after="0"/>
        <w:rPr>
          <w:rFonts w:ascii="Cambria Math" w:hAnsi="Cambria Math" w:cs="Times New Roman"/>
          <w:sz w:val="18"/>
          <w:szCs w:val="18"/>
        </w:rPr>
      </w:pPr>
    </w:p>
    <w:p w14:paraId="58747C7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Procedure execute(Component)</w:t>
      </w:r>
    </w:p>
    <w:p w14:paraId="07D8B509" w14:textId="77777777" w:rsidR="00CE11DD" w:rsidRPr="00C37943" w:rsidRDefault="00CE11DD" w:rsidP="00CE11DD">
      <w:pPr>
        <w:spacing w:after="0"/>
        <w:rPr>
          <w:rFonts w:ascii="Cambria Math" w:hAnsi="Cambria Math" w:cs="Times New Roman"/>
          <w:sz w:val="18"/>
          <w:szCs w:val="18"/>
        </w:rPr>
      </w:pPr>
    </w:p>
    <w:p w14:paraId="1FA5C3C8"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__init__([Instruction,])</w:t>
      </w:r>
    </w:p>
    <w:p w14:paraId="35549B43" w14:textId="77777777" w:rsidR="00CE11DD" w:rsidRPr="00C37943" w:rsidRDefault="00CE11DD" w:rsidP="00CE11DD">
      <w:pPr>
        <w:spacing w:after="0"/>
        <w:rPr>
          <w:rFonts w:ascii="Cambria Math" w:hAnsi="Cambria Math" w:cs="Times New Roman"/>
          <w:sz w:val="18"/>
          <w:szCs w:val="18"/>
        </w:rPr>
      </w:pPr>
    </w:p>
    <w:p w14:paraId="09D51762"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EEECD5D" w14:textId="77777777" w:rsidR="00CE11DD" w:rsidRPr="00C37943" w:rsidRDefault="00CE11DD" w:rsidP="00CE11DD">
      <w:pPr>
        <w:spacing w:after="0"/>
        <w:ind w:left="567"/>
        <w:rPr>
          <w:rFonts w:ascii="Cambria Math" w:hAnsi="Cambria Math" w:cs="Times New Roman"/>
          <w:sz w:val="18"/>
          <w:szCs w:val="18"/>
        </w:rPr>
      </w:pPr>
      <w:r w:rsidRPr="00C37943">
        <w:rPr>
          <w:rFonts w:ascii="Cambria Math" w:hAnsi="Cambria Math" w:cs="Times New Roman"/>
          <w:sz w:val="18"/>
          <w:szCs w:val="18"/>
        </w:rPr>
        <w:t>instructions: [Instruction,]</w:t>
      </w:r>
    </w:p>
    <w:p w14:paraId="1B8068F4" w14:textId="77777777" w:rsidR="007E4C6D" w:rsidRPr="00C37943" w:rsidRDefault="007E4C6D" w:rsidP="00CE11DD">
      <w:pPr>
        <w:spacing w:after="0"/>
        <w:rPr>
          <w:rFonts w:ascii="Cambria Math" w:hAnsi="Cambria Math" w:cs="Times New Roman"/>
          <w:sz w:val="18"/>
          <w:szCs w:val="18"/>
        </w:rPr>
      </w:pPr>
    </w:p>
    <w:p w14:paraId="26A4F046" w14:textId="0AB2A5CB" w:rsidR="00CE11DD" w:rsidRPr="00C37943" w:rsidRDefault="00CE11DD" w:rsidP="00CE11DD">
      <w:pPr>
        <w:spacing w:after="0"/>
        <w:rPr>
          <w:rFonts w:ascii="Cambria Math" w:hAnsi="Cambria Math" w:cs="Times New Roman"/>
          <w:i/>
          <w:iCs/>
          <w:sz w:val="18"/>
          <w:szCs w:val="18"/>
          <w:u w:val="single"/>
        </w:rPr>
      </w:pPr>
      <w:r w:rsidRPr="00C37943">
        <w:rPr>
          <w:rFonts w:ascii="Cambria Math" w:hAnsi="Cambria Math" w:cs="Times New Roman"/>
          <w:i/>
          <w:iCs/>
          <w:sz w:val="18"/>
          <w:szCs w:val="18"/>
          <w:u w:val="single"/>
        </w:rPr>
        <w:t>Operation = Class</w:t>
      </w:r>
    </w:p>
    <w:p w14:paraId="20A27B5B"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B0DEE6F" w14:textId="25F0D35E"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 xml:space="preserve">Procedure execute(Component, </w:t>
      </w:r>
      <w:r w:rsidR="00845B43" w:rsidRPr="00C37943">
        <w:rPr>
          <w:rFonts w:ascii="Cambria Math" w:hAnsi="Cambria Math" w:cs="Times New Roman"/>
          <w:i/>
          <w:iCs/>
          <w:sz w:val="18"/>
          <w:szCs w:val="18"/>
          <w:u w:val="single"/>
        </w:rPr>
        <w:t>AddressingMode</w:t>
      </w:r>
      <w:r w:rsidRPr="00C37943">
        <w:rPr>
          <w:rFonts w:ascii="Cambria Math" w:hAnsi="Cambria Math" w:cs="Times New Roman"/>
          <w:i/>
          <w:iCs/>
          <w:sz w:val="18"/>
          <w:szCs w:val="18"/>
          <w:u w:val="single"/>
        </w:rPr>
        <w:t>)</w:t>
      </w:r>
    </w:p>
    <w:p w14:paraId="2080F7B6" w14:textId="77777777" w:rsidR="00CE11DD" w:rsidRPr="00C37943" w:rsidRDefault="00CE11DD" w:rsidP="00CE11DD">
      <w:pPr>
        <w:spacing w:after="0"/>
        <w:rPr>
          <w:rFonts w:ascii="Cambria Math" w:hAnsi="Cambria Math" w:cs="Times New Roman"/>
          <w:sz w:val="18"/>
          <w:szCs w:val="18"/>
        </w:rPr>
      </w:pPr>
    </w:p>
    <w:p w14:paraId="0EABBD5D"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3A8FF56D" w14:textId="2BD0E1FA" w:rsidR="00CE11DD" w:rsidRPr="00C37943" w:rsidRDefault="00CE11DD" w:rsidP="00D55862">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mnemonic: string</w:t>
      </w:r>
    </w:p>
    <w:p w14:paraId="1D646FA3" w14:textId="77777777" w:rsidR="00F50FBB" w:rsidRPr="00C37943" w:rsidRDefault="00F50FBB" w:rsidP="00F50FBB">
      <w:pPr>
        <w:spacing w:after="0"/>
        <w:rPr>
          <w:rFonts w:ascii="Cambria Math" w:hAnsi="Cambria Math" w:cs="Times New Roman"/>
          <w:sz w:val="18"/>
          <w:szCs w:val="18"/>
        </w:rPr>
      </w:pPr>
    </w:p>
    <w:p w14:paraId="3FC72A71" w14:textId="77777777" w:rsidR="00CE11DD" w:rsidRPr="00C37943" w:rsidRDefault="00CE11DD" w:rsidP="00CE11DD">
      <w:pPr>
        <w:spacing w:after="0"/>
        <w:rPr>
          <w:rFonts w:ascii="Cambria Math" w:hAnsi="Cambria Math"/>
          <w:i/>
          <w:iCs/>
          <w:sz w:val="18"/>
          <w:szCs w:val="18"/>
          <w:u w:val="single"/>
        </w:rPr>
      </w:pPr>
      <w:r w:rsidRPr="00C37943">
        <w:rPr>
          <w:rFonts w:ascii="Cambria Math" w:hAnsi="Cambria Math"/>
          <w:i/>
          <w:iCs/>
          <w:sz w:val="18"/>
          <w:szCs w:val="18"/>
          <w:u w:val="single"/>
        </w:rPr>
        <w:t>AddressingMode = Class</w:t>
      </w:r>
    </w:p>
    <w:p w14:paraId="56B414B4" w14:textId="77777777" w:rsidR="00CE11DD" w:rsidRPr="00C37943" w:rsidRDefault="00CE11DD" w:rsidP="00CE11DD">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58B2D8F" w14:textId="123BADE3" w:rsidR="00CE11DD" w:rsidRPr="00C37943" w:rsidRDefault="00CE11DD" w:rsidP="00CE11DD">
      <w:pPr>
        <w:spacing w:after="0"/>
        <w:ind w:left="567"/>
        <w:rPr>
          <w:rFonts w:ascii="Cambria Math" w:hAnsi="Cambria Math" w:cs="Times New Roman"/>
          <w:i/>
          <w:iCs/>
          <w:sz w:val="18"/>
          <w:szCs w:val="18"/>
        </w:rPr>
      </w:pPr>
      <w:r w:rsidRPr="00C37943">
        <w:rPr>
          <w:rFonts w:ascii="Cambria Math" w:hAnsi="Cambria Math" w:cs="Times New Roman"/>
          <w:i/>
          <w:iCs/>
          <w:sz w:val="18"/>
          <w:szCs w:val="18"/>
        </w:rPr>
        <w:t>AddressingMode</w:t>
      </w:r>
      <w:r w:rsidR="00094B22" w:rsidRPr="00C37943">
        <w:rPr>
          <w:rFonts w:ascii="Cambria Math" w:hAnsi="Cambria Math" w:cs="Times New Roman"/>
          <w:i/>
          <w:iCs/>
          <w:sz w:val="18"/>
          <w:szCs w:val="18"/>
        </w:rPr>
        <w:t>Assemble</w:t>
      </w:r>
      <w:r w:rsidRPr="00C37943">
        <w:rPr>
          <w:rFonts w:ascii="Cambria Math" w:hAnsi="Cambria Math" w:cs="Times New Roman"/>
          <w:i/>
          <w:iCs/>
          <w:sz w:val="18"/>
          <w:szCs w:val="18"/>
        </w:rPr>
        <w:t>Error = Class extends Error</w:t>
      </w:r>
    </w:p>
    <w:p w14:paraId="0A2C9C9F" w14:textId="77777777" w:rsidR="00CE11DD" w:rsidRPr="00C37943" w:rsidRDefault="00CE11DD" w:rsidP="00CE11DD">
      <w:pPr>
        <w:spacing w:after="0"/>
        <w:rPr>
          <w:rFonts w:ascii="Cambria Math" w:hAnsi="Cambria Math" w:cs="Times New Roman"/>
          <w:sz w:val="18"/>
          <w:szCs w:val="18"/>
        </w:rPr>
      </w:pPr>
    </w:p>
    <w:p w14:paraId="24B1783A" w14:textId="77777777" w:rsidR="00DE0AD0" w:rsidRPr="00C37943" w:rsidRDefault="00DE0AD0" w:rsidP="00DE0AD0">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fetchOperand(Component) → boolean, binary</w:t>
      </w:r>
    </w:p>
    <w:p w14:paraId="6C81242D" w14:textId="1891494A" w:rsidR="00CE11DD" w:rsidRPr="00C37943" w:rsidRDefault="00CE11DD"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assemble(string) → binary</w:t>
      </w:r>
      <w:r w:rsidR="00172CFC" w:rsidRPr="00C37943">
        <w:rPr>
          <w:rFonts w:ascii="Cambria Math" w:hAnsi="Cambria Math" w:cs="Times New Roman"/>
          <w:i/>
          <w:iCs/>
          <w:sz w:val="18"/>
          <w:szCs w:val="18"/>
          <w:u w:val="single"/>
        </w:rPr>
        <w:t>, [[integer, string],]</w:t>
      </w:r>
    </w:p>
    <w:p w14:paraId="4EA3CBFE" w14:textId="07E88A66" w:rsidR="00F50A6C" w:rsidRPr="00C37943" w:rsidRDefault="00F50A6C" w:rsidP="00CE11DD">
      <w:pPr>
        <w:spacing w:after="0"/>
        <w:ind w:left="567"/>
        <w:rPr>
          <w:rFonts w:ascii="Cambria Math" w:hAnsi="Cambria Math" w:cs="Times New Roman"/>
          <w:i/>
          <w:iCs/>
          <w:sz w:val="18"/>
          <w:szCs w:val="18"/>
          <w:u w:val="single"/>
        </w:rPr>
      </w:pPr>
      <w:r w:rsidRPr="00C37943">
        <w:rPr>
          <w:rFonts w:ascii="Cambria Math" w:hAnsi="Cambria Math" w:cs="Times New Roman"/>
          <w:i/>
          <w:iCs/>
          <w:sz w:val="18"/>
          <w:szCs w:val="18"/>
          <w:u w:val="single"/>
        </w:rPr>
        <w:t>Function assembleLabel(integer, integer) → binary</w:t>
      </w:r>
    </w:p>
    <w:p w14:paraId="7067E353" w14:textId="0F9367E5" w:rsidR="001E2D9B" w:rsidRPr="00C37943" w:rsidRDefault="001E2D9B" w:rsidP="001E2D9B">
      <w:pPr>
        <w:spacing w:after="0"/>
        <w:rPr>
          <w:rFonts w:ascii="Cambria Math" w:hAnsi="Cambria Math" w:cs="Times New Roman"/>
          <w:sz w:val="18"/>
          <w:szCs w:val="18"/>
        </w:rPr>
      </w:pPr>
    </w:p>
    <w:p w14:paraId="25056794" w14:textId="77777777" w:rsidR="00BE24C8" w:rsidRPr="00B73857" w:rsidRDefault="00BE24C8" w:rsidP="001E2D9B">
      <w:pPr>
        <w:spacing w:after="0"/>
        <w:rPr>
          <w:rFonts w:ascii="Cambria Math" w:hAnsi="Cambria Math" w:cs="Times New Roman"/>
          <w:sz w:val="12"/>
          <w:szCs w:val="12"/>
        </w:rPr>
      </w:pPr>
    </w:p>
    <w:p w14:paraId="5DDD0BE1" w14:textId="2090E929" w:rsidR="00ED6C94" w:rsidRPr="00BE24C8" w:rsidRDefault="00ED6C94" w:rsidP="00BE24C8">
      <w:pPr>
        <w:pStyle w:val="Heading3"/>
      </w:pPr>
      <w:bookmarkStart w:id="309" w:name="_Toc95323773"/>
      <w:r w:rsidRPr="00BE24C8">
        <w:t>Components</w:t>
      </w:r>
      <w:bookmarkEnd w:id="309"/>
    </w:p>
    <w:p w14:paraId="7023F381" w14:textId="3D821344" w:rsidR="00894AE2" w:rsidRPr="00C37943" w:rsidRDefault="00C04AAD" w:rsidP="00872781">
      <w:pPr>
        <w:spacing w:after="0"/>
        <w:rPr>
          <w:rFonts w:ascii="Cambria Math" w:hAnsi="Cambria Math" w:cs="Times New Roman"/>
          <w:sz w:val="18"/>
          <w:szCs w:val="18"/>
          <w:u w:val="single"/>
        </w:rPr>
      </w:pPr>
      <w:r w:rsidRPr="00C37943">
        <w:rPr>
          <w:rFonts w:ascii="Cambria Math" w:hAnsi="Cambria Math" w:cs="Times New Roman"/>
          <w:sz w:val="18"/>
          <w:szCs w:val="18"/>
          <w:u w:val="single"/>
        </w:rPr>
        <w:t>Component = Class</w:t>
      </w:r>
      <w:r w:rsidR="00BF087B" w:rsidRPr="00C37943">
        <w:rPr>
          <w:rFonts w:ascii="Cambria Math" w:hAnsi="Cambria Math" w:cs="Times New Roman"/>
          <w:sz w:val="18"/>
          <w:szCs w:val="18"/>
          <w:u w:val="single"/>
        </w:rPr>
        <w:t xml:space="preserve"> </w:t>
      </w:r>
    </w:p>
    <w:p w14:paraId="2EEB5EED" w14:textId="76151D9B" w:rsidR="007D29F3" w:rsidRPr="00C37943" w:rsidRDefault="00C04AAD" w:rsidP="007D29F3">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488EC294" w14:textId="41BDEE93" w:rsidR="007D29F3" w:rsidRPr="00C37943" w:rsidRDefault="00A47F1A"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PinNotFound</w:t>
      </w:r>
      <w:r w:rsidR="00035D64" w:rsidRPr="00C37943">
        <w:rPr>
          <w:rFonts w:ascii="Cambria Math" w:hAnsi="Cambria Math" w:cs="Times New Roman"/>
          <w:i/>
          <w:iCs/>
          <w:sz w:val="18"/>
          <w:szCs w:val="18"/>
        </w:rPr>
        <w:t>Error</w:t>
      </w:r>
      <w:r w:rsidR="00B92B8B"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00B92B8B" w:rsidRPr="00C37943">
        <w:rPr>
          <w:rFonts w:ascii="Cambria Math" w:hAnsi="Cambria Math" w:cs="Times New Roman"/>
          <w:i/>
          <w:iCs/>
          <w:sz w:val="18"/>
          <w:szCs w:val="18"/>
        </w:rPr>
        <w:t xml:space="preserve">lass extends </w:t>
      </w:r>
      <w:r w:rsidR="00D71BE4" w:rsidRPr="00C37943">
        <w:rPr>
          <w:rFonts w:ascii="Cambria Math" w:hAnsi="Cambria Math" w:cs="Times New Roman"/>
          <w:i/>
          <w:iCs/>
          <w:sz w:val="18"/>
          <w:szCs w:val="18"/>
        </w:rPr>
        <w:t>Key</w:t>
      </w:r>
      <w:r w:rsidR="00035D64" w:rsidRPr="00C37943">
        <w:rPr>
          <w:rFonts w:ascii="Cambria Math" w:hAnsi="Cambria Math" w:cs="Times New Roman"/>
          <w:i/>
          <w:iCs/>
          <w:sz w:val="18"/>
          <w:szCs w:val="18"/>
        </w:rPr>
        <w:t>Error</w:t>
      </w:r>
    </w:p>
    <w:p w14:paraId="7416B9CE" w14:textId="51BBAC03" w:rsidR="00706307" w:rsidRPr="00C37943" w:rsidRDefault="0007568F" w:rsidP="00C04AAD">
      <w:pPr>
        <w:spacing w:after="0"/>
        <w:ind w:left="567"/>
        <w:rPr>
          <w:rFonts w:ascii="Cambria Math" w:hAnsi="Cambria Math" w:cs="Times New Roman"/>
          <w:i/>
          <w:iCs/>
          <w:sz w:val="18"/>
          <w:szCs w:val="18"/>
        </w:rPr>
      </w:pPr>
      <w:r w:rsidRPr="00C37943">
        <w:rPr>
          <w:rFonts w:ascii="Cambria Math" w:hAnsi="Cambria Math" w:cs="Times New Roman"/>
          <w:i/>
          <w:iCs/>
          <w:sz w:val="18"/>
          <w:szCs w:val="18"/>
        </w:rPr>
        <w:t>NoComponent</w:t>
      </w:r>
      <w:r w:rsidR="00035D64" w:rsidRPr="00C37943">
        <w:rPr>
          <w:rFonts w:ascii="Cambria Math" w:hAnsi="Cambria Math" w:cs="Times New Roman"/>
          <w:i/>
          <w:iCs/>
          <w:sz w:val="18"/>
          <w:szCs w:val="18"/>
        </w:rPr>
        <w:t>Error</w:t>
      </w:r>
      <w:r w:rsidRPr="00C37943">
        <w:rPr>
          <w:rFonts w:ascii="Cambria Math" w:hAnsi="Cambria Math" w:cs="Times New Roman"/>
          <w:i/>
          <w:iCs/>
          <w:sz w:val="18"/>
          <w:szCs w:val="18"/>
        </w:rPr>
        <w:t xml:space="preserve"> = </w:t>
      </w:r>
      <w:r w:rsidR="003D49C7" w:rsidRPr="00C37943">
        <w:rPr>
          <w:rFonts w:ascii="Cambria Math" w:hAnsi="Cambria Math" w:cs="Times New Roman"/>
          <w:i/>
          <w:iCs/>
          <w:sz w:val="18"/>
          <w:szCs w:val="18"/>
        </w:rPr>
        <w:t>C</w:t>
      </w:r>
      <w:r w:rsidRPr="00C37943">
        <w:rPr>
          <w:rFonts w:ascii="Cambria Math" w:hAnsi="Cambria Math" w:cs="Times New Roman"/>
          <w:i/>
          <w:iCs/>
          <w:sz w:val="18"/>
          <w:szCs w:val="18"/>
        </w:rPr>
        <w:t>lass extends Type</w:t>
      </w:r>
      <w:r w:rsidR="00035D64" w:rsidRPr="00C37943">
        <w:rPr>
          <w:rFonts w:ascii="Cambria Math" w:hAnsi="Cambria Math" w:cs="Times New Roman"/>
          <w:i/>
          <w:iCs/>
          <w:sz w:val="18"/>
          <w:szCs w:val="18"/>
        </w:rPr>
        <w:t>Error</w:t>
      </w:r>
    </w:p>
    <w:p w14:paraId="5A9F93E5" w14:textId="77777777" w:rsidR="00005606" w:rsidRPr="00C37943" w:rsidRDefault="00005606" w:rsidP="00005606">
      <w:pPr>
        <w:spacing w:after="0"/>
        <w:rPr>
          <w:rFonts w:ascii="Cambria Math" w:hAnsi="Cambria Math" w:cs="Times New Roman"/>
          <w:sz w:val="18"/>
          <w:szCs w:val="18"/>
        </w:rPr>
      </w:pPr>
    </w:p>
    <w:p w14:paraId="1EFC933C" w14:textId="48B7D178" w:rsidR="00005606" w:rsidRPr="00C37943" w:rsidRDefault="009225E4" w:rsidP="00C04AAD">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isComponent(</w:t>
      </w:r>
      <w:r w:rsidR="000612A0" w:rsidRPr="00C37943">
        <w:rPr>
          <w:rFonts w:ascii="Cambria Math" w:hAnsi="Cambria Math" w:cs="Times New Roman"/>
          <w:i/>
          <w:iCs/>
          <w:sz w:val="18"/>
          <w:szCs w:val="18"/>
        </w:rPr>
        <w:t>a</w:t>
      </w:r>
      <w:r w:rsidRPr="00C37943">
        <w:rPr>
          <w:rFonts w:ascii="Cambria Math" w:hAnsi="Cambria Math" w:cs="Times New Roman"/>
          <w:i/>
          <w:iCs/>
          <w:sz w:val="18"/>
          <w:szCs w:val="18"/>
        </w:rPr>
        <w:t>ny)</w:t>
      </w:r>
      <w:r w:rsidR="00ED1237" w:rsidRPr="00C37943">
        <w:rPr>
          <w:rFonts w:ascii="Cambria Math" w:hAnsi="Cambria Math" w:cs="Times New Roman"/>
          <w:i/>
          <w:iCs/>
          <w:sz w:val="18"/>
          <w:szCs w:val="18"/>
        </w:rPr>
        <w:t xml:space="preserve"> →</w:t>
      </w:r>
      <w:r w:rsidR="00FD3586" w:rsidRPr="00C37943">
        <w:rPr>
          <w:rFonts w:ascii="Cambria Math" w:hAnsi="Cambria Math" w:cs="Times New Roman"/>
          <w:i/>
          <w:iCs/>
          <w:sz w:val="18"/>
          <w:szCs w:val="18"/>
        </w:rPr>
        <w:t xml:space="preserve"> </w:t>
      </w:r>
      <w:r w:rsidR="009639C5" w:rsidRPr="00C37943">
        <w:rPr>
          <w:rFonts w:ascii="Cambria Math" w:hAnsi="Cambria Math" w:cs="Times New Roman"/>
          <w:i/>
          <w:iCs/>
          <w:sz w:val="18"/>
          <w:szCs w:val="18"/>
        </w:rPr>
        <w:t>boolean</w:t>
      </w:r>
      <w:r w:rsidR="00265C80" w:rsidRPr="00C37943">
        <w:rPr>
          <w:rFonts w:ascii="Cambria Math" w:hAnsi="Cambria Math" w:cs="Times New Roman"/>
          <w:i/>
          <w:iCs/>
          <w:sz w:val="18"/>
          <w:szCs w:val="18"/>
          <w:vertAlign w:val="subscript"/>
        </w:rPr>
        <w:t>True</w:t>
      </w:r>
    </w:p>
    <w:p w14:paraId="3BAB5203" w14:textId="77777777" w:rsidR="003B2EE9" w:rsidRPr="00C37943" w:rsidRDefault="003B2EE9" w:rsidP="003B2EE9">
      <w:pPr>
        <w:spacing w:after="0"/>
        <w:rPr>
          <w:rFonts w:ascii="Cambria Math" w:hAnsi="Cambria Math" w:cs="Times New Roman"/>
          <w:sz w:val="18"/>
          <w:szCs w:val="18"/>
        </w:rPr>
      </w:pPr>
    </w:p>
    <w:p w14:paraId="0E6F6B1C" w14:textId="5F92B9CE" w:rsidR="00C864E3" w:rsidRPr="00C37943" w:rsidRDefault="00190B5C"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pins</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D511EB" w:rsidRPr="00C37943">
        <w:rPr>
          <w:rFonts w:ascii="Cambria Math" w:hAnsi="Cambria Math" w:cs="Times New Roman"/>
          <w:sz w:val="18"/>
          <w:szCs w:val="18"/>
        </w:rPr>
        <w:t>Pin</w:t>
      </w:r>
      <w:r w:rsidR="001666B1" w:rsidRPr="00C37943">
        <w:rPr>
          <w:rFonts w:ascii="Cambria Math" w:hAnsi="Cambria Math" w:cs="Times New Roman"/>
          <w:sz w:val="18"/>
          <w:szCs w:val="18"/>
        </w:rPr>
        <w:t>s</w:t>
      </w:r>
      <w:r w:rsidR="00D511EB" w:rsidRPr="00C37943">
        <w:rPr>
          <w:rFonts w:ascii="Cambria Math" w:hAnsi="Cambria Math" w:cs="Times New Roman"/>
          <w:sz w:val="18"/>
          <w:szCs w:val="18"/>
        </w:rPr>
        <w:t>IDs</w:t>
      </w:r>
      <w:r w:rsidR="008663E9" w:rsidRPr="00C37943">
        <w:rPr>
          <w:rFonts w:ascii="Cambria Math" w:hAnsi="Cambria Math" w:cs="Times New Roman"/>
          <w:sz w:val="18"/>
          <w:szCs w:val="18"/>
          <w:vertAlign w:val="subscript"/>
        </w:rPr>
        <w:t>[string,]</w:t>
      </w:r>
    </w:p>
    <w:p w14:paraId="4B618A47" w14:textId="38B09599" w:rsidR="00853433" w:rsidRPr="00C37943" w:rsidRDefault="00253999" w:rsidP="00C04AAD">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activePins</w:t>
      </w:r>
      <w:r w:rsidR="0038776B" w:rsidRPr="00C37943">
        <w:rPr>
          <w:rFonts w:ascii="Cambria Math" w:hAnsi="Cambria Math" w:cs="Times New Roman"/>
          <w:sz w:val="18"/>
          <w:szCs w:val="18"/>
        </w:rPr>
        <w:t>.__get__</w:t>
      </w:r>
      <w:r w:rsidR="007974AD" w:rsidRPr="00C37943">
        <w:rPr>
          <w:rFonts w:ascii="Cambria Math" w:hAnsi="Cambria Math" w:cs="Times New Roman"/>
          <w:sz w:val="18"/>
          <w:szCs w:val="18"/>
        </w:rPr>
        <w:t>()</w:t>
      </w:r>
      <w:r w:rsidR="00A211C9" w:rsidRPr="00C37943">
        <w:rPr>
          <w:rFonts w:ascii="Cambria Math" w:hAnsi="Cambria Math" w:cs="Times New Roman"/>
          <w:sz w:val="18"/>
          <w:szCs w:val="18"/>
        </w:rPr>
        <w:t xml:space="preserve"> → </w:t>
      </w:r>
      <w:r w:rsidR="00EA2B69" w:rsidRPr="00C37943">
        <w:rPr>
          <w:rFonts w:ascii="Cambria Math" w:hAnsi="Cambria Math" w:cs="Times New Roman"/>
          <w:sz w:val="18"/>
          <w:szCs w:val="18"/>
        </w:rPr>
        <w:t>PinsIDs</w:t>
      </w:r>
      <w:r w:rsidR="00DE7A91" w:rsidRPr="00C37943">
        <w:rPr>
          <w:rFonts w:ascii="Cambria Math" w:hAnsi="Cambria Math" w:cs="Times New Roman"/>
          <w:sz w:val="18"/>
          <w:szCs w:val="18"/>
          <w:vertAlign w:val="subscript"/>
        </w:rPr>
        <w:t>[</w:t>
      </w:r>
      <w:r w:rsidR="00B1330F" w:rsidRPr="00C37943">
        <w:rPr>
          <w:rFonts w:ascii="Cambria Math" w:hAnsi="Cambria Math" w:cs="Times New Roman"/>
          <w:sz w:val="18"/>
          <w:szCs w:val="18"/>
          <w:vertAlign w:val="subscript"/>
        </w:rPr>
        <w:t>string</w:t>
      </w:r>
      <w:r w:rsidR="001821ED" w:rsidRPr="00C37943">
        <w:rPr>
          <w:rFonts w:ascii="Cambria Math" w:hAnsi="Cambria Math" w:cs="Times New Roman"/>
          <w:sz w:val="18"/>
          <w:szCs w:val="18"/>
          <w:vertAlign w:val="subscript"/>
        </w:rPr>
        <w:t>,</w:t>
      </w:r>
      <w:r w:rsidR="00DE7A91" w:rsidRPr="00C37943">
        <w:rPr>
          <w:rFonts w:ascii="Cambria Math" w:hAnsi="Cambria Math" w:cs="Times New Roman"/>
          <w:sz w:val="18"/>
          <w:szCs w:val="18"/>
          <w:vertAlign w:val="subscript"/>
        </w:rPr>
        <w:t>]</w:t>
      </w:r>
    </w:p>
    <w:p w14:paraId="22BD29BE" w14:textId="2B6ED0FA" w:rsidR="00582DA8" w:rsidRPr="00C37943" w:rsidRDefault="005101CA"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pinCount</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A83129" w:rsidRPr="00C37943">
        <w:rPr>
          <w:rFonts w:ascii="Cambria Math" w:hAnsi="Cambria Math" w:cs="Times New Roman"/>
          <w:sz w:val="18"/>
          <w:szCs w:val="18"/>
        </w:rPr>
        <w:t>integer</w:t>
      </w:r>
    </w:p>
    <w:p w14:paraId="1C64635F" w14:textId="77777777" w:rsidR="00FC2024" w:rsidRPr="00C37943" w:rsidRDefault="00FC2024" w:rsidP="00FC007C">
      <w:pPr>
        <w:spacing w:after="0"/>
        <w:rPr>
          <w:rFonts w:ascii="Cambria Math" w:hAnsi="Cambria Math" w:cs="Times New Roman"/>
          <w:sz w:val="18"/>
          <w:szCs w:val="18"/>
        </w:rPr>
      </w:pPr>
    </w:p>
    <w:p w14:paraId="2DA25E75" w14:textId="2189B546" w:rsidR="000B229F" w:rsidRPr="00C37943" w:rsidRDefault="00AE48A6"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pinIndex(</w:t>
      </w:r>
      <w:r w:rsidR="00390A3B" w:rsidRPr="00C37943">
        <w:rPr>
          <w:rFonts w:ascii="Cambria Math" w:hAnsi="Cambria Math" w:cs="Times New Roman"/>
          <w:sz w:val="18"/>
          <w:szCs w:val="18"/>
        </w:rPr>
        <w:t>PinID</w:t>
      </w:r>
      <w:r w:rsidRPr="00C37943">
        <w:rPr>
          <w:rFonts w:ascii="Cambria Math" w:hAnsi="Cambria Math" w:cs="Times New Roman"/>
          <w:sz w:val="18"/>
          <w:szCs w:val="18"/>
        </w:rPr>
        <w:t>)</w:t>
      </w:r>
      <w:r w:rsidR="006213B7" w:rsidRPr="00C37943">
        <w:rPr>
          <w:rFonts w:ascii="Cambria Math" w:hAnsi="Cambria Math" w:cs="Times New Roman"/>
          <w:sz w:val="18"/>
          <w:szCs w:val="18"/>
        </w:rPr>
        <w:t xml:space="preserve"> → </w:t>
      </w:r>
      <w:r w:rsidR="0009492C" w:rsidRPr="00C37943">
        <w:rPr>
          <w:rFonts w:ascii="Cambria Math" w:hAnsi="Cambria Math" w:cs="Times New Roman"/>
          <w:sz w:val="18"/>
          <w:szCs w:val="18"/>
        </w:rPr>
        <w:t>PinID</w:t>
      </w:r>
      <w:r w:rsidR="00D81C63" w:rsidRPr="00C37943">
        <w:rPr>
          <w:rFonts w:ascii="Cambria Math" w:hAnsi="Cambria Math" w:cs="Times New Roman"/>
          <w:sz w:val="18"/>
          <w:szCs w:val="18"/>
          <w:vertAlign w:val="subscript"/>
        </w:rPr>
        <w:t>integer</w:t>
      </w:r>
    </w:p>
    <w:p w14:paraId="5224D63C" w14:textId="057EF110" w:rsidR="000C357E" w:rsidRPr="00C37943" w:rsidRDefault="00AE48A6" w:rsidP="00E0294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pinIdentifier(</w:t>
      </w:r>
      <w:r w:rsidR="00950438" w:rsidRPr="00C37943">
        <w:rPr>
          <w:rFonts w:ascii="Cambria Math" w:hAnsi="Cambria Math" w:cs="Times New Roman"/>
          <w:sz w:val="18"/>
          <w:szCs w:val="18"/>
        </w:rPr>
        <w:t>PinID</w:t>
      </w:r>
      <w:r w:rsidRPr="00C37943">
        <w:rPr>
          <w:rFonts w:ascii="Cambria Math" w:hAnsi="Cambria Math" w:cs="Times New Roman"/>
          <w:sz w:val="18"/>
          <w:szCs w:val="18"/>
        </w:rPr>
        <w:t>)</w:t>
      </w:r>
      <w:r w:rsidR="00E501A4" w:rsidRPr="00C37943">
        <w:rPr>
          <w:rFonts w:ascii="Cambria Math" w:hAnsi="Cambria Math" w:cs="Times New Roman"/>
          <w:sz w:val="18"/>
          <w:szCs w:val="18"/>
        </w:rPr>
        <w:t xml:space="preserve"> → </w:t>
      </w:r>
      <w:r w:rsidR="00CB0F4C" w:rsidRPr="00C37943">
        <w:rPr>
          <w:rFonts w:ascii="Cambria Math" w:hAnsi="Cambria Math" w:cs="Times New Roman"/>
          <w:sz w:val="18"/>
          <w:szCs w:val="18"/>
        </w:rPr>
        <w:t>PinID</w:t>
      </w:r>
      <w:r w:rsidR="00433BA0" w:rsidRPr="00C37943">
        <w:rPr>
          <w:rFonts w:ascii="Cambria Math" w:hAnsi="Cambria Math" w:cs="Times New Roman"/>
          <w:sz w:val="18"/>
          <w:szCs w:val="18"/>
          <w:vertAlign w:val="subscript"/>
        </w:rPr>
        <w:t>string</w:t>
      </w:r>
    </w:p>
    <w:p w14:paraId="6166A07E" w14:textId="74E769D3"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pinsIndexes(PinsIDs) → </w:t>
      </w:r>
      <w:r w:rsidR="00FA0DE3" w:rsidRPr="00C37943">
        <w:rPr>
          <w:rFonts w:ascii="Cambria Math" w:hAnsi="Cambria Math" w:cs="Times New Roman"/>
          <w:sz w:val="18"/>
          <w:szCs w:val="18"/>
        </w:rPr>
        <w:t>PinsIDs</w:t>
      </w:r>
      <w:r w:rsidRPr="00C37943">
        <w:rPr>
          <w:rFonts w:ascii="Cambria Math" w:hAnsi="Cambria Math" w:cs="Times New Roman"/>
          <w:sz w:val="18"/>
          <w:szCs w:val="18"/>
          <w:vertAlign w:val="subscript"/>
        </w:rPr>
        <w:t>[integer,]</w:t>
      </w:r>
    </w:p>
    <w:p w14:paraId="3927F58A" w14:textId="1DB0E3C1" w:rsidR="002A5F17" w:rsidRPr="00C37943" w:rsidRDefault="002A5F17" w:rsidP="002A5F17">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 xml:space="preserve">Function pinsIdentifiers(PinsIDs) → </w:t>
      </w:r>
      <w:r w:rsidR="004A2643" w:rsidRPr="00C37943">
        <w:rPr>
          <w:rFonts w:ascii="Cambria Math" w:hAnsi="Cambria Math" w:cs="Times New Roman"/>
          <w:sz w:val="18"/>
          <w:szCs w:val="18"/>
        </w:rPr>
        <w:t>PinsIDs</w:t>
      </w:r>
      <w:r w:rsidRPr="00C37943">
        <w:rPr>
          <w:rFonts w:ascii="Cambria Math" w:hAnsi="Cambria Math" w:cs="Times New Roman"/>
          <w:sz w:val="18"/>
          <w:szCs w:val="18"/>
          <w:vertAlign w:val="subscript"/>
        </w:rPr>
        <w:t>[string,]</w:t>
      </w:r>
    </w:p>
    <w:p w14:paraId="47DA7C6F" w14:textId="77777777" w:rsidR="00AE2580" w:rsidRPr="00C37943" w:rsidRDefault="00AE2580" w:rsidP="00FC007C">
      <w:pPr>
        <w:spacing w:after="0"/>
        <w:rPr>
          <w:rFonts w:ascii="Cambria Math" w:hAnsi="Cambria Math" w:cs="Times New Roman"/>
          <w:sz w:val="18"/>
          <w:szCs w:val="18"/>
        </w:rPr>
      </w:pPr>
    </w:p>
    <w:p w14:paraId="058102C4" w14:textId="211C2286" w:rsidR="00536069" w:rsidRPr="00C37943" w:rsidRDefault="00CF5609" w:rsidP="00C04AAD">
      <w:pPr>
        <w:spacing w:after="0"/>
        <w:ind w:left="567"/>
        <w:rPr>
          <w:rFonts w:ascii="Cambria Math" w:hAnsi="Cambria Math" w:cs="Times New Roman"/>
          <w:sz w:val="18"/>
          <w:szCs w:val="18"/>
        </w:rPr>
      </w:pPr>
      <w:r w:rsidRPr="00C37943">
        <w:rPr>
          <w:rFonts w:ascii="Cambria Math" w:hAnsi="Cambria Math" w:cs="Times New Roman"/>
          <w:sz w:val="18"/>
          <w:szCs w:val="18"/>
        </w:rPr>
        <w:t>Function getPin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r w:rsidR="005665BD" w:rsidRPr="00C37943">
        <w:rPr>
          <w:rFonts w:ascii="Cambria Math" w:hAnsi="Cambria Math" w:cs="Times New Roman"/>
          <w:sz w:val="18"/>
          <w:szCs w:val="18"/>
        </w:rPr>
        <w:t xml:space="preserve"> → </w:t>
      </w:r>
      <w:r w:rsidR="004939EA" w:rsidRPr="00C37943">
        <w:rPr>
          <w:rFonts w:ascii="Cambria Math" w:hAnsi="Cambria Math" w:cs="Times New Roman"/>
          <w:sz w:val="18"/>
          <w:szCs w:val="18"/>
        </w:rPr>
        <w:t>Bit</w:t>
      </w:r>
    </w:p>
    <w:p w14:paraId="7A4451CA" w14:textId="6E95BB5A" w:rsidR="008B6EE4" w:rsidRPr="00C37943" w:rsidRDefault="008B6EE4" w:rsidP="00C04AAD">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58DD662E" w14:textId="7360ECED" w:rsidR="00437618" w:rsidRPr="00C37943" w:rsidRDefault="00437618" w:rsidP="00C04AAD">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6E3B88" w:rsidRPr="00C37943">
        <w:rPr>
          <w:rFonts w:ascii="Cambria Math" w:hAnsi="Cambria Math" w:cs="Times New Roman"/>
          <w:sz w:val="18"/>
          <w:szCs w:val="18"/>
        </w:rPr>
        <w:t>resetPin</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1C13C9" w:rsidRPr="00C37943">
        <w:rPr>
          <w:rFonts w:ascii="Cambria Math" w:hAnsi="Cambria Math" w:cs="Times New Roman"/>
          <w:sz w:val="18"/>
          <w:szCs w:val="18"/>
        </w:rPr>
        <w:t>)</w:t>
      </w:r>
    </w:p>
    <w:p w14:paraId="213CFAB7" w14:textId="6F6312E3" w:rsidR="006E3B88" w:rsidRPr="00C37943" w:rsidRDefault="006E3B88" w:rsidP="00C04AAD">
      <w:pPr>
        <w:spacing w:after="0"/>
        <w:ind w:left="567"/>
        <w:rPr>
          <w:rFonts w:ascii="Cambria Math" w:hAnsi="Cambria Math" w:cs="Times New Roman"/>
          <w:sz w:val="18"/>
          <w:szCs w:val="18"/>
        </w:rPr>
      </w:pPr>
      <w:r w:rsidRPr="00C37943">
        <w:rPr>
          <w:rFonts w:ascii="Cambria Math" w:hAnsi="Cambria Math" w:cs="Times New Roman"/>
          <w:sz w:val="18"/>
          <w:szCs w:val="18"/>
        </w:rPr>
        <w:t>Procedure setPinValue</w:t>
      </w:r>
      <w:r w:rsidR="001C13C9" w:rsidRPr="00C37943">
        <w:rPr>
          <w:rFonts w:ascii="Cambria Math" w:hAnsi="Cambria Math" w:cs="Times New Roman"/>
          <w:sz w:val="18"/>
          <w:szCs w:val="18"/>
        </w:rPr>
        <w:t>(</w:t>
      </w:r>
      <w:r w:rsidR="00852F55" w:rsidRPr="00C37943">
        <w:rPr>
          <w:rFonts w:ascii="Cambria Math" w:hAnsi="Cambria Math" w:cs="Times New Roman"/>
          <w:sz w:val="18"/>
          <w:szCs w:val="18"/>
        </w:rPr>
        <w:t>PinID</w:t>
      </w:r>
      <w:r w:rsidR="00981849" w:rsidRPr="00C37943">
        <w:rPr>
          <w:rFonts w:ascii="Cambria Math" w:hAnsi="Cambria Math" w:cs="Times New Roman"/>
          <w:sz w:val="18"/>
          <w:szCs w:val="18"/>
        </w:rPr>
        <w:t xml:space="preserve">, </w:t>
      </w:r>
      <w:r w:rsidR="00B2485D" w:rsidRPr="00C37943">
        <w:rPr>
          <w:rFonts w:ascii="Cambria Math" w:hAnsi="Cambria Math" w:cs="Times New Roman"/>
          <w:sz w:val="18"/>
          <w:szCs w:val="18"/>
        </w:rPr>
        <w:t>Bit</w:t>
      </w:r>
      <w:r w:rsidR="001C13C9" w:rsidRPr="00C37943">
        <w:rPr>
          <w:rFonts w:ascii="Cambria Math" w:hAnsi="Cambria Math" w:cs="Times New Roman"/>
          <w:sz w:val="18"/>
          <w:szCs w:val="18"/>
        </w:rPr>
        <w:t>)</w:t>
      </w:r>
    </w:p>
    <w:p w14:paraId="2C898490" w14:textId="77777777" w:rsidR="00B62E06" w:rsidRPr="00C37943" w:rsidRDefault="00B62E06" w:rsidP="00FC007C">
      <w:pPr>
        <w:spacing w:after="0"/>
        <w:rPr>
          <w:rFonts w:ascii="Cambria Math" w:hAnsi="Cambria Math" w:cs="Times New Roman"/>
          <w:sz w:val="18"/>
          <w:szCs w:val="18"/>
        </w:rPr>
      </w:pPr>
    </w:p>
    <w:p w14:paraId="661A430D" w14:textId="78ABB8FA"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Function getPin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xml:space="preserve">) → </w:t>
      </w:r>
      <w:r w:rsidR="008F0C0A" w:rsidRPr="00C37943">
        <w:rPr>
          <w:rFonts w:ascii="Cambria Math" w:hAnsi="Cambria Math" w:cs="Times New Roman"/>
          <w:sz w:val="18"/>
          <w:szCs w:val="18"/>
        </w:rPr>
        <w:t>Bits</w:t>
      </w:r>
    </w:p>
    <w:p w14:paraId="188B3480" w14:textId="4864E32B"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2F69BFC2" w14:textId="7C7D8CA4"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resetPin</w:t>
      </w:r>
      <w:r w:rsidR="001C5F80" w:rsidRPr="00C37943">
        <w:rPr>
          <w:rFonts w:ascii="Cambria Math" w:hAnsi="Cambria Math" w:cs="Times New Roman"/>
          <w:sz w:val="18"/>
          <w:szCs w:val="18"/>
        </w:rPr>
        <w:t>s</w:t>
      </w:r>
      <w:r w:rsidRPr="00C37943">
        <w:rPr>
          <w:rFonts w:ascii="Cambria Math" w:hAnsi="Cambria Math" w:cs="Times New Roman"/>
          <w:sz w:val="18"/>
          <w:szCs w:val="18"/>
        </w:rPr>
        <w:t>(Pin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w:t>
      </w:r>
    </w:p>
    <w:p w14:paraId="06EE443B" w14:textId="23DAFD99" w:rsidR="00F20D6C" w:rsidRPr="00C37943" w:rsidRDefault="00F20D6C" w:rsidP="00F20D6C">
      <w:pPr>
        <w:spacing w:after="0"/>
        <w:ind w:left="567"/>
        <w:rPr>
          <w:rFonts w:ascii="Cambria Math" w:hAnsi="Cambria Math" w:cs="Times New Roman"/>
          <w:sz w:val="18"/>
          <w:szCs w:val="18"/>
        </w:rPr>
      </w:pPr>
      <w:r w:rsidRPr="00C37943">
        <w:rPr>
          <w:rFonts w:ascii="Cambria Math" w:hAnsi="Cambria Math" w:cs="Times New Roman"/>
          <w:sz w:val="18"/>
          <w:szCs w:val="18"/>
        </w:rPr>
        <w:t>Procedure setPin</w:t>
      </w:r>
      <w:r w:rsidR="001C5F80" w:rsidRPr="00C37943">
        <w:rPr>
          <w:rFonts w:ascii="Cambria Math" w:hAnsi="Cambria Math" w:cs="Times New Roman"/>
          <w:sz w:val="18"/>
          <w:szCs w:val="18"/>
        </w:rPr>
        <w:t>s</w:t>
      </w:r>
      <w:r w:rsidRPr="00C37943">
        <w:rPr>
          <w:rFonts w:ascii="Cambria Math" w:hAnsi="Cambria Math" w:cs="Times New Roman"/>
          <w:sz w:val="18"/>
          <w:szCs w:val="18"/>
        </w:rPr>
        <w:t>Value(Pin</w:t>
      </w:r>
      <w:r w:rsidR="00BC16EF" w:rsidRPr="00C37943">
        <w:rPr>
          <w:rFonts w:ascii="Cambria Math" w:hAnsi="Cambria Math" w:cs="Times New Roman"/>
          <w:sz w:val="18"/>
          <w:szCs w:val="18"/>
        </w:rPr>
        <w:t>s</w:t>
      </w:r>
      <w:r w:rsidRPr="00C37943">
        <w:rPr>
          <w:rFonts w:ascii="Cambria Math" w:hAnsi="Cambria Math" w:cs="Times New Roman"/>
          <w:sz w:val="18"/>
          <w:szCs w:val="18"/>
        </w:rPr>
        <w:t>ID</w:t>
      </w:r>
      <w:r w:rsidR="00BC16EF" w:rsidRPr="00C37943">
        <w:rPr>
          <w:rFonts w:ascii="Cambria Math" w:hAnsi="Cambria Math" w:cs="Times New Roman"/>
          <w:sz w:val="18"/>
          <w:szCs w:val="18"/>
        </w:rPr>
        <w:t>s</w:t>
      </w:r>
      <w:r w:rsidRPr="00C37943">
        <w:rPr>
          <w:rFonts w:ascii="Cambria Math" w:hAnsi="Cambria Math" w:cs="Times New Roman"/>
          <w:sz w:val="18"/>
          <w:szCs w:val="18"/>
        </w:rPr>
        <w:t>, Bit)</w:t>
      </w:r>
    </w:p>
    <w:p w14:paraId="1A7EDF15" w14:textId="320F1168" w:rsidR="00713518" w:rsidRPr="00C37943" w:rsidRDefault="001C5F80" w:rsidP="00873516">
      <w:pPr>
        <w:spacing w:after="0"/>
        <w:ind w:left="567"/>
        <w:rPr>
          <w:rFonts w:ascii="Cambria Math" w:hAnsi="Cambria Math" w:cs="Times New Roman"/>
          <w:sz w:val="18"/>
          <w:szCs w:val="18"/>
        </w:rPr>
      </w:pPr>
      <w:r w:rsidRPr="00C37943">
        <w:rPr>
          <w:rFonts w:ascii="Cambria Math" w:hAnsi="Cambria Math" w:cs="Times New Roman"/>
          <w:sz w:val="18"/>
          <w:szCs w:val="18"/>
        </w:rPr>
        <w:t>Procedure setPinsValues(</w:t>
      </w:r>
      <w:r w:rsidR="00141405" w:rsidRPr="00C37943">
        <w:rPr>
          <w:rFonts w:ascii="Cambria Math" w:hAnsi="Cambria Math" w:cs="Times New Roman"/>
          <w:sz w:val="18"/>
          <w:szCs w:val="18"/>
        </w:rPr>
        <w:t>PinsIDs, Bits)</w:t>
      </w:r>
    </w:p>
    <w:p w14:paraId="79FBEF0A" w14:textId="77777777" w:rsidR="00397A08" w:rsidRPr="00C37943" w:rsidRDefault="00397A08" w:rsidP="00397A08">
      <w:pPr>
        <w:spacing w:after="0"/>
        <w:rPr>
          <w:rFonts w:ascii="Cambria Math" w:hAnsi="Cambria Math" w:cs="Times New Roman"/>
          <w:sz w:val="18"/>
          <w:szCs w:val="18"/>
        </w:rPr>
      </w:pPr>
    </w:p>
    <w:p w14:paraId="23D88304" w14:textId="68370555" w:rsidR="00713518" w:rsidRPr="00C37943" w:rsidRDefault="004E18B6" w:rsidP="00713518">
      <w:pPr>
        <w:spacing w:after="0"/>
        <w:ind w:left="567"/>
        <w:rPr>
          <w:rFonts w:ascii="Cambria Math" w:hAnsi="Cambria Math" w:cs="Times New Roman"/>
          <w:sz w:val="18"/>
          <w:szCs w:val="18"/>
        </w:rPr>
      </w:pPr>
      <w:r w:rsidRPr="00C37943">
        <w:rPr>
          <w:rFonts w:ascii="Cambria Math" w:hAnsi="Cambria Math" w:cs="Times New Roman"/>
          <w:sz w:val="18"/>
          <w:szCs w:val="18"/>
        </w:rPr>
        <w:t>Procedure connectPin</w:t>
      </w:r>
      <w:r w:rsidR="00E81322" w:rsidRPr="00C37943">
        <w:rPr>
          <w:rFonts w:ascii="Cambria Math" w:hAnsi="Cambria Math" w:cs="Times New Roman"/>
          <w:sz w:val="18"/>
          <w:szCs w:val="18"/>
        </w:rPr>
        <w:t>(</w:t>
      </w:r>
      <w:r w:rsidR="00A37815" w:rsidRPr="00C37943">
        <w:rPr>
          <w:rFonts w:ascii="Cambria Math" w:hAnsi="Cambria Math" w:cs="Times New Roman"/>
          <w:sz w:val="18"/>
          <w:szCs w:val="18"/>
        </w:rPr>
        <w:t>PinID</w:t>
      </w:r>
      <w:r w:rsidR="00015323" w:rsidRPr="00C37943">
        <w:rPr>
          <w:rFonts w:ascii="Cambria Math" w:hAnsi="Cambria Math" w:cs="Times New Roman"/>
          <w:sz w:val="18"/>
          <w:szCs w:val="18"/>
        </w:rPr>
        <w:t>, Component, PinID</w:t>
      </w:r>
      <w:r w:rsidR="00E81322" w:rsidRPr="00C37943">
        <w:rPr>
          <w:rFonts w:ascii="Cambria Math" w:hAnsi="Cambria Math" w:cs="Times New Roman"/>
          <w:sz w:val="18"/>
          <w:szCs w:val="18"/>
        </w:rPr>
        <w:t>)</w:t>
      </w:r>
    </w:p>
    <w:p w14:paraId="3CA0E731" w14:textId="77777777" w:rsidR="00D02730" w:rsidRPr="00C37943" w:rsidRDefault="00D02730" w:rsidP="00D02730">
      <w:pPr>
        <w:spacing w:after="0"/>
        <w:ind w:left="567"/>
        <w:rPr>
          <w:rFonts w:ascii="Cambria Math" w:hAnsi="Cambria Math" w:cs="Times New Roman"/>
          <w:sz w:val="18"/>
          <w:szCs w:val="18"/>
        </w:rPr>
      </w:pPr>
      <w:r w:rsidRPr="00C37943">
        <w:rPr>
          <w:rFonts w:ascii="Cambria Math" w:hAnsi="Cambria Math" w:cs="Times New Roman"/>
          <w:sz w:val="18"/>
          <w:szCs w:val="18"/>
        </w:rPr>
        <w:t>Procedure connectPins(PinsIDs, Component, PinsIDs)</w:t>
      </w:r>
    </w:p>
    <w:p w14:paraId="77B5D3CF" w14:textId="47D7DB33" w:rsidR="00A33A30" w:rsidRPr="00C37943" w:rsidRDefault="0050785F" w:rsidP="00713518">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disconnectPin</w:t>
      </w:r>
      <w:r w:rsidR="00C5755A" w:rsidRPr="00C37943">
        <w:rPr>
          <w:rFonts w:ascii="Cambria Math" w:hAnsi="Cambria Math" w:cs="Times New Roman"/>
          <w:sz w:val="18"/>
          <w:szCs w:val="18"/>
        </w:rPr>
        <w:t>(PinID)</w:t>
      </w:r>
    </w:p>
    <w:p w14:paraId="314C7EE0" w14:textId="59B00F61" w:rsidR="006930D7" w:rsidRPr="00C37943" w:rsidRDefault="00BC65BC" w:rsidP="00BC65BC">
      <w:pPr>
        <w:spacing w:after="0"/>
        <w:ind w:left="567"/>
        <w:rPr>
          <w:rFonts w:ascii="Cambria Math" w:hAnsi="Cambria Math" w:cs="Times New Roman"/>
          <w:sz w:val="18"/>
          <w:szCs w:val="18"/>
        </w:rPr>
      </w:pPr>
      <w:r w:rsidRPr="00C37943">
        <w:rPr>
          <w:rFonts w:ascii="Cambria Math" w:hAnsi="Cambria Math" w:cs="Times New Roman"/>
          <w:sz w:val="18"/>
          <w:szCs w:val="18"/>
        </w:rPr>
        <w:t>Procedure disconnectPin</w:t>
      </w:r>
      <w:r w:rsidR="00A94F2E" w:rsidRPr="00C37943">
        <w:rPr>
          <w:rFonts w:ascii="Cambria Math" w:hAnsi="Cambria Math" w:cs="Times New Roman"/>
          <w:sz w:val="18"/>
          <w:szCs w:val="18"/>
        </w:rPr>
        <w:t>s</w:t>
      </w:r>
      <w:r w:rsidRPr="00C37943">
        <w:rPr>
          <w:rFonts w:ascii="Cambria Math" w:hAnsi="Cambria Math" w:cs="Times New Roman"/>
          <w:sz w:val="18"/>
          <w:szCs w:val="18"/>
        </w:rPr>
        <w:t>(Pin</w:t>
      </w:r>
      <w:r w:rsidR="00EE27BB" w:rsidRPr="00C37943">
        <w:rPr>
          <w:rFonts w:ascii="Cambria Math" w:hAnsi="Cambria Math" w:cs="Times New Roman"/>
          <w:sz w:val="18"/>
          <w:szCs w:val="18"/>
        </w:rPr>
        <w:t>s</w:t>
      </w:r>
      <w:r w:rsidRPr="00C37943">
        <w:rPr>
          <w:rFonts w:ascii="Cambria Math" w:hAnsi="Cambria Math" w:cs="Times New Roman"/>
          <w:sz w:val="18"/>
          <w:szCs w:val="18"/>
        </w:rPr>
        <w:t>ID</w:t>
      </w:r>
      <w:r w:rsidR="00EE27BB" w:rsidRPr="00C37943">
        <w:rPr>
          <w:rFonts w:ascii="Cambria Math" w:hAnsi="Cambria Math" w:cs="Times New Roman"/>
          <w:sz w:val="18"/>
          <w:szCs w:val="18"/>
        </w:rPr>
        <w:t>s</w:t>
      </w:r>
      <w:r w:rsidRPr="00C37943">
        <w:rPr>
          <w:rFonts w:ascii="Cambria Math" w:hAnsi="Cambria Math" w:cs="Times New Roman"/>
          <w:sz w:val="18"/>
          <w:szCs w:val="18"/>
        </w:rPr>
        <w:t>)</w:t>
      </w:r>
    </w:p>
    <w:p w14:paraId="4E39ED0D" w14:textId="328D8714" w:rsidR="00291233" w:rsidRPr="00C37943" w:rsidRDefault="001E676D" w:rsidP="00291233">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Procedure connectComponent</w:t>
      </w:r>
      <w:r w:rsidR="0020355E" w:rsidRPr="00C37943">
        <w:rPr>
          <w:rFonts w:ascii="Cambria Math" w:hAnsi="Cambria Math" w:cs="Times New Roman"/>
          <w:sz w:val="18"/>
          <w:szCs w:val="18"/>
        </w:rPr>
        <w:t xml:space="preserve">(Component, </w:t>
      </w:r>
      <w:r w:rsidR="00A019F1" w:rsidRPr="00C37943">
        <w:rPr>
          <w:rFonts w:ascii="Cambria Math" w:hAnsi="Cambria Math" w:cs="Times New Roman"/>
          <w:sz w:val="18"/>
          <w:szCs w:val="18"/>
        </w:rPr>
        <w:t>M</w:t>
      </w:r>
      <w:r w:rsidR="0020355E" w:rsidRPr="00C37943">
        <w:rPr>
          <w:rFonts w:ascii="Cambria Math" w:hAnsi="Cambria Math" w:cs="Times New Roman"/>
          <w:sz w:val="18"/>
          <w:szCs w:val="18"/>
        </w:rPr>
        <w:t>apping)</w:t>
      </w:r>
    </w:p>
    <w:p w14:paraId="31768A1C" w14:textId="77777777" w:rsidR="00291233" w:rsidRPr="00C37943" w:rsidRDefault="00291233" w:rsidP="00291233">
      <w:pPr>
        <w:spacing w:after="0"/>
        <w:rPr>
          <w:rFonts w:ascii="Cambria Math" w:hAnsi="Cambria Math" w:cs="Times New Roman"/>
          <w:sz w:val="18"/>
          <w:szCs w:val="18"/>
        </w:rPr>
      </w:pPr>
    </w:p>
    <w:p w14:paraId="76ABBD3E" w14:textId="78B9E7D3" w:rsidR="008C18C9" w:rsidRPr="00C37943" w:rsidRDefault="00291233" w:rsidP="00C049AA">
      <w:pPr>
        <w:spacing w:after="0"/>
        <w:ind w:left="567"/>
        <w:rPr>
          <w:rFonts w:ascii="Cambria Math" w:hAnsi="Cambria Math" w:cs="Times New Roman"/>
          <w:sz w:val="18"/>
          <w:szCs w:val="18"/>
        </w:rPr>
      </w:pPr>
      <w:r w:rsidRPr="00C37943">
        <w:rPr>
          <w:rFonts w:ascii="Cambria Math" w:hAnsi="Cambria Math" w:cs="Times New Roman"/>
          <w:sz w:val="18"/>
          <w:szCs w:val="18"/>
        </w:rPr>
        <w:t>Procedure retrieve</w:t>
      </w:r>
      <w:r w:rsidR="00740810" w:rsidRPr="00C37943">
        <w:rPr>
          <w:rFonts w:ascii="Cambria Math" w:hAnsi="Cambria Math" w:cs="Times New Roman"/>
          <w:sz w:val="18"/>
          <w:szCs w:val="18"/>
        </w:rPr>
        <w:t>Pin</w:t>
      </w:r>
      <w:r w:rsidR="00671E08" w:rsidRPr="00C37943">
        <w:rPr>
          <w:rFonts w:ascii="Cambria Math" w:hAnsi="Cambria Math" w:cs="Times New Roman"/>
          <w:sz w:val="18"/>
          <w:szCs w:val="18"/>
        </w:rPr>
        <w:t>State</w:t>
      </w:r>
      <w:r w:rsidR="005C4EFA" w:rsidRPr="00C37943">
        <w:rPr>
          <w:rFonts w:ascii="Cambria Math" w:hAnsi="Cambria Math" w:cs="Times New Roman"/>
          <w:sz w:val="18"/>
          <w:szCs w:val="18"/>
        </w:rPr>
        <w:t>s</w:t>
      </w:r>
      <w:r w:rsidR="00344486" w:rsidRPr="00C37943">
        <w:rPr>
          <w:rFonts w:ascii="Cambria Math" w:hAnsi="Cambria Math" w:cs="Times New Roman"/>
          <w:sz w:val="18"/>
          <w:szCs w:val="18"/>
        </w:rPr>
        <w:t>(</w:t>
      </w:r>
      <w:r w:rsidR="00ED03DF" w:rsidRPr="00C37943">
        <w:rPr>
          <w:rFonts w:ascii="Cambria Math" w:hAnsi="Cambria Math" w:cs="Times New Roman"/>
          <w:sz w:val="18"/>
          <w:szCs w:val="18"/>
        </w:rPr>
        <w:t>)</w:t>
      </w:r>
    </w:p>
    <w:p w14:paraId="51B7DB41" w14:textId="77777777" w:rsidR="000A5050" w:rsidRPr="00C37943" w:rsidRDefault="000A5050" w:rsidP="000A5050">
      <w:pPr>
        <w:spacing w:after="0"/>
        <w:rPr>
          <w:rFonts w:ascii="Cambria Math" w:hAnsi="Cambria Math" w:cs="Times New Roman"/>
          <w:sz w:val="18"/>
          <w:szCs w:val="18"/>
          <w:u w:val="single"/>
        </w:rPr>
      </w:pPr>
    </w:p>
    <w:p w14:paraId="72F1CE8A" w14:textId="0B7D207D"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Function state</w:t>
      </w:r>
      <w:r w:rsidR="0038776B" w:rsidRPr="00C37943">
        <w:rPr>
          <w:rFonts w:ascii="Cambria Math" w:hAnsi="Cambria Math" w:cs="Times New Roman"/>
          <w:b/>
          <w:bCs/>
          <w:sz w:val="18"/>
          <w:szCs w:val="18"/>
        </w:rPr>
        <w:t>.__get__</w:t>
      </w:r>
      <w:r w:rsidRPr="00C37943">
        <w:rPr>
          <w:rFonts w:ascii="Cambria Math" w:hAnsi="Cambria Math" w:cs="Times New Roman"/>
          <w:b/>
          <w:bCs/>
          <w:sz w:val="18"/>
          <w:szCs w:val="18"/>
        </w:rPr>
        <w:t xml:space="preserve">() → State </w:t>
      </w:r>
      <w:r w:rsidRPr="00C37943">
        <w:rPr>
          <w:rFonts w:cs="Times New Roman"/>
          <w:sz w:val="18"/>
          <w:szCs w:val="18"/>
        </w:rPr>
        <w:t>// State has keys: pins</w:t>
      </w:r>
    </w:p>
    <w:p w14:paraId="418D6A8F" w14:textId="053B2CC0" w:rsidR="008C18C9"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state</w:t>
      </w:r>
      <w:r w:rsidR="0038776B" w:rsidRPr="00C37943">
        <w:rPr>
          <w:rFonts w:ascii="Cambria Math" w:hAnsi="Cambria Math" w:cs="Times New Roman"/>
          <w:b/>
          <w:bCs/>
          <w:sz w:val="18"/>
          <w:szCs w:val="18"/>
        </w:rPr>
        <w:t>.__set__</w:t>
      </w:r>
      <w:r w:rsidRPr="00C37943">
        <w:rPr>
          <w:rFonts w:ascii="Cambria Math" w:hAnsi="Cambria Math" w:cs="Times New Roman"/>
          <w:b/>
          <w:bCs/>
          <w:sz w:val="18"/>
          <w:szCs w:val="18"/>
        </w:rPr>
        <w:t>(State)</w:t>
      </w:r>
    </w:p>
    <w:p w14:paraId="25AE866F" w14:textId="6068DEEB" w:rsidR="00291233" w:rsidRPr="00C37943" w:rsidRDefault="008C18C9" w:rsidP="008C18C9">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state</w:t>
      </w:r>
      <w:r w:rsidR="002732B7" w:rsidRPr="00C37943">
        <w:rPr>
          <w:rFonts w:ascii="Cambria Math" w:hAnsi="Cambria Math" w:cs="Times New Roman"/>
          <w:b/>
          <w:bCs/>
          <w:sz w:val="18"/>
          <w:szCs w:val="18"/>
        </w:rPr>
        <w:t>.__delete__()</w:t>
      </w:r>
    </w:p>
    <w:p w14:paraId="4D8A8BDB" w14:textId="77777777" w:rsidR="007B5859" w:rsidRPr="00C37943" w:rsidRDefault="007B5859" w:rsidP="007B5859">
      <w:pPr>
        <w:spacing w:after="0"/>
        <w:rPr>
          <w:rFonts w:ascii="Cambria Math" w:hAnsi="Cambria Math" w:cs="Times New Roman"/>
          <w:sz w:val="18"/>
          <w:szCs w:val="18"/>
        </w:rPr>
      </w:pPr>
    </w:p>
    <w:p w14:paraId="1AE8FDBC" w14:textId="31A751E0" w:rsidR="000A5050" w:rsidRPr="00C37943" w:rsidRDefault="00C049AA" w:rsidP="00C049AA">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Procedure response()</w:t>
      </w:r>
    </w:p>
    <w:p w14:paraId="1F8FD2D8" w14:textId="77777777" w:rsidR="007B5859" w:rsidRPr="00C37943" w:rsidRDefault="007B5859" w:rsidP="007B5859">
      <w:pPr>
        <w:spacing w:after="0"/>
        <w:rPr>
          <w:rFonts w:ascii="Cambria Math" w:hAnsi="Cambria Math" w:cs="Times New Roman"/>
          <w:sz w:val="18"/>
          <w:szCs w:val="18"/>
        </w:rPr>
      </w:pPr>
    </w:p>
    <w:p w14:paraId="629C6AA6" w14:textId="50915946" w:rsidR="003B32FB" w:rsidRPr="00C37943" w:rsidRDefault="003B32FB" w:rsidP="003B32FB">
      <w:pPr>
        <w:spacing w:after="0"/>
        <w:ind w:left="567"/>
        <w:rPr>
          <w:rFonts w:ascii="Cambria Math" w:hAnsi="Cambria Math" w:cs="Times New Roman"/>
          <w:b/>
          <w:bCs/>
          <w:sz w:val="18"/>
          <w:szCs w:val="18"/>
        </w:rPr>
      </w:pPr>
      <w:r w:rsidRPr="00C37943">
        <w:rPr>
          <w:rFonts w:ascii="Cambria Math" w:hAnsi="Cambria Math" w:cs="Times New Roman"/>
          <w:b/>
          <w:bCs/>
          <w:sz w:val="18"/>
          <w:szCs w:val="18"/>
        </w:rPr>
        <w:t xml:space="preserve">Procedure __init__(integer/[string,], </w:t>
      </w:r>
      <w:r w:rsidR="00CD526E" w:rsidRPr="00C37943">
        <w:rPr>
          <w:rFonts w:ascii="Cambria Math" w:hAnsi="Cambria Math" w:cs="Times New Roman"/>
          <w:b/>
          <w:bCs/>
          <w:sz w:val="18"/>
          <w:szCs w:val="18"/>
        </w:rPr>
        <w:t>InitialState</w:t>
      </w:r>
      <w:r w:rsidR="00324022" w:rsidRPr="00C37943">
        <w:rPr>
          <w:rFonts w:ascii="Cambria Math" w:hAnsi="Cambria Math" w:cs="Times New Roman"/>
          <w:b/>
          <w:bCs/>
          <w:sz w:val="18"/>
          <w:szCs w:val="18"/>
        </w:rPr>
        <w:t>)</w:t>
      </w:r>
    </w:p>
    <w:p w14:paraId="21BB9EDC" w14:textId="5315882D" w:rsidR="000A2CEC" w:rsidRPr="00C37943" w:rsidRDefault="00075FDE" w:rsidP="00234118">
      <w:pPr>
        <w:spacing w:after="0"/>
        <w:ind w:left="567"/>
        <w:rPr>
          <w:rFonts w:ascii="Cambria Math" w:hAnsi="Cambria Math" w:cs="Times New Roman"/>
          <w:sz w:val="18"/>
          <w:szCs w:val="18"/>
        </w:rPr>
      </w:pPr>
      <w:r w:rsidRPr="00C37943">
        <w:rPr>
          <w:rFonts w:ascii="Cambria Math" w:hAnsi="Cambria Math" w:cs="Times New Roman"/>
          <w:sz w:val="18"/>
          <w:szCs w:val="18"/>
        </w:rPr>
        <w:t>Procedure __del__()</w:t>
      </w:r>
    </w:p>
    <w:p w14:paraId="7C15FB76" w14:textId="77777777" w:rsidR="00BE24C8" w:rsidRPr="00C37943" w:rsidRDefault="00BE24C8" w:rsidP="00BE24C8">
      <w:pPr>
        <w:spacing w:after="0"/>
        <w:rPr>
          <w:rFonts w:ascii="Cambria Math" w:hAnsi="Cambria Math" w:cs="Times New Roman"/>
          <w:sz w:val="18"/>
          <w:szCs w:val="18"/>
        </w:rPr>
      </w:pPr>
    </w:p>
    <w:p w14:paraId="7782BF6E" w14:textId="270C6641" w:rsidR="00C04AAD" w:rsidRPr="00C37943" w:rsidRDefault="00C04AAD" w:rsidP="00C04AAD">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4F7346A4" w14:textId="55B7B94A" w:rsidR="007D34E6" w:rsidRPr="00C37943" w:rsidRDefault="000A63E6"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pins: </w:t>
      </w:r>
      <w:r w:rsidR="004F1F22" w:rsidRPr="00C37943">
        <w:rPr>
          <w:rFonts w:ascii="Cambria Math" w:hAnsi="Cambria Math" w:cs="Times New Roman"/>
          <w:sz w:val="18"/>
          <w:szCs w:val="18"/>
        </w:rPr>
        <w:t>[</w:t>
      </w:r>
      <w:r w:rsidR="007D515A" w:rsidRPr="00C37943">
        <w:rPr>
          <w:rFonts w:ascii="Cambria Math" w:hAnsi="Cambria Math" w:cs="Times New Roman"/>
          <w:sz w:val="18"/>
          <w:szCs w:val="18"/>
        </w:rPr>
        <w:t>Pin,]</w:t>
      </w:r>
    </w:p>
    <w:p w14:paraId="6ED50627" w14:textId="77777777" w:rsidR="00A063AD" w:rsidRPr="00C37943" w:rsidRDefault="00A063AD" w:rsidP="00DE472F">
      <w:pPr>
        <w:spacing w:after="0"/>
        <w:rPr>
          <w:rFonts w:ascii="Cambria Math" w:hAnsi="Cambria Math" w:cs="Times New Roman"/>
          <w:sz w:val="18"/>
          <w:szCs w:val="18"/>
        </w:rPr>
      </w:pPr>
    </w:p>
    <w:p w14:paraId="55451D81" w14:textId="34400C40" w:rsidR="00CC4D1A" w:rsidRPr="00C37943" w:rsidRDefault="00CC4D1A" w:rsidP="007D34E6">
      <w:pPr>
        <w:spacing w:after="0"/>
        <w:ind w:left="567"/>
        <w:rPr>
          <w:rFonts w:ascii="Cambria Math" w:hAnsi="Cambria Math" w:cs="Times New Roman"/>
          <w:sz w:val="18"/>
          <w:szCs w:val="18"/>
        </w:rPr>
      </w:pPr>
      <w:r w:rsidRPr="00C37943">
        <w:rPr>
          <w:rFonts w:ascii="Cambria Math" w:hAnsi="Cambria Math" w:cs="Times New Roman"/>
          <w:sz w:val="18"/>
          <w:szCs w:val="18"/>
        </w:rPr>
        <w:t>Function pinSelect</w:t>
      </w:r>
      <w:r w:rsidR="00221DBA" w:rsidRPr="00C37943">
        <w:rPr>
          <w:rFonts w:ascii="Cambria Math" w:hAnsi="Cambria Math" w:cs="Times New Roman"/>
          <w:sz w:val="18"/>
          <w:szCs w:val="18"/>
        </w:rPr>
        <w:t>(</w:t>
      </w:r>
      <w:r w:rsidR="0099332B" w:rsidRPr="00C37943">
        <w:rPr>
          <w:rFonts w:ascii="Cambria Math" w:hAnsi="Cambria Math" w:cs="Times New Roman"/>
          <w:sz w:val="18"/>
          <w:szCs w:val="18"/>
        </w:rPr>
        <w:t>PinID</w:t>
      </w:r>
      <w:r w:rsidR="00221DBA" w:rsidRPr="00C37943">
        <w:rPr>
          <w:rFonts w:ascii="Cambria Math" w:hAnsi="Cambria Math" w:cs="Times New Roman"/>
          <w:sz w:val="18"/>
          <w:szCs w:val="18"/>
        </w:rPr>
        <w:t>)</w:t>
      </w:r>
      <w:r w:rsidR="003D7D62" w:rsidRPr="00C37943">
        <w:rPr>
          <w:rFonts w:ascii="Cambria Math" w:hAnsi="Cambria Math" w:cs="Times New Roman"/>
          <w:sz w:val="18"/>
          <w:szCs w:val="18"/>
        </w:rPr>
        <w:t xml:space="preserve"> → </w:t>
      </w:r>
      <w:r w:rsidR="00053B1D" w:rsidRPr="00C37943">
        <w:rPr>
          <w:rFonts w:ascii="Cambria Math" w:hAnsi="Cambria Math" w:cs="Times New Roman"/>
          <w:sz w:val="18"/>
          <w:szCs w:val="18"/>
        </w:rPr>
        <w:t>Pin</w:t>
      </w:r>
    </w:p>
    <w:p w14:paraId="49802A78" w14:textId="59EEC367" w:rsidR="008631FE" w:rsidRPr="00C37943" w:rsidRDefault="008631FE" w:rsidP="007D34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pinsSelect(PinsIDs) </w:t>
      </w:r>
      <w:r w:rsidR="00BE3FDD" w:rsidRPr="00C37943">
        <w:rPr>
          <w:rFonts w:ascii="Cambria Math" w:hAnsi="Cambria Math" w:cs="Times New Roman"/>
          <w:sz w:val="18"/>
          <w:szCs w:val="18"/>
        </w:rPr>
        <w:t>→ [Pin,]</w:t>
      </w:r>
    </w:p>
    <w:p w14:paraId="12428521" w14:textId="77777777" w:rsidR="008D70E3" w:rsidRPr="00C37943" w:rsidRDefault="008D70E3" w:rsidP="00C04FCD">
      <w:pPr>
        <w:spacing w:after="0"/>
        <w:rPr>
          <w:rFonts w:ascii="Cambria Math" w:hAnsi="Cambria Math" w:cs="Times New Roman"/>
          <w:sz w:val="18"/>
          <w:szCs w:val="18"/>
        </w:rPr>
      </w:pPr>
    </w:p>
    <w:p w14:paraId="765690CD" w14:textId="1B45450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Function get</w:t>
      </w:r>
      <w:r w:rsidR="00117C01" w:rsidRPr="00C37943">
        <w:rPr>
          <w:rFonts w:ascii="Cambria Math" w:hAnsi="Cambria Math" w:cs="Times New Roman"/>
          <w:sz w:val="18"/>
          <w:szCs w:val="18"/>
        </w:rPr>
        <w:t>Activity</w:t>
      </w:r>
      <w:r w:rsidRPr="00C37943">
        <w:rPr>
          <w:rFonts w:ascii="Cambria Math" w:hAnsi="Cambria Math" w:cs="Times New Roman"/>
          <w:sz w:val="18"/>
          <w:szCs w:val="18"/>
        </w:rPr>
        <w:t xml:space="preserve">(PinID) → </w:t>
      </w:r>
      <w:r w:rsidR="00070C34" w:rsidRPr="00C37943">
        <w:rPr>
          <w:rFonts w:ascii="Cambria Math" w:hAnsi="Cambria Math" w:cs="Times New Roman"/>
          <w:sz w:val="18"/>
          <w:szCs w:val="18"/>
        </w:rPr>
        <w:t>Bit</w:t>
      </w:r>
    </w:p>
    <w:p w14:paraId="71FE0680" w14:textId="66288BEA"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E826B9" w:rsidRPr="00C37943">
        <w:rPr>
          <w:rFonts w:ascii="Cambria Math" w:hAnsi="Cambria Math" w:cs="Times New Roman"/>
          <w:sz w:val="18"/>
          <w:szCs w:val="18"/>
        </w:rPr>
        <w:t>makePinActive</w:t>
      </w:r>
      <w:r w:rsidRPr="00C37943">
        <w:rPr>
          <w:rFonts w:ascii="Cambria Math" w:hAnsi="Cambria Math" w:cs="Times New Roman"/>
          <w:sz w:val="18"/>
          <w:szCs w:val="18"/>
        </w:rPr>
        <w:t>(PinID)</w:t>
      </w:r>
    </w:p>
    <w:p w14:paraId="394C4A6C" w14:textId="46FD3EF3" w:rsidR="00E91F63" w:rsidRPr="00C37943" w:rsidRDefault="00E91F63" w:rsidP="00E91F63">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3A6DD7" w:rsidRPr="00C37943">
        <w:rPr>
          <w:rFonts w:ascii="Cambria Math" w:hAnsi="Cambria Math" w:cs="Times New Roman"/>
          <w:sz w:val="18"/>
          <w:szCs w:val="18"/>
        </w:rPr>
        <w:t>makePinPassive</w:t>
      </w:r>
      <w:r w:rsidRPr="00C37943">
        <w:rPr>
          <w:rFonts w:ascii="Cambria Math" w:hAnsi="Cambria Math" w:cs="Times New Roman"/>
          <w:sz w:val="18"/>
          <w:szCs w:val="18"/>
        </w:rPr>
        <w:t>(PinID)</w:t>
      </w:r>
    </w:p>
    <w:p w14:paraId="0401D069" w14:textId="58434362" w:rsidR="0037361F" w:rsidRPr="00C37943" w:rsidRDefault="00E91F63"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E45953" w:rsidRPr="00C37943">
        <w:rPr>
          <w:rFonts w:ascii="Cambria Math" w:hAnsi="Cambria Math" w:cs="Times New Roman"/>
          <w:sz w:val="18"/>
          <w:szCs w:val="18"/>
        </w:rPr>
        <w:t>setPinActivity</w:t>
      </w:r>
      <w:r w:rsidRPr="00C37943">
        <w:rPr>
          <w:rFonts w:ascii="Cambria Math" w:hAnsi="Cambria Math" w:cs="Times New Roman"/>
          <w:sz w:val="18"/>
          <w:szCs w:val="18"/>
        </w:rPr>
        <w:t>(PinID</w:t>
      </w:r>
      <w:r w:rsidR="00F26DFE" w:rsidRPr="00C37943">
        <w:rPr>
          <w:rFonts w:ascii="Cambria Math" w:hAnsi="Cambria Math" w:cs="Times New Roman"/>
          <w:sz w:val="18"/>
          <w:szCs w:val="18"/>
        </w:rPr>
        <w:t>, Bit</w:t>
      </w:r>
      <w:r w:rsidRPr="00C37943">
        <w:rPr>
          <w:rFonts w:ascii="Cambria Math" w:hAnsi="Cambria Math" w:cs="Times New Roman"/>
          <w:sz w:val="18"/>
          <w:szCs w:val="18"/>
        </w:rPr>
        <w:t>)</w:t>
      </w:r>
    </w:p>
    <w:p w14:paraId="467AB684" w14:textId="77777777" w:rsidR="007841B0" w:rsidRPr="00C37943" w:rsidRDefault="007841B0" w:rsidP="00613747">
      <w:pPr>
        <w:spacing w:after="0"/>
        <w:rPr>
          <w:rFonts w:ascii="Cambria Math" w:hAnsi="Cambria Math" w:cs="Times New Roman"/>
          <w:sz w:val="18"/>
          <w:szCs w:val="18"/>
        </w:rPr>
      </w:pPr>
    </w:p>
    <w:p w14:paraId="19F0EC12" w14:textId="373BB818"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Function getActivities(PinsIDs) → Bits</w:t>
      </w:r>
    </w:p>
    <w:p w14:paraId="4A9D1D5E" w14:textId="7F45BE72"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823B37" w:rsidRPr="00C37943">
        <w:rPr>
          <w:rFonts w:ascii="Cambria Math" w:hAnsi="Cambria Math" w:cs="Times New Roman"/>
          <w:sz w:val="18"/>
          <w:szCs w:val="18"/>
        </w:rPr>
        <w:t>makePinsActive</w:t>
      </w:r>
      <w:r w:rsidRPr="00C37943">
        <w:rPr>
          <w:rFonts w:ascii="Cambria Math" w:hAnsi="Cambria Math" w:cs="Times New Roman"/>
          <w:sz w:val="18"/>
          <w:szCs w:val="18"/>
        </w:rPr>
        <w:t>(PinsIDs)</w:t>
      </w:r>
    </w:p>
    <w:p w14:paraId="087C8D26" w14:textId="5C9089D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0E592C" w:rsidRPr="00C37943">
        <w:rPr>
          <w:rFonts w:ascii="Cambria Math" w:hAnsi="Cambria Math" w:cs="Times New Roman"/>
          <w:sz w:val="18"/>
          <w:szCs w:val="18"/>
        </w:rPr>
        <w:t>makePinsPassive</w:t>
      </w:r>
      <w:r w:rsidRPr="00C37943">
        <w:rPr>
          <w:rFonts w:ascii="Cambria Math" w:hAnsi="Cambria Math" w:cs="Times New Roman"/>
          <w:sz w:val="18"/>
          <w:szCs w:val="18"/>
        </w:rPr>
        <w:t>(PinsIDs)</w:t>
      </w:r>
    </w:p>
    <w:p w14:paraId="2D3F90CB" w14:textId="306B8D65"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Procedure set</w:t>
      </w:r>
      <w:r w:rsidR="009A1066" w:rsidRPr="00C37943">
        <w:rPr>
          <w:rFonts w:ascii="Cambria Math" w:hAnsi="Cambria Math" w:cs="Times New Roman"/>
          <w:sz w:val="18"/>
          <w:szCs w:val="18"/>
        </w:rPr>
        <w:t>PinsActivity</w:t>
      </w:r>
      <w:r w:rsidRPr="00C37943">
        <w:rPr>
          <w:rFonts w:ascii="Cambria Math" w:hAnsi="Cambria Math" w:cs="Times New Roman"/>
          <w:sz w:val="18"/>
          <w:szCs w:val="18"/>
        </w:rPr>
        <w:t>(PinsIDs, Bit)</w:t>
      </w:r>
    </w:p>
    <w:p w14:paraId="7884CE72" w14:textId="57B9E577" w:rsidR="001641E6" w:rsidRPr="00C37943" w:rsidRDefault="001641E6" w:rsidP="001641E6">
      <w:pPr>
        <w:spacing w:after="0"/>
        <w:ind w:left="567"/>
        <w:rPr>
          <w:rFonts w:ascii="Cambria Math" w:hAnsi="Cambria Math" w:cs="Times New Roman"/>
          <w:sz w:val="18"/>
          <w:szCs w:val="18"/>
        </w:rPr>
      </w:pPr>
      <w:r w:rsidRPr="00C37943">
        <w:rPr>
          <w:rFonts w:ascii="Cambria Math" w:hAnsi="Cambria Math" w:cs="Times New Roman"/>
          <w:sz w:val="18"/>
          <w:szCs w:val="18"/>
        </w:rPr>
        <w:t>Procedure setPins</w:t>
      </w:r>
      <w:r w:rsidR="00075701" w:rsidRPr="00C37943">
        <w:rPr>
          <w:rFonts w:ascii="Cambria Math" w:hAnsi="Cambria Math" w:cs="Times New Roman"/>
          <w:sz w:val="18"/>
          <w:szCs w:val="18"/>
        </w:rPr>
        <w:t>Activiti</w:t>
      </w:r>
      <w:r w:rsidR="00B004C5" w:rsidRPr="00C37943">
        <w:rPr>
          <w:rFonts w:ascii="Cambria Math" w:hAnsi="Cambria Math" w:cs="Times New Roman"/>
          <w:sz w:val="18"/>
          <w:szCs w:val="18"/>
        </w:rPr>
        <w:t>es</w:t>
      </w:r>
      <w:r w:rsidRPr="00C37943">
        <w:rPr>
          <w:rFonts w:ascii="Cambria Math" w:hAnsi="Cambria Math" w:cs="Times New Roman"/>
          <w:sz w:val="18"/>
          <w:szCs w:val="18"/>
        </w:rPr>
        <w:t>(PinsIDs, Bits)</w:t>
      </w:r>
    </w:p>
    <w:p w14:paraId="76D8D66B" w14:textId="77777777" w:rsidR="00AD3835" w:rsidRPr="00C37943" w:rsidRDefault="00AD3835" w:rsidP="00613747">
      <w:pPr>
        <w:spacing w:after="0"/>
        <w:rPr>
          <w:rFonts w:ascii="Cambria Math" w:hAnsi="Cambria Math" w:cs="Times New Roman"/>
          <w:sz w:val="18"/>
          <w:szCs w:val="18"/>
        </w:rPr>
      </w:pPr>
    </w:p>
    <w:p w14:paraId="45F13458" w14:textId="0344A71F" w:rsidR="007015AB" w:rsidRPr="00C37943" w:rsidRDefault="007361E1" w:rsidP="0068594A">
      <w:pPr>
        <w:spacing w:after="0"/>
        <w:ind w:left="567"/>
        <w:rPr>
          <w:rFonts w:ascii="Cambria Math" w:hAnsi="Cambria Math" w:cs="Times New Roman"/>
          <w:sz w:val="18"/>
          <w:szCs w:val="18"/>
        </w:rPr>
      </w:pPr>
      <w:r w:rsidRPr="00C37943">
        <w:rPr>
          <w:rFonts w:ascii="Cambria Math" w:hAnsi="Cambria Math" w:cs="Times New Roman"/>
          <w:sz w:val="18"/>
          <w:szCs w:val="18"/>
        </w:rPr>
        <w:t>Function get</w:t>
      </w:r>
      <w:r w:rsidR="00B61D9E" w:rsidRPr="00C37943">
        <w:rPr>
          <w:rFonts w:ascii="Cambria Math" w:hAnsi="Cambria Math" w:cs="Times New Roman"/>
          <w:sz w:val="18"/>
          <w:szCs w:val="18"/>
        </w:rPr>
        <w:t>Pin</w:t>
      </w:r>
      <w:r w:rsidRPr="00C37943">
        <w:rPr>
          <w:rFonts w:ascii="Cambria Math" w:hAnsi="Cambria Math" w:cs="Times New Roman"/>
          <w:sz w:val="18"/>
          <w:szCs w:val="18"/>
        </w:rPr>
        <w:t>State(</w:t>
      </w:r>
      <w:r w:rsidR="00BD745E" w:rsidRPr="00C37943">
        <w:rPr>
          <w:rFonts w:ascii="Cambria Math" w:hAnsi="Cambria Math" w:cs="Times New Roman"/>
          <w:sz w:val="18"/>
          <w:szCs w:val="18"/>
        </w:rPr>
        <w:t>PinID</w:t>
      </w:r>
      <w:r w:rsidRPr="00C37943">
        <w:rPr>
          <w:rFonts w:ascii="Cambria Math" w:hAnsi="Cambria Math" w:cs="Times New Roman"/>
          <w:sz w:val="18"/>
          <w:szCs w:val="18"/>
        </w:rPr>
        <w:t>)</w:t>
      </w:r>
      <w:r w:rsidR="0059036F" w:rsidRPr="00C37943">
        <w:rPr>
          <w:rFonts w:ascii="Cambria Math" w:hAnsi="Cambria Math" w:cs="Times New Roman"/>
          <w:sz w:val="18"/>
          <w:szCs w:val="18"/>
        </w:rPr>
        <w:t xml:space="preserve"> → </w:t>
      </w:r>
      <w:r w:rsidR="00A3273F" w:rsidRPr="00C37943">
        <w:rPr>
          <w:rFonts w:ascii="Cambria Math" w:hAnsi="Cambria Math" w:cs="Times New Roman"/>
          <w:sz w:val="18"/>
          <w:szCs w:val="18"/>
        </w:rPr>
        <w:t>BinElec</w:t>
      </w:r>
    </w:p>
    <w:p w14:paraId="03D36CC7" w14:textId="4A694206" w:rsidR="00DE5548" w:rsidRPr="00C37943" w:rsidRDefault="007B0B45" w:rsidP="0068594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664EA1" w:rsidRPr="00C37943">
        <w:rPr>
          <w:rFonts w:ascii="Cambria Math" w:hAnsi="Cambria Math" w:cs="Times New Roman"/>
          <w:sz w:val="18"/>
          <w:szCs w:val="18"/>
        </w:rPr>
        <w:t xml:space="preserve">setPinState(PinID, </w:t>
      </w:r>
      <w:r w:rsidR="009C5B73" w:rsidRPr="00C37943">
        <w:rPr>
          <w:rFonts w:ascii="Cambria Math" w:hAnsi="Cambria Math" w:cs="Times New Roman"/>
          <w:sz w:val="18"/>
          <w:szCs w:val="18"/>
        </w:rPr>
        <w:t>BinElec)</w:t>
      </w:r>
    </w:p>
    <w:p w14:paraId="4D05938F" w14:textId="243721C8" w:rsidR="00D6779B" w:rsidRPr="00C37943" w:rsidRDefault="00D6779B" w:rsidP="0068594A">
      <w:pPr>
        <w:spacing w:after="0"/>
        <w:ind w:left="567"/>
        <w:rPr>
          <w:rFonts w:ascii="Cambria Math" w:hAnsi="Cambria Math" w:cs="Times New Roman"/>
          <w:sz w:val="18"/>
          <w:szCs w:val="18"/>
        </w:rPr>
      </w:pPr>
      <w:r w:rsidRPr="00C37943">
        <w:rPr>
          <w:rFonts w:ascii="Cambria Math" w:hAnsi="Cambria Math" w:cs="Times New Roman"/>
          <w:sz w:val="18"/>
          <w:szCs w:val="18"/>
        </w:rPr>
        <w:t>Function getPinsStates</w:t>
      </w:r>
      <w:r w:rsidR="00736D0B" w:rsidRPr="00C37943">
        <w:rPr>
          <w:rFonts w:ascii="Cambria Math" w:hAnsi="Cambria Math" w:cs="Times New Roman"/>
          <w:sz w:val="18"/>
          <w:szCs w:val="18"/>
        </w:rPr>
        <w:t>(</w:t>
      </w:r>
      <w:r w:rsidR="00B9568D" w:rsidRPr="00C37943">
        <w:rPr>
          <w:rFonts w:ascii="Cambria Math" w:hAnsi="Cambria Math" w:cs="Times New Roman"/>
          <w:sz w:val="18"/>
          <w:szCs w:val="18"/>
        </w:rPr>
        <w:t>PinsIDs</w:t>
      </w:r>
      <w:r w:rsidR="00736D0B" w:rsidRPr="00C37943">
        <w:rPr>
          <w:rFonts w:ascii="Cambria Math" w:hAnsi="Cambria Math" w:cs="Times New Roman"/>
          <w:sz w:val="18"/>
          <w:szCs w:val="18"/>
        </w:rPr>
        <w:t>)</w:t>
      </w:r>
      <w:r w:rsidR="00006BAB" w:rsidRPr="00C37943">
        <w:rPr>
          <w:rFonts w:ascii="Cambria Math" w:hAnsi="Cambria Math" w:cs="Times New Roman"/>
          <w:sz w:val="18"/>
          <w:szCs w:val="18"/>
        </w:rPr>
        <w:t xml:space="preserve"> → [BinElec,]</w:t>
      </w:r>
    </w:p>
    <w:p w14:paraId="55B36C4E" w14:textId="49BA511B" w:rsidR="00933F7B" w:rsidRPr="00C37943" w:rsidRDefault="00933F7B" w:rsidP="0068594A">
      <w:pPr>
        <w:spacing w:after="0"/>
        <w:ind w:left="567"/>
        <w:rPr>
          <w:rFonts w:ascii="Cambria Math" w:hAnsi="Cambria Math" w:cs="Times New Roman"/>
          <w:sz w:val="18"/>
          <w:szCs w:val="18"/>
        </w:rPr>
      </w:pPr>
      <w:r w:rsidRPr="00C37943">
        <w:rPr>
          <w:rFonts w:ascii="Cambria Math" w:hAnsi="Cambria Math" w:cs="Times New Roman"/>
          <w:sz w:val="18"/>
          <w:szCs w:val="18"/>
        </w:rPr>
        <w:t>Procedure setPinsState</w:t>
      </w:r>
      <w:r w:rsidR="002D5161" w:rsidRPr="00C37943">
        <w:rPr>
          <w:rFonts w:ascii="Cambria Math" w:hAnsi="Cambria Math" w:cs="Times New Roman"/>
          <w:sz w:val="18"/>
          <w:szCs w:val="18"/>
        </w:rPr>
        <w:t>(PinsIDs, BinElec)</w:t>
      </w:r>
    </w:p>
    <w:p w14:paraId="615C9F35" w14:textId="5B7F098F" w:rsidR="0050191F" w:rsidRPr="00C37943" w:rsidRDefault="0050191F" w:rsidP="0068594A">
      <w:pPr>
        <w:spacing w:after="0"/>
        <w:ind w:left="567"/>
        <w:rPr>
          <w:rFonts w:ascii="Cambria Math" w:hAnsi="Cambria Math" w:cs="Times New Roman"/>
          <w:sz w:val="18"/>
          <w:szCs w:val="18"/>
        </w:rPr>
      </w:pPr>
      <w:r w:rsidRPr="00C37943">
        <w:rPr>
          <w:rFonts w:ascii="Cambria Math" w:hAnsi="Cambria Math" w:cs="Times New Roman"/>
          <w:sz w:val="18"/>
          <w:szCs w:val="18"/>
        </w:rPr>
        <w:t>Procedure setPinsStates(P</w:t>
      </w:r>
      <w:r w:rsidR="00B54614" w:rsidRPr="00C37943">
        <w:rPr>
          <w:rFonts w:ascii="Cambria Math" w:hAnsi="Cambria Math" w:cs="Times New Roman"/>
          <w:sz w:val="18"/>
          <w:szCs w:val="18"/>
        </w:rPr>
        <w:t>insIDs, [BinElec,]</w:t>
      </w:r>
      <w:r w:rsidR="00CB5A5D" w:rsidRPr="00C37943">
        <w:rPr>
          <w:rFonts w:ascii="Cambria Math" w:hAnsi="Cambria Math" w:cs="Times New Roman"/>
          <w:sz w:val="18"/>
          <w:szCs w:val="18"/>
        </w:rPr>
        <w:t>)</w:t>
      </w:r>
    </w:p>
    <w:p w14:paraId="486CA656" w14:textId="77777777" w:rsidR="00827391" w:rsidRPr="00C37943" w:rsidRDefault="00827391" w:rsidP="009A43A2">
      <w:pPr>
        <w:spacing w:after="0"/>
        <w:rPr>
          <w:rFonts w:ascii="Cambria Math" w:hAnsi="Cambria Math" w:cs="Times New Roman"/>
          <w:sz w:val="18"/>
          <w:szCs w:val="18"/>
        </w:rPr>
      </w:pPr>
    </w:p>
    <w:p w14:paraId="2EF7CC17" w14:textId="77777777" w:rsidR="009A43A2" w:rsidRPr="00C37943" w:rsidRDefault="009A43A2" w:rsidP="009A43A2">
      <w:pPr>
        <w:spacing w:after="0"/>
        <w:rPr>
          <w:rFonts w:ascii="Cambria Math" w:hAnsi="Cambria Math" w:cs="Times New Roman"/>
          <w:sz w:val="18"/>
          <w:szCs w:val="18"/>
        </w:rPr>
      </w:pPr>
      <w:r w:rsidRPr="00C37943">
        <w:rPr>
          <w:rFonts w:ascii="Cambria Math" w:hAnsi="Cambria Math" w:cs="Times New Roman"/>
          <w:sz w:val="18"/>
          <w:szCs w:val="18"/>
        </w:rPr>
        <w:t>Processor = Class extends Component</w:t>
      </w:r>
    </w:p>
    <w:p w14:paraId="735D68F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18FD68A" w14:textId="77777777" w:rsidR="009A43A2" w:rsidRPr="00C37943" w:rsidRDefault="009A43A2" w:rsidP="009A43A2">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InvalidRegisterError = Class extends Error</w:t>
      </w:r>
    </w:p>
    <w:p w14:paraId="66266909" w14:textId="77777777" w:rsidR="009A43A2" w:rsidRPr="00C37943" w:rsidRDefault="009A43A2" w:rsidP="009A43A2">
      <w:pPr>
        <w:spacing w:after="0"/>
        <w:rPr>
          <w:rFonts w:ascii="Cambria Math" w:hAnsi="Cambria Math" w:cs="Times New Roman"/>
          <w:sz w:val="18"/>
          <w:szCs w:val="18"/>
        </w:rPr>
      </w:pPr>
    </w:p>
    <w:p w14:paraId="6A98769A" w14:textId="646D3BEA"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w:t>
      </w:r>
      <w:r w:rsidR="0038776B" w:rsidRPr="00C37943">
        <w:rPr>
          <w:rFonts w:ascii="Cambria Math" w:hAnsi="Cambria Math" w:cs="Times New Roman"/>
          <w:sz w:val="18"/>
          <w:szCs w:val="18"/>
        </w:rPr>
        <w:t>.__get__</w:t>
      </w:r>
      <w:r w:rsidRPr="00C37943">
        <w:rPr>
          <w:rFonts w:ascii="Cambria Math" w:hAnsi="Cambria Math" w:cs="Times New Roman"/>
          <w:sz w:val="18"/>
          <w:szCs w:val="18"/>
        </w:rPr>
        <w:t>() → Registers</w:t>
      </w:r>
      <w:r w:rsidRPr="00C37943">
        <w:rPr>
          <w:rFonts w:ascii="Cambria Math" w:hAnsi="Cambria Math" w:cs="Times New Roman"/>
          <w:sz w:val="18"/>
          <w:szCs w:val="18"/>
          <w:vertAlign w:val="subscript"/>
        </w:rPr>
        <w:t>[string,]</w:t>
      </w:r>
    </w:p>
    <w:p w14:paraId="760AE735"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registerSelect(Register) → Register</w:t>
      </w:r>
      <w:r w:rsidRPr="00C37943">
        <w:rPr>
          <w:rFonts w:ascii="Cambria Math" w:hAnsi="Cambria Math" w:cs="Times New Roman"/>
          <w:sz w:val="18"/>
          <w:szCs w:val="18"/>
          <w:vertAlign w:val="subscript"/>
        </w:rPr>
        <w:t>string</w:t>
      </w:r>
    </w:p>
    <w:p w14:paraId="1B54C05C" w14:textId="77777777" w:rsidR="009A43A2" w:rsidRPr="00C37943" w:rsidRDefault="009A43A2" w:rsidP="009A43A2">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registersSelect(Registers) → Registers</w:t>
      </w:r>
      <w:r w:rsidRPr="00C37943">
        <w:rPr>
          <w:rFonts w:ascii="Cambria Math" w:hAnsi="Cambria Math" w:cs="Times New Roman"/>
          <w:sz w:val="18"/>
          <w:szCs w:val="18"/>
          <w:vertAlign w:val="subscript"/>
        </w:rPr>
        <w:t>[string,]</w:t>
      </w:r>
    </w:p>
    <w:p w14:paraId="1D6456AD" w14:textId="77777777" w:rsidR="009A43A2" w:rsidRPr="00C37943" w:rsidRDefault="009A43A2" w:rsidP="009A43A2">
      <w:pPr>
        <w:spacing w:after="0"/>
        <w:rPr>
          <w:rFonts w:ascii="Cambria Math" w:hAnsi="Cambria Math" w:cs="Times New Roman"/>
          <w:sz w:val="18"/>
          <w:szCs w:val="18"/>
        </w:rPr>
      </w:pPr>
    </w:p>
    <w:p w14:paraId="2D5DE8BD"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Function getRegister(Register) → binary</w:t>
      </w:r>
    </w:p>
    <w:p w14:paraId="06B675D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setRegister(Register, binary)</w:t>
      </w:r>
    </w:p>
    <w:p w14:paraId="20D3E1D9"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Function getRegisters(Registers) → Data</w:t>
      </w:r>
      <w:r w:rsidRPr="00C37943">
        <w:rPr>
          <w:rFonts w:ascii="Cambria Math" w:hAnsi="Cambria Math" w:cs="Times New Roman"/>
          <w:sz w:val="18"/>
          <w:szCs w:val="18"/>
          <w:vertAlign w:val="subscript"/>
        </w:rPr>
        <w:t>[binary,]</w:t>
      </w:r>
    </w:p>
    <w:p w14:paraId="7B8BF767" w14:textId="45D11B3E"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setRegisters(Registers</w:t>
      </w:r>
      <w:r w:rsidR="00E37067" w:rsidRPr="00C37943">
        <w:rPr>
          <w:rFonts w:ascii="Cambria Math" w:hAnsi="Cambria Math" w:cs="Times New Roman"/>
          <w:sz w:val="18"/>
          <w:szCs w:val="18"/>
        </w:rPr>
        <w:t>,</w:t>
      </w:r>
      <w:r w:rsidRPr="00C37943">
        <w:rPr>
          <w:rFonts w:ascii="Cambria Math" w:hAnsi="Cambria Math" w:cs="Times New Roman"/>
          <w:sz w:val="18"/>
          <w:szCs w:val="18"/>
        </w:rPr>
        <w:t xml:space="preserve"> Data)</w:t>
      </w:r>
    </w:p>
    <w:p w14:paraId="439F25C0" w14:textId="77777777" w:rsidR="009A43A2" w:rsidRPr="00C37943" w:rsidRDefault="009A43A2" w:rsidP="009A43A2">
      <w:pPr>
        <w:spacing w:after="0"/>
        <w:rPr>
          <w:rFonts w:ascii="Cambria Math" w:hAnsi="Cambria Math" w:cs="Times New Roman"/>
          <w:sz w:val="18"/>
          <w:szCs w:val="18"/>
        </w:rPr>
      </w:pPr>
    </w:p>
    <w:p w14:paraId="4B780FFD" w14:textId="1C2DA54C" w:rsidR="009A43A2" w:rsidRPr="00C37943" w:rsidRDefault="009A43A2" w:rsidP="009A43A2">
      <w:pPr>
        <w:spacing w:after="0"/>
        <w:ind w:left="567"/>
        <w:rPr>
          <w:rFonts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registers</w:t>
      </w:r>
    </w:p>
    <w:p w14:paraId="580A4390" w14:textId="3EC092BF"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1CCEBF4F" w14:textId="624416A3"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428E04ED" w14:textId="77777777" w:rsidR="009A43A2" w:rsidRPr="00C37943" w:rsidRDefault="009A43A2" w:rsidP="009A43A2">
      <w:pPr>
        <w:spacing w:after="0"/>
        <w:rPr>
          <w:rFonts w:ascii="Cambria Math" w:hAnsi="Cambria Math" w:cs="Times New Roman"/>
          <w:sz w:val="18"/>
          <w:szCs w:val="18"/>
        </w:rPr>
      </w:pPr>
    </w:p>
    <w:p w14:paraId="5D5FE006"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2221D8C" w14:textId="77777777" w:rsidR="009A43A2" w:rsidRPr="00C37943" w:rsidRDefault="009A43A2" w:rsidP="009A43A2">
      <w:pPr>
        <w:spacing w:after="0"/>
        <w:rPr>
          <w:rFonts w:ascii="Cambria Math" w:hAnsi="Cambria Math" w:cs="Times New Roman"/>
          <w:sz w:val="18"/>
          <w:szCs w:val="18"/>
        </w:rPr>
      </w:pPr>
    </w:p>
    <w:p w14:paraId="31D455C2" w14:textId="77777777" w:rsidR="009A43A2" w:rsidRPr="00C37943" w:rsidRDefault="009A43A2" w:rsidP="009A43A2">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__init__(InstructionSet, Data, InitialState)</w:t>
      </w:r>
    </w:p>
    <w:p w14:paraId="39EABB69" w14:textId="77777777" w:rsidR="009A43A2" w:rsidRPr="00C37943" w:rsidRDefault="009A43A2" w:rsidP="009A43A2">
      <w:pPr>
        <w:spacing w:after="0"/>
        <w:rPr>
          <w:rFonts w:ascii="Cambria Math" w:hAnsi="Cambria Math" w:cs="Times New Roman"/>
          <w:sz w:val="18"/>
          <w:szCs w:val="18"/>
        </w:rPr>
      </w:pPr>
    </w:p>
    <w:p w14:paraId="7D246D01" w14:textId="77777777" w:rsidR="009A43A2" w:rsidRPr="00C37943" w:rsidRDefault="009A43A2" w:rsidP="009A43A2">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7976B29A"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instructionSet: InstructionSet_65C02</w:t>
      </w:r>
    </w:p>
    <w:p w14:paraId="59AEA5DF" w14:textId="77777777" w:rsidR="009A43A2" w:rsidRPr="00C37943" w:rsidRDefault="009A43A2" w:rsidP="009A43A2">
      <w:pPr>
        <w:spacing w:after="0"/>
        <w:ind w:left="567"/>
        <w:rPr>
          <w:rFonts w:ascii="Cambria Math" w:hAnsi="Cambria Math" w:cs="Times New Roman"/>
          <w:sz w:val="18"/>
          <w:szCs w:val="18"/>
        </w:rPr>
      </w:pPr>
      <w:r w:rsidRPr="00C37943">
        <w:rPr>
          <w:rFonts w:ascii="Cambria Math" w:hAnsi="Cambria Math" w:cs="Times New Roman"/>
          <w:sz w:val="18"/>
          <w:szCs w:val="18"/>
        </w:rPr>
        <w:t>registers: {string: binary}</w:t>
      </w:r>
    </w:p>
    <w:p w14:paraId="4C388EBE" w14:textId="77777777" w:rsidR="00CC29C0" w:rsidRPr="00C37943" w:rsidRDefault="00CC29C0" w:rsidP="009A43A2">
      <w:pPr>
        <w:spacing w:after="0"/>
        <w:rPr>
          <w:rFonts w:ascii="Cambria Math" w:hAnsi="Cambria Math" w:cs="Times New Roman"/>
          <w:sz w:val="18"/>
          <w:szCs w:val="18"/>
        </w:rPr>
      </w:pPr>
    </w:p>
    <w:p w14:paraId="16894957" w14:textId="77777777" w:rsidR="0021677B" w:rsidRPr="00C37943" w:rsidRDefault="0021677B" w:rsidP="0021677B">
      <w:pPr>
        <w:spacing w:after="0"/>
        <w:rPr>
          <w:rFonts w:ascii="Cambria Math" w:hAnsi="Cambria Math" w:cs="Times New Roman"/>
          <w:sz w:val="18"/>
          <w:szCs w:val="18"/>
        </w:rPr>
      </w:pPr>
      <w:r w:rsidRPr="00C37943">
        <w:rPr>
          <w:rFonts w:ascii="Cambria Math" w:hAnsi="Cambria Math" w:cs="Times New Roman"/>
          <w:sz w:val="18"/>
          <w:szCs w:val="18"/>
        </w:rPr>
        <w:lastRenderedPageBreak/>
        <w:t>Resistor = Class extends Component</w:t>
      </w:r>
    </w:p>
    <w:p w14:paraId="2BCF5005" w14:textId="77777777" w:rsidR="0021677B" w:rsidRPr="00C37943" w:rsidRDefault="0021677B" w:rsidP="0021677B">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152CE007" w14:textId="2F458BAB" w:rsidR="0021677B" w:rsidRPr="00C37943" w:rsidRDefault="0021677B" w:rsidP="00406DE5">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6A642A7" w14:textId="60CE4A8E" w:rsidR="0036534E" w:rsidRPr="00C37943" w:rsidRDefault="0021677B" w:rsidP="00BE24C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0E6907C1" w14:textId="77777777" w:rsidR="0036534E" w:rsidRPr="00C37943" w:rsidRDefault="0036534E" w:rsidP="00BC7E7A">
      <w:pPr>
        <w:spacing w:after="0"/>
        <w:rPr>
          <w:rFonts w:ascii="Cambria Math" w:hAnsi="Cambria Math" w:cs="Times New Roman"/>
          <w:sz w:val="18"/>
          <w:szCs w:val="18"/>
        </w:rPr>
      </w:pPr>
    </w:p>
    <w:p w14:paraId="2FED2130" w14:textId="77777777" w:rsidR="005874FC" w:rsidRPr="00C37943" w:rsidRDefault="005874FC" w:rsidP="005874FC">
      <w:pPr>
        <w:spacing w:after="0"/>
        <w:rPr>
          <w:rFonts w:ascii="Cambria Math" w:hAnsi="Cambria Math" w:cs="Times New Roman"/>
          <w:sz w:val="18"/>
          <w:szCs w:val="18"/>
          <w:u w:val="single"/>
        </w:rPr>
      </w:pPr>
      <w:r w:rsidRPr="00C37943">
        <w:rPr>
          <w:rFonts w:ascii="Cambria Math" w:hAnsi="Cambria Math" w:cs="Times New Roman"/>
          <w:sz w:val="18"/>
          <w:szCs w:val="18"/>
          <w:u w:val="single"/>
        </w:rPr>
        <w:t>Memory = Class extends Component</w:t>
      </w:r>
    </w:p>
    <w:p w14:paraId="371F0B2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3CFA988D" w14:textId="77777777" w:rsidR="005874FC" w:rsidRPr="00C37943" w:rsidRDefault="005874FC" w:rsidP="005874FC">
      <w:pPr>
        <w:spacing w:after="0"/>
        <w:ind w:left="567"/>
        <w:rPr>
          <w:rFonts w:ascii="Cambria Math" w:hAnsi="Cambria Math" w:cs="Times New Roman"/>
          <w:i/>
          <w:iCs/>
          <w:sz w:val="18"/>
          <w:szCs w:val="18"/>
        </w:rPr>
      </w:pPr>
      <w:r w:rsidRPr="00C37943">
        <w:rPr>
          <w:rFonts w:ascii="Cambria Math" w:hAnsi="Cambria Math" w:cs="Times New Roman"/>
          <w:i/>
          <w:iCs/>
          <w:sz w:val="18"/>
          <w:szCs w:val="18"/>
        </w:rPr>
        <w:t>InvalidMemoryAddressError = Class extends IndexError</w:t>
      </w:r>
    </w:p>
    <w:p w14:paraId="74BB2F76" w14:textId="77777777" w:rsidR="005874FC" w:rsidRPr="00C37943" w:rsidRDefault="005874FC" w:rsidP="005874FC">
      <w:pPr>
        <w:spacing w:after="0"/>
        <w:rPr>
          <w:rFonts w:ascii="Cambria Math" w:hAnsi="Cambria Math" w:cs="Times New Roman"/>
          <w:sz w:val="18"/>
          <w:szCs w:val="18"/>
        </w:rPr>
      </w:pPr>
    </w:p>
    <w:p w14:paraId="4C18C4B1"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address(Address) → Address</w:t>
      </w:r>
      <w:r w:rsidRPr="00C37943">
        <w:rPr>
          <w:rFonts w:ascii="Cambria Math" w:hAnsi="Cambria Math" w:cs="Times New Roman"/>
          <w:i/>
          <w:iCs/>
          <w:sz w:val="18"/>
          <w:szCs w:val="18"/>
          <w:vertAlign w:val="subscript"/>
        </w:rPr>
        <w:t>integer</w:t>
      </w:r>
    </w:p>
    <w:p w14:paraId="6D3E99D5" w14:textId="77777777" w:rsidR="005874FC" w:rsidRPr="00C37943" w:rsidRDefault="005874FC" w:rsidP="005874FC">
      <w:pPr>
        <w:spacing w:after="0"/>
        <w:ind w:left="567"/>
        <w:rPr>
          <w:rFonts w:ascii="Cambria Math" w:hAnsi="Cambria Math" w:cs="Times New Roman"/>
          <w:i/>
          <w:iCs/>
          <w:sz w:val="18"/>
          <w:szCs w:val="18"/>
          <w:vertAlign w:val="subscript"/>
        </w:rPr>
      </w:pPr>
      <w:r w:rsidRPr="00C37943">
        <w:rPr>
          <w:rFonts w:ascii="Cambria Math" w:hAnsi="Cambria Math" w:cs="Times New Roman"/>
          <w:i/>
          <w:iCs/>
          <w:sz w:val="18"/>
          <w:szCs w:val="18"/>
        </w:rPr>
        <w:t>Function addresses(Addresses) → Addresses</w:t>
      </w:r>
      <w:r w:rsidRPr="00C37943">
        <w:rPr>
          <w:rFonts w:ascii="Cambria Math" w:hAnsi="Cambria Math" w:cs="Times New Roman"/>
          <w:i/>
          <w:iCs/>
          <w:sz w:val="18"/>
          <w:szCs w:val="18"/>
          <w:vertAlign w:val="subscript"/>
        </w:rPr>
        <w:t>[integer,]</w:t>
      </w:r>
    </w:p>
    <w:p w14:paraId="15A070ED" w14:textId="77777777" w:rsidR="005874FC" w:rsidRPr="00C37943" w:rsidRDefault="005874FC" w:rsidP="005874FC">
      <w:pPr>
        <w:spacing w:after="0"/>
        <w:rPr>
          <w:rFonts w:ascii="Cambria Math" w:hAnsi="Cambria Math" w:cs="Times New Roman"/>
          <w:sz w:val="18"/>
          <w:szCs w:val="18"/>
        </w:rPr>
      </w:pPr>
    </w:p>
    <w:p w14:paraId="4718E0FB"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read(Address) → binary</w:t>
      </w:r>
    </w:p>
    <w:p w14:paraId="207BCF75" w14:textId="77777777" w:rsidR="005874FC" w:rsidRPr="00C37943" w:rsidRDefault="005874FC"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Procedure write(Address, binary)</w:t>
      </w:r>
    </w:p>
    <w:p w14:paraId="48D27FEA" w14:textId="77777777" w:rsidR="005874FC" w:rsidRPr="00C37943" w:rsidRDefault="005874FC" w:rsidP="005874FC">
      <w:pPr>
        <w:spacing w:after="0"/>
        <w:ind w:left="567"/>
        <w:rPr>
          <w:rFonts w:ascii="Cambria Math" w:hAnsi="Cambria Math" w:cs="Times New Roman"/>
          <w:sz w:val="18"/>
          <w:szCs w:val="18"/>
          <w:u w:val="single"/>
          <w:vertAlign w:val="subscript"/>
        </w:rPr>
      </w:pPr>
      <w:r w:rsidRPr="00C37943">
        <w:rPr>
          <w:rFonts w:ascii="Cambria Math" w:hAnsi="Cambria Math" w:cs="Times New Roman"/>
          <w:sz w:val="18"/>
          <w:szCs w:val="18"/>
          <w:u w:val="single"/>
        </w:rPr>
        <w:t>Function readAddresses(Addresses) → Data</w:t>
      </w:r>
      <w:r w:rsidRPr="00C37943">
        <w:rPr>
          <w:rFonts w:ascii="Cambria Math" w:hAnsi="Cambria Math" w:cs="Times New Roman"/>
          <w:sz w:val="18"/>
          <w:szCs w:val="18"/>
          <w:u w:val="single"/>
          <w:vertAlign w:val="subscript"/>
        </w:rPr>
        <w:t>[binary,]</w:t>
      </w:r>
    </w:p>
    <w:p w14:paraId="4E8207A1" w14:textId="44D58A60" w:rsidR="005874FC" w:rsidRPr="00C37943" w:rsidRDefault="00214A4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P</w:t>
      </w:r>
      <w:r w:rsidR="005874FC" w:rsidRPr="00C37943">
        <w:rPr>
          <w:rFonts w:ascii="Cambria Math" w:hAnsi="Cambria Math" w:cs="Times New Roman"/>
          <w:sz w:val="18"/>
          <w:szCs w:val="18"/>
          <w:u w:val="single"/>
        </w:rPr>
        <w:t>rocedure writeAddresses(Addresses, Data)</w:t>
      </w:r>
    </w:p>
    <w:p w14:paraId="6D6B7A3C" w14:textId="77777777" w:rsidR="005874FC" w:rsidRPr="00C37943" w:rsidRDefault="005874FC" w:rsidP="005874FC">
      <w:pPr>
        <w:spacing w:after="0"/>
        <w:rPr>
          <w:rFonts w:ascii="Cambria Math" w:hAnsi="Cambria Math" w:cs="Times New Roman"/>
          <w:sz w:val="18"/>
          <w:szCs w:val="18"/>
        </w:rPr>
      </w:pPr>
    </w:p>
    <w:p w14:paraId="4F3D4C54" w14:textId="43EFFEDF"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save(string)</w:t>
      </w:r>
    </w:p>
    <w:p w14:paraId="7DA60828" w14:textId="2C09B51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load(string)</w:t>
      </w:r>
    </w:p>
    <w:p w14:paraId="6593D7F9" w14:textId="77777777" w:rsidR="005874FC" w:rsidRPr="00C37943" w:rsidRDefault="005874FC" w:rsidP="005874FC">
      <w:pPr>
        <w:spacing w:after="0"/>
        <w:rPr>
          <w:rFonts w:ascii="Cambria Math" w:hAnsi="Cambria Math" w:cs="Times New Roman"/>
          <w:sz w:val="18"/>
          <w:szCs w:val="18"/>
        </w:rPr>
      </w:pPr>
    </w:p>
    <w:p w14:paraId="533B4156" w14:textId="0C83AEBD" w:rsidR="005975C6" w:rsidRPr="00C37943" w:rsidRDefault="005975C6" w:rsidP="005874FC">
      <w:pPr>
        <w:spacing w:after="0"/>
        <w:ind w:left="567"/>
        <w:rPr>
          <w:rFonts w:ascii="Cambria Math" w:hAnsi="Cambria Math" w:cs="Times New Roman"/>
          <w:sz w:val="18"/>
          <w:szCs w:val="18"/>
          <w:u w:val="single"/>
        </w:rPr>
      </w:pPr>
      <w:r w:rsidRPr="00C37943">
        <w:rPr>
          <w:rFonts w:ascii="Cambria Math" w:hAnsi="Cambria Math" w:cs="Times New Roman"/>
          <w:sz w:val="18"/>
          <w:szCs w:val="18"/>
          <w:u w:val="single"/>
        </w:rPr>
        <w:t>Function __len__()</w:t>
      </w:r>
      <w:r w:rsidR="0072593D" w:rsidRPr="00C37943">
        <w:rPr>
          <w:rFonts w:ascii="Cambria Math" w:hAnsi="Cambria Math" w:cs="Times New Roman"/>
          <w:sz w:val="18"/>
          <w:szCs w:val="18"/>
          <w:u w:val="single"/>
        </w:rPr>
        <w:t xml:space="preserve"> → integer</w:t>
      </w:r>
    </w:p>
    <w:p w14:paraId="73D14598" w14:textId="057ACDF1"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__getitem__(Address/Addresses) → binary/Data</w:t>
      </w:r>
      <w:r w:rsidRPr="00C37943">
        <w:rPr>
          <w:rFonts w:ascii="Cambria Math" w:hAnsi="Cambria Math" w:cs="Times New Roman"/>
          <w:sz w:val="18"/>
          <w:szCs w:val="18"/>
          <w:vertAlign w:val="subscript"/>
        </w:rPr>
        <w:t>[binary,]</w:t>
      </w:r>
    </w:p>
    <w:p w14:paraId="3E67C5C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__setitem__(Address/Addresses, binary/Data)</w:t>
      </w:r>
    </w:p>
    <w:p w14:paraId="5366025B" w14:textId="77777777" w:rsidR="003025BE" w:rsidRPr="00C37943" w:rsidRDefault="003025BE" w:rsidP="005874FC">
      <w:pPr>
        <w:spacing w:after="0"/>
        <w:rPr>
          <w:rFonts w:ascii="Cambria Math" w:hAnsi="Cambria Math" w:cs="Times New Roman"/>
          <w:sz w:val="18"/>
          <w:szCs w:val="18"/>
        </w:rPr>
      </w:pPr>
    </w:p>
    <w:p w14:paraId="5241F6A3"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SpecificMemory = Class extends Memory</w:t>
      </w:r>
    </w:p>
    <w:p w14:paraId="479FA700"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52D69865"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read(Address) → binary</w:t>
      </w:r>
    </w:p>
    <w:p w14:paraId="401E8018" w14:textId="6AB8E4D3" w:rsidR="0006183F" w:rsidRPr="00C37943" w:rsidRDefault="005874FC" w:rsidP="00697F8E">
      <w:pPr>
        <w:spacing w:after="0"/>
        <w:ind w:left="567"/>
        <w:rPr>
          <w:rFonts w:ascii="Cambria Math" w:hAnsi="Cambria Math" w:cs="Times New Roman"/>
          <w:sz w:val="18"/>
          <w:szCs w:val="18"/>
        </w:rPr>
      </w:pPr>
      <w:r w:rsidRPr="00C37943">
        <w:rPr>
          <w:rFonts w:ascii="Cambria Math" w:hAnsi="Cambria Math" w:cs="Times New Roman"/>
          <w:sz w:val="18"/>
          <w:szCs w:val="18"/>
        </w:rPr>
        <w:t>Procedure write(Address, binary)</w:t>
      </w:r>
    </w:p>
    <w:p w14:paraId="7D888A24" w14:textId="77777777" w:rsidR="005874FC" w:rsidRPr="00C37943" w:rsidRDefault="005874FC" w:rsidP="005874FC">
      <w:pPr>
        <w:spacing w:after="0"/>
        <w:ind w:left="567"/>
        <w:rPr>
          <w:rFonts w:ascii="Cambria Math" w:hAnsi="Cambria Math" w:cs="Times New Roman"/>
          <w:sz w:val="18"/>
          <w:szCs w:val="18"/>
          <w:vertAlign w:val="subscript"/>
        </w:rPr>
      </w:pPr>
      <w:r w:rsidRPr="00C37943">
        <w:rPr>
          <w:rFonts w:ascii="Cambria Math" w:hAnsi="Cambria Math" w:cs="Times New Roman"/>
          <w:sz w:val="18"/>
          <w:szCs w:val="18"/>
        </w:rPr>
        <w:t>Function readAddresses(Addresses) → Data</w:t>
      </w:r>
      <w:r w:rsidRPr="00C37943">
        <w:rPr>
          <w:rFonts w:ascii="Cambria Math" w:hAnsi="Cambria Math" w:cs="Times New Roman"/>
          <w:sz w:val="18"/>
          <w:szCs w:val="18"/>
          <w:vertAlign w:val="subscript"/>
        </w:rPr>
        <w:t>[binary,]</w:t>
      </w:r>
    </w:p>
    <w:p w14:paraId="7A2890B8"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writeAddresses(Addresses, Data)</w:t>
      </w:r>
    </w:p>
    <w:p w14:paraId="0144D69D" w14:textId="77777777" w:rsidR="005874FC" w:rsidRPr="00C37943" w:rsidRDefault="005874FC" w:rsidP="005874FC">
      <w:pPr>
        <w:spacing w:after="0"/>
        <w:rPr>
          <w:rFonts w:ascii="Cambria Math" w:hAnsi="Cambria Math" w:cs="Times New Roman"/>
          <w:sz w:val="18"/>
          <w:szCs w:val="18"/>
        </w:rPr>
      </w:pPr>
    </w:p>
    <w:p w14:paraId="48E9EA93" w14:textId="62885968" w:rsidR="005874FC" w:rsidRPr="00C37943" w:rsidRDefault="005874FC" w:rsidP="005874FC">
      <w:pPr>
        <w:spacing w:after="0"/>
        <w:ind w:left="567"/>
        <w:rPr>
          <w:rFonts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data</w:t>
      </w:r>
    </w:p>
    <w:p w14:paraId="50D8E351" w14:textId="3B64C2A1"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2123F4A9" w14:textId="563B973B"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34275E32" w14:textId="77777777" w:rsidR="003A4D9D" w:rsidRPr="00C37943" w:rsidRDefault="003A4D9D" w:rsidP="003A4D9D">
      <w:pPr>
        <w:spacing w:after="0"/>
        <w:rPr>
          <w:rFonts w:ascii="Cambria Math" w:hAnsi="Cambria Math" w:cs="Times New Roman"/>
          <w:sz w:val="18"/>
          <w:szCs w:val="18"/>
        </w:rPr>
      </w:pPr>
    </w:p>
    <w:p w14:paraId="3AD08CB5" w14:textId="18C7A0F5" w:rsidR="005874FC" w:rsidRPr="00C37943" w:rsidRDefault="005874FC" w:rsidP="00DE15C5">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3A4D9D" w:rsidRPr="00C37943">
        <w:rPr>
          <w:rFonts w:ascii="Cambria Math" w:hAnsi="Cambria Math" w:cs="Times New Roman"/>
          <w:sz w:val="18"/>
          <w:szCs w:val="18"/>
        </w:rPr>
        <w:t>r</w:t>
      </w:r>
      <w:r w:rsidRPr="00C37943">
        <w:rPr>
          <w:rFonts w:ascii="Cambria Math" w:hAnsi="Cambria Math" w:cs="Times New Roman"/>
          <w:sz w:val="18"/>
          <w:szCs w:val="18"/>
        </w:rPr>
        <w:t>esponse()</w:t>
      </w:r>
    </w:p>
    <w:p w14:paraId="61546E2E" w14:textId="77777777" w:rsidR="003A4D9D" w:rsidRPr="00C37943" w:rsidRDefault="003A4D9D" w:rsidP="003A4D9D">
      <w:pPr>
        <w:spacing w:after="0"/>
        <w:rPr>
          <w:rFonts w:ascii="Cambria Math" w:hAnsi="Cambria Math" w:cs="Times New Roman"/>
          <w:sz w:val="18"/>
          <w:szCs w:val="18"/>
        </w:rPr>
      </w:pPr>
    </w:p>
    <w:p w14:paraId="2110857F" w14:textId="10C047B2" w:rsidR="00DE15C5" w:rsidRPr="00C37943" w:rsidRDefault="00DE15C5" w:rsidP="00DE15C5">
      <w:pPr>
        <w:spacing w:after="0"/>
        <w:ind w:left="567"/>
        <w:rPr>
          <w:rFonts w:ascii="Cambria Math" w:hAnsi="Cambria Math" w:cs="Times New Roman"/>
          <w:b/>
          <w:bCs/>
          <w:sz w:val="18"/>
          <w:szCs w:val="18"/>
        </w:rPr>
      </w:pPr>
      <w:r w:rsidRPr="00C37943">
        <w:rPr>
          <w:rFonts w:ascii="Cambria Math" w:hAnsi="Cambria Math" w:cs="Times New Roman"/>
          <w:b/>
          <w:bCs/>
          <w:sz w:val="18"/>
          <w:szCs w:val="18"/>
        </w:rPr>
        <w:t>Procedure __init__([string,]/integer, integer, Data</w:t>
      </w:r>
      <w:r w:rsidR="007B4700" w:rsidRPr="00C37943">
        <w:rPr>
          <w:rFonts w:ascii="Cambria Math" w:hAnsi="Cambria Math" w:cs="Times New Roman"/>
          <w:b/>
          <w:bCs/>
          <w:sz w:val="18"/>
          <w:szCs w:val="18"/>
        </w:rPr>
        <w:t>/string</w:t>
      </w:r>
      <w:r w:rsidRPr="00C37943">
        <w:rPr>
          <w:rFonts w:ascii="Cambria Math" w:hAnsi="Cambria Math" w:cs="Times New Roman"/>
          <w:b/>
          <w:bCs/>
          <w:sz w:val="18"/>
          <w:szCs w:val="18"/>
        </w:rPr>
        <w:t xml:space="preserve">, </w:t>
      </w:r>
      <w:r w:rsidR="00CD526E" w:rsidRPr="00C37943">
        <w:rPr>
          <w:rFonts w:ascii="Cambria Math" w:hAnsi="Cambria Math" w:cs="Times New Roman"/>
          <w:b/>
          <w:bCs/>
          <w:sz w:val="18"/>
          <w:szCs w:val="18"/>
        </w:rPr>
        <w:t>InitialState</w:t>
      </w:r>
      <w:r w:rsidRPr="00C37943">
        <w:rPr>
          <w:rFonts w:ascii="Cambria Math" w:hAnsi="Cambria Math" w:cs="Times New Roman"/>
          <w:b/>
          <w:bCs/>
          <w:sz w:val="18"/>
          <w:szCs w:val="18"/>
        </w:rPr>
        <w:t>)</w:t>
      </w:r>
    </w:p>
    <w:p w14:paraId="0A6BC559" w14:textId="77777777" w:rsidR="00DE15C5" w:rsidRPr="00C37943" w:rsidRDefault="00DE15C5" w:rsidP="00DE15C5">
      <w:pPr>
        <w:spacing w:after="0"/>
        <w:rPr>
          <w:rFonts w:ascii="Cambria Math" w:hAnsi="Cambria Math" w:cs="Times New Roman"/>
          <w:sz w:val="18"/>
          <w:szCs w:val="18"/>
        </w:rPr>
      </w:pPr>
    </w:p>
    <w:p w14:paraId="6DB2D7D7"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Function __len__() → integer</w:t>
      </w:r>
    </w:p>
    <w:p w14:paraId="3F97E1F0" w14:textId="77777777" w:rsidR="005874FC" w:rsidRPr="00C37943" w:rsidRDefault="005874FC" w:rsidP="005874FC">
      <w:pPr>
        <w:spacing w:after="0"/>
        <w:rPr>
          <w:rFonts w:ascii="Cambria Math" w:hAnsi="Cambria Math" w:cs="Times New Roman"/>
          <w:sz w:val="18"/>
          <w:szCs w:val="18"/>
        </w:rPr>
      </w:pPr>
    </w:p>
    <w:p w14:paraId="40C38DA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291E2054" w14:textId="77777777"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data: binary</w:t>
      </w:r>
    </w:p>
    <w:p w14:paraId="2B7FDEF4" w14:textId="77777777" w:rsidR="003025BE" w:rsidRPr="00C37943" w:rsidRDefault="003025BE" w:rsidP="005874FC">
      <w:pPr>
        <w:spacing w:after="0"/>
        <w:rPr>
          <w:rFonts w:ascii="Cambria Math" w:hAnsi="Cambria Math" w:cs="Times New Roman"/>
          <w:sz w:val="18"/>
          <w:szCs w:val="18"/>
        </w:rPr>
      </w:pPr>
    </w:p>
    <w:p w14:paraId="1C5131FF" w14:textId="77777777"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RAM = Class extends SpecificMemory</w:t>
      </w:r>
    </w:p>
    <w:p w14:paraId="71F7CD97"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D010B11" w14:textId="68C8AA4B" w:rsidR="003025BE" w:rsidRPr="00C37943" w:rsidRDefault="005874FC"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77C6C92C" w14:textId="77777777" w:rsidR="003025BE" w:rsidRPr="00C37943" w:rsidRDefault="003025BE" w:rsidP="005874FC">
      <w:pPr>
        <w:spacing w:after="0"/>
        <w:rPr>
          <w:rFonts w:ascii="Cambria Math" w:hAnsi="Cambria Math" w:cs="Times New Roman"/>
          <w:sz w:val="18"/>
          <w:szCs w:val="18"/>
        </w:rPr>
      </w:pPr>
    </w:p>
    <w:p w14:paraId="3D6D33BD" w14:textId="5120F0E8" w:rsidR="005874FC" w:rsidRPr="00C37943" w:rsidRDefault="005874FC" w:rsidP="005874FC">
      <w:pPr>
        <w:spacing w:after="0"/>
        <w:rPr>
          <w:rFonts w:ascii="Cambria Math" w:hAnsi="Cambria Math" w:cs="Times New Roman"/>
          <w:sz w:val="18"/>
          <w:szCs w:val="18"/>
        </w:rPr>
      </w:pPr>
      <w:r w:rsidRPr="00C37943">
        <w:rPr>
          <w:rFonts w:ascii="Cambria Math" w:hAnsi="Cambria Math" w:cs="Times New Roman"/>
          <w:sz w:val="18"/>
          <w:szCs w:val="18"/>
        </w:rPr>
        <w:t>ROM = Class extends SpecificMemory</w:t>
      </w:r>
    </w:p>
    <w:p w14:paraId="2166AEDB" w14:textId="77777777" w:rsidR="005874FC" w:rsidRPr="00C37943" w:rsidRDefault="005874FC" w:rsidP="005874F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B4ECF30" w14:textId="5A901B75" w:rsidR="005874FC" w:rsidRPr="00C37943" w:rsidRDefault="005874FC" w:rsidP="005874FC">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__init__(Data</w:t>
      </w:r>
      <w:r w:rsidR="007338A3" w:rsidRPr="00C37943">
        <w:rPr>
          <w:rFonts w:ascii="Cambria Math" w:hAnsi="Cambria Math" w:cs="Times New Roman"/>
          <w:sz w:val="18"/>
          <w:szCs w:val="18"/>
        </w:rPr>
        <w:t>/string</w:t>
      </w:r>
      <w:r w:rsidRPr="00C37943">
        <w:rPr>
          <w:rFonts w:ascii="Cambria Math" w:hAnsi="Cambria Math" w:cs="Times New Roman"/>
          <w:sz w:val="18"/>
          <w:szCs w:val="18"/>
        </w:rPr>
        <w:t xml:space="preserve">,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5D156A05" w14:textId="77777777" w:rsidR="003025BE" w:rsidRPr="00C37943" w:rsidRDefault="003025BE" w:rsidP="00A77FCD">
      <w:pPr>
        <w:spacing w:after="0"/>
        <w:rPr>
          <w:rFonts w:ascii="Cambria Math" w:hAnsi="Cambria Math" w:cs="Times New Roman"/>
          <w:sz w:val="18"/>
          <w:szCs w:val="18"/>
        </w:rPr>
      </w:pPr>
    </w:p>
    <w:p w14:paraId="7842B023" w14:textId="77777777" w:rsidR="00E847A8" w:rsidRPr="00C37943" w:rsidRDefault="00E847A8" w:rsidP="00E847A8">
      <w:pPr>
        <w:spacing w:after="0"/>
        <w:rPr>
          <w:rFonts w:ascii="Cambria Math" w:hAnsi="Cambria Math" w:cs="Times New Roman"/>
          <w:sz w:val="18"/>
          <w:szCs w:val="18"/>
        </w:rPr>
      </w:pPr>
      <w:r w:rsidRPr="00C37943">
        <w:rPr>
          <w:rFonts w:ascii="Cambria Math" w:hAnsi="Cambria Math" w:cs="Times New Roman"/>
          <w:sz w:val="18"/>
          <w:szCs w:val="18"/>
        </w:rPr>
        <w:t>NANDgate = Class extends Component</w:t>
      </w:r>
    </w:p>
    <w:p w14:paraId="316C1571" w14:textId="77777777" w:rsidR="00E847A8" w:rsidRPr="00C37943" w:rsidRDefault="00E847A8" w:rsidP="00E847A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253C1F6F" w14:textId="3BF95C7F" w:rsidR="00E847A8" w:rsidRPr="00C37943" w:rsidRDefault="00E847A8" w:rsidP="00DF4702">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0E8EA325" w14:textId="77777777" w:rsidR="00E847A8" w:rsidRPr="00C37943" w:rsidRDefault="00E847A8" w:rsidP="00E847A8">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__init__(InitialState)</w:t>
      </w:r>
    </w:p>
    <w:p w14:paraId="3C795318" w14:textId="77777777" w:rsidR="0036534E" w:rsidRPr="00C37943" w:rsidRDefault="0036534E" w:rsidP="0036534E">
      <w:pPr>
        <w:spacing w:after="0"/>
        <w:rPr>
          <w:rFonts w:ascii="Cambria Math" w:hAnsi="Cambria Math" w:cs="Times New Roman"/>
          <w:sz w:val="18"/>
          <w:szCs w:val="18"/>
        </w:rPr>
      </w:pPr>
    </w:p>
    <w:p w14:paraId="38B54A42" w14:textId="77777777" w:rsidR="003025BE" w:rsidRPr="00C37943" w:rsidRDefault="003025BE" w:rsidP="003025BE">
      <w:pPr>
        <w:spacing w:after="0"/>
        <w:rPr>
          <w:rFonts w:ascii="Cambria Math" w:hAnsi="Cambria Math" w:cs="Times New Roman"/>
          <w:sz w:val="18"/>
          <w:szCs w:val="18"/>
        </w:rPr>
      </w:pPr>
      <w:r w:rsidRPr="00C37943">
        <w:rPr>
          <w:rFonts w:ascii="Cambria Math" w:hAnsi="Cambria Math" w:cs="Times New Roman"/>
          <w:sz w:val="18"/>
          <w:szCs w:val="18"/>
        </w:rPr>
        <w:t>Clock = Class extends Component</w:t>
      </w:r>
    </w:p>
    <w:p w14:paraId="1DEE9447"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64BB3A83"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Function output.__get__() → boolean</w:t>
      </w:r>
    </w:p>
    <w:p w14:paraId="7DC0A1CE"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step()</w:t>
      </w:r>
    </w:p>
    <w:p w14:paraId="620C6374" w14:textId="77777777" w:rsidR="003025BE" w:rsidRPr="00C37943" w:rsidRDefault="003025BE" w:rsidP="003025BE">
      <w:pPr>
        <w:spacing w:after="0"/>
        <w:rPr>
          <w:rFonts w:ascii="Cambria Math" w:hAnsi="Cambria Math" w:cs="Times New Roman"/>
          <w:sz w:val="18"/>
          <w:szCs w:val="18"/>
        </w:rPr>
      </w:pPr>
    </w:p>
    <w:p w14:paraId="105050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state.__get__() → State </w:t>
      </w:r>
      <w:r w:rsidRPr="00C37943">
        <w:rPr>
          <w:rFonts w:cs="Times New Roman"/>
          <w:sz w:val="18"/>
          <w:szCs w:val="18"/>
        </w:rPr>
        <w:t>// State has keys: pins, output</w:t>
      </w:r>
    </w:p>
    <w:p w14:paraId="7432E5A4"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state.__set__(State)</w:t>
      </w:r>
    </w:p>
    <w:p w14:paraId="5FA0AFA6" w14:textId="07D37BF9"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327F62E0" w14:textId="77777777" w:rsidR="003025BE" w:rsidRPr="00C37943" w:rsidRDefault="003025BE" w:rsidP="003025BE">
      <w:pPr>
        <w:spacing w:after="0"/>
        <w:rPr>
          <w:rFonts w:ascii="Cambria Math" w:hAnsi="Cambria Math" w:cs="Times New Roman"/>
          <w:sz w:val="18"/>
          <w:szCs w:val="18"/>
        </w:rPr>
      </w:pPr>
    </w:p>
    <w:p w14:paraId="5C00F09B"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2B1B6438" w14:textId="77777777" w:rsidR="003025BE" w:rsidRPr="00C37943" w:rsidRDefault="003025BE" w:rsidP="003025BE">
      <w:pPr>
        <w:spacing w:after="0"/>
        <w:rPr>
          <w:rFonts w:ascii="Cambria Math" w:hAnsi="Cambria Math" w:cs="Times New Roman"/>
          <w:sz w:val="18"/>
          <w:szCs w:val="18"/>
        </w:rPr>
      </w:pPr>
    </w:p>
    <w:p w14:paraId="54E08020" w14:textId="1FBD60DD"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__init__(Bit,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3A025EA" w14:textId="77777777" w:rsidR="003025BE" w:rsidRPr="00C37943" w:rsidRDefault="003025BE" w:rsidP="003025BE">
      <w:pPr>
        <w:spacing w:after="0"/>
        <w:rPr>
          <w:rFonts w:ascii="Cambria Math" w:hAnsi="Cambria Math" w:cs="Times New Roman"/>
          <w:sz w:val="18"/>
          <w:szCs w:val="18"/>
        </w:rPr>
      </w:pPr>
    </w:p>
    <w:p w14:paraId="71DB5720" w14:textId="77777777" w:rsidR="003025BE" w:rsidRPr="00C37943" w:rsidRDefault="003025BE" w:rsidP="003025BE">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6AA4DA8" w14:textId="77777777" w:rsidR="003025BE" w:rsidRPr="00C37943" w:rsidRDefault="003025BE" w:rsidP="003025BE">
      <w:pPr>
        <w:spacing w:after="0"/>
        <w:ind w:left="567"/>
        <w:rPr>
          <w:rFonts w:ascii="Cambria Math" w:hAnsi="Cambria Math" w:cs="Times New Roman"/>
          <w:sz w:val="18"/>
          <w:szCs w:val="18"/>
        </w:rPr>
      </w:pPr>
      <w:r w:rsidRPr="00C37943">
        <w:rPr>
          <w:rFonts w:ascii="Cambria Math" w:hAnsi="Cambria Math" w:cs="Times New Roman"/>
          <w:sz w:val="18"/>
          <w:szCs w:val="18"/>
        </w:rPr>
        <w:t>output: boolean</w:t>
      </w:r>
    </w:p>
    <w:p w14:paraId="6364DA2F" w14:textId="77777777" w:rsidR="005569EF" w:rsidRPr="00C37943" w:rsidRDefault="005569EF" w:rsidP="005852EB">
      <w:pPr>
        <w:spacing w:after="0"/>
        <w:rPr>
          <w:rFonts w:ascii="Cambria Math" w:hAnsi="Cambria Math" w:cs="Times New Roman"/>
          <w:sz w:val="18"/>
          <w:szCs w:val="18"/>
        </w:rPr>
      </w:pPr>
    </w:p>
    <w:p w14:paraId="7D7325B4" w14:textId="77777777" w:rsidR="00C032B8" w:rsidRPr="00C37943" w:rsidRDefault="00C032B8" w:rsidP="00C032B8">
      <w:pPr>
        <w:spacing w:after="0"/>
        <w:rPr>
          <w:rFonts w:ascii="Cambria Math" w:hAnsi="Cambria Math" w:cs="Times New Roman"/>
          <w:sz w:val="18"/>
          <w:szCs w:val="18"/>
        </w:rPr>
      </w:pPr>
      <w:bookmarkStart w:id="310" w:name="_Toc91050333"/>
      <w:bookmarkStart w:id="311" w:name="_Toc91059359"/>
      <w:bookmarkStart w:id="312" w:name="_Toc91059426"/>
      <w:r w:rsidRPr="00C37943">
        <w:rPr>
          <w:rFonts w:ascii="Cambria Math" w:hAnsi="Cambria Math" w:cs="Times New Roman"/>
          <w:sz w:val="18"/>
          <w:szCs w:val="18"/>
        </w:rPr>
        <w:t>Button = Class extends Component</w:t>
      </w:r>
    </w:p>
    <w:p w14:paraId="457A6F3D"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50A52F4" w14:textId="1AAD39D3"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Function pressed</w:t>
      </w:r>
      <w:r w:rsidR="0038776B" w:rsidRPr="00C37943">
        <w:rPr>
          <w:rFonts w:ascii="Cambria Math" w:hAnsi="Cambria Math" w:cs="Times New Roman"/>
          <w:sz w:val="18"/>
          <w:szCs w:val="18"/>
        </w:rPr>
        <w:t>.__get__</w:t>
      </w:r>
      <w:r w:rsidRPr="00C37943">
        <w:rPr>
          <w:rFonts w:ascii="Cambria Math" w:hAnsi="Cambria Math" w:cs="Times New Roman"/>
          <w:sz w:val="18"/>
          <w:szCs w:val="18"/>
        </w:rPr>
        <w:t>() → boolean</w:t>
      </w:r>
    </w:p>
    <w:p w14:paraId="781CFB4E" w14:textId="3642BFF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pressed</w:t>
      </w:r>
      <w:r w:rsidR="0038776B" w:rsidRPr="00C37943">
        <w:rPr>
          <w:rFonts w:ascii="Cambria Math" w:hAnsi="Cambria Math" w:cs="Times New Roman"/>
          <w:sz w:val="18"/>
          <w:szCs w:val="18"/>
        </w:rPr>
        <w:t>.__set__</w:t>
      </w:r>
      <w:r w:rsidRPr="00C37943">
        <w:rPr>
          <w:rFonts w:ascii="Cambria Math" w:hAnsi="Cambria Math" w:cs="Times New Roman"/>
          <w:sz w:val="18"/>
          <w:szCs w:val="18"/>
        </w:rPr>
        <w:t>(boolean/integer)</w:t>
      </w:r>
    </w:p>
    <w:p w14:paraId="0AE1E709" w14:textId="77777777" w:rsidR="00C032B8" w:rsidRPr="00C37943" w:rsidRDefault="00C032B8" w:rsidP="00C032B8">
      <w:pPr>
        <w:spacing w:after="0"/>
        <w:rPr>
          <w:rFonts w:ascii="Cambria Math" w:hAnsi="Cambria Math" w:cs="Times New Roman"/>
          <w:sz w:val="18"/>
          <w:szCs w:val="18"/>
        </w:rPr>
      </w:pPr>
    </w:p>
    <w:p w14:paraId="1768F5F3"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togglePress()</w:t>
      </w:r>
    </w:p>
    <w:p w14:paraId="30B02F2A"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press()</w:t>
      </w:r>
    </w:p>
    <w:p w14:paraId="720E277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unpress()</w:t>
      </w:r>
    </w:p>
    <w:p w14:paraId="240CC577" w14:textId="77777777" w:rsidR="00C032B8" w:rsidRPr="00C37943" w:rsidRDefault="00C032B8" w:rsidP="00C032B8">
      <w:pPr>
        <w:spacing w:after="0"/>
        <w:rPr>
          <w:rFonts w:ascii="Cambria Math" w:hAnsi="Cambria Math" w:cs="Times New Roman"/>
          <w:sz w:val="18"/>
          <w:szCs w:val="18"/>
        </w:rPr>
      </w:pPr>
    </w:p>
    <w:p w14:paraId="190039C7" w14:textId="6C375A18"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pressed</w:t>
      </w:r>
    </w:p>
    <w:p w14:paraId="38B54F13" w14:textId="5368323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1EA76631" w14:textId="14AE6C06"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17083AEC" w14:textId="77777777" w:rsidR="00C032B8" w:rsidRPr="00C37943" w:rsidRDefault="00C032B8" w:rsidP="00C032B8">
      <w:pPr>
        <w:spacing w:after="0"/>
        <w:rPr>
          <w:rFonts w:ascii="Cambria Math" w:hAnsi="Cambria Math" w:cs="Times New Roman"/>
          <w:sz w:val="18"/>
          <w:szCs w:val="18"/>
        </w:rPr>
      </w:pPr>
    </w:p>
    <w:p w14:paraId="31C93066"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0E528988" w14:textId="77777777" w:rsidR="00C032B8" w:rsidRPr="00C37943" w:rsidRDefault="00C032B8" w:rsidP="00C032B8">
      <w:pPr>
        <w:spacing w:after="0"/>
        <w:rPr>
          <w:rFonts w:ascii="Cambria Math" w:hAnsi="Cambria Math" w:cs="Times New Roman"/>
          <w:sz w:val="18"/>
          <w:szCs w:val="18"/>
        </w:rPr>
      </w:pPr>
    </w:p>
    <w:p w14:paraId="0F72DD08" w14:textId="232BDA1A"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44963F57" w14:textId="77777777" w:rsidR="00C032B8" w:rsidRPr="00C37943" w:rsidRDefault="00C032B8" w:rsidP="00C032B8">
      <w:pPr>
        <w:spacing w:after="0"/>
        <w:rPr>
          <w:rFonts w:ascii="Cambria Math" w:hAnsi="Cambria Math" w:cs="Times New Roman"/>
          <w:sz w:val="18"/>
          <w:szCs w:val="18"/>
        </w:rPr>
      </w:pPr>
    </w:p>
    <w:p w14:paraId="5308D8BA" w14:textId="77777777" w:rsidR="00C032B8" w:rsidRPr="00C37943" w:rsidRDefault="00C032B8" w:rsidP="00C032B8">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56F3589" w14:textId="77777777" w:rsidR="00C032B8" w:rsidRPr="00C37943" w:rsidRDefault="00C032B8" w:rsidP="00C032B8">
      <w:pPr>
        <w:spacing w:after="0"/>
        <w:ind w:left="567"/>
        <w:rPr>
          <w:rFonts w:ascii="Cambria Math" w:hAnsi="Cambria Math" w:cs="Times New Roman"/>
          <w:sz w:val="18"/>
          <w:szCs w:val="18"/>
        </w:rPr>
      </w:pPr>
      <w:r w:rsidRPr="00C37943">
        <w:rPr>
          <w:rFonts w:ascii="Cambria Math" w:hAnsi="Cambria Math" w:cs="Times New Roman"/>
          <w:sz w:val="18"/>
          <w:szCs w:val="18"/>
        </w:rPr>
        <w:t>pressed: boolean</w:t>
      </w:r>
    </w:p>
    <w:p w14:paraId="2CEDF228" w14:textId="77777777" w:rsidR="00D77F8D" w:rsidRPr="00C37943" w:rsidRDefault="00D77F8D" w:rsidP="008F0A11">
      <w:pPr>
        <w:spacing w:after="0"/>
        <w:rPr>
          <w:rFonts w:ascii="Cambria Math" w:hAnsi="Cambria Math" w:cs="Times New Roman"/>
          <w:sz w:val="18"/>
          <w:szCs w:val="18"/>
        </w:rPr>
      </w:pPr>
    </w:p>
    <w:p w14:paraId="33D9555F" w14:textId="77777777" w:rsidR="00ED5A2C" w:rsidRPr="00C37943" w:rsidRDefault="00ED5A2C" w:rsidP="00ED5A2C">
      <w:pPr>
        <w:spacing w:after="0"/>
        <w:rPr>
          <w:rFonts w:ascii="Cambria Math" w:hAnsi="Cambria Math" w:cs="Times New Roman"/>
          <w:sz w:val="18"/>
          <w:szCs w:val="18"/>
        </w:rPr>
      </w:pPr>
      <w:r w:rsidRPr="00C37943">
        <w:rPr>
          <w:rFonts w:ascii="Cambria Math" w:hAnsi="Cambria Math" w:cs="Times New Roman"/>
          <w:sz w:val="18"/>
          <w:szCs w:val="18"/>
        </w:rPr>
        <w:t>PowerSupply = Class extends Component</w:t>
      </w:r>
    </w:p>
    <w:p w14:paraId="33ACF7BA"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0DA868B9" w14:textId="61280E90"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Function power</w:t>
      </w:r>
      <w:r w:rsidR="0038776B" w:rsidRPr="00C37943">
        <w:rPr>
          <w:rFonts w:ascii="Cambria Math" w:hAnsi="Cambria Math" w:cs="Times New Roman"/>
          <w:sz w:val="18"/>
          <w:szCs w:val="18"/>
        </w:rPr>
        <w:t>.__get__</w:t>
      </w:r>
      <w:r w:rsidRPr="00C37943">
        <w:rPr>
          <w:rFonts w:ascii="Cambria Math" w:hAnsi="Cambria Math" w:cs="Times New Roman"/>
          <w:sz w:val="18"/>
          <w:szCs w:val="18"/>
        </w:rPr>
        <w:t>() → boolean</w:t>
      </w:r>
    </w:p>
    <w:p w14:paraId="10C645FF" w14:textId="4EDE5A16"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power</w:t>
      </w:r>
      <w:r w:rsidR="0038776B" w:rsidRPr="00C37943">
        <w:rPr>
          <w:rFonts w:ascii="Cambria Math" w:hAnsi="Cambria Math" w:cs="Times New Roman"/>
          <w:sz w:val="18"/>
          <w:szCs w:val="18"/>
        </w:rPr>
        <w:t>.__set__</w:t>
      </w:r>
      <w:r w:rsidRPr="00C37943">
        <w:rPr>
          <w:rFonts w:ascii="Cambria Math" w:hAnsi="Cambria Math" w:cs="Times New Roman"/>
          <w:sz w:val="18"/>
          <w:szCs w:val="18"/>
        </w:rPr>
        <w:t>(boolean/integer)</w:t>
      </w:r>
    </w:p>
    <w:p w14:paraId="2177F160" w14:textId="77777777" w:rsidR="00ED5A2C" w:rsidRPr="00C37943" w:rsidRDefault="00ED5A2C" w:rsidP="00ED5A2C">
      <w:pPr>
        <w:spacing w:after="0"/>
        <w:rPr>
          <w:rFonts w:ascii="Cambria Math" w:hAnsi="Cambria Math" w:cs="Times New Roman"/>
          <w:sz w:val="18"/>
          <w:szCs w:val="18"/>
        </w:rPr>
      </w:pPr>
    </w:p>
    <w:p w14:paraId="1173AA06"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togglePower()</w:t>
      </w:r>
    </w:p>
    <w:p w14:paraId="1D4E59DC"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turnOn()</w:t>
      </w:r>
    </w:p>
    <w:p w14:paraId="61DA10CE"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turnOff()</w:t>
      </w:r>
    </w:p>
    <w:p w14:paraId="05C39E68" w14:textId="77777777" w:rsidR="00ED5A2C" w:rsidRPr="00C37943" w:rsidRDefault="00ED5A2C" w:rsidP="00ED5A2C">
      <w:pPr>
        <w:spacing w:after="0"/>
        <w:rPr>
          <w:rFonts w:ascii="Cambria Math" w:hAnsi="Cambria Math" w:cs="Times New Roman"/>
          <w:sz w:val="18"/>
          <w:szCs w:val="18"/>
        </w:rPr>
      </w:pPr>
    </w:p>
    <w:p w14:paraId="3CA0C104" w14:textId="5F97BF0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Function state</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State </w:t>
      </w:r>
      <w:r w:rsidRPr="00C37943">
        <w:rPr>
          <w:rFonts w:cs="Times New Roman"/>
          <w:sz w:val="18"/>
          <w:szCs w:val="18"/>
        </w:rPr>
        <w:t>// State has keys: pins, power</w:t>
      </w:r>
    </w:p>
    <w:p w14:paraId="7E1989FF" w14:textId="0EE84B11"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38776B" w:rsidRPr="00C37943">
        <w:rPr>
          <w:rFonts w:ascii="Cambria Math" w:hAnsi="Cambria Math" w:cs="Times New Roman"/>
          <w:sz w:val="18"/>
          <w:szCs w:val="18"/>
        </w:rPr>
        <w:t>.__set__</w:t>
      </w:r>
      <w:r w:rsidRPr="00C37943">
        <w:rPr>
          <w:rFonts w:ascii="Cambria Math" w:hAnsi="Cambria Math" w:cs="Times New Roman"/>
          <w:sz w:val="18"/>
          <w:szCs w:val="18"/>
        </w:rPr>
        <w:t>(State)</w:t>
      </w:r>
    </w:p>
    <w:p w14:paraId="34CFE9C8" w14:textId="09506D28"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state</w:t>
      </w:r>
      <w:r w:rsidR="002732B7" w:rsidRPr="00C37943">
        <w:rPr>
          <w:rFonts w:ascii="Cambria Math" w:hAnsi="Cambria Math" w:cs="Times New Roman"/>
          <w:sz w:val="18"/>
          <w:szCs w:val="18"/>
        </w:rPr>
        <w:t>.__delete__()</w:t>
      </w:r>
    </w:p>
    <w:p w14:paraId="27487819" w14:textId="77777777" w:rsidR="00ED5A2C" w:rsidRPr="00C37943" w:rsidRDefault="00ED5A2C" w:rsidP="00ED5A2C">
      <w:pPr>
        <w:spacing w:after="0"/>
        <w:rPr>
          <w:rFonts w:ascii="Cambria Math" w:hAnsi="Cambria Math" w:cs="Times New Roman"/>
          <w:sz w:val="18"/>
          <w:szCs w:val="18"/>
        </w:rPr>
      </w:pPr>
    </w:p>
    <w:p w14:paraId="223413C7" w14:textId="77777777"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Procedure response()</w:t>
      </w:r>
    </w:p>
    <w:p w14:paraId="42E771B7" w14:textId="77777777" w:rsidR="00ED5A2C" w:rsidRPr="00C37943" w:rsidRDefault="00ED5A2C" w:rsidP="00ED5A2C">
      <w:pPr>
        <w:spacing w:after="0"/>
        <w:rPr>
          <w:rFonts w:ascii="Cambria Math" w:hAnsi="Cambria Math" w:cs="Times New Roman"/>
          <w:sz w:val="18"/>
          <w:szCs w:val="18"/>
        </w:rPr>
      </w:pPr>
    </w:p>
    <w:p w14:paraId="44024AB4" w14:textId="0AF0C85B"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__init__(boolean/integer, </w:t>
      </w:r>
      <w:r w:rsidR="00CD526E" w:rsidRPr="00C37943">
        <w:rPr>
          <w:rFonts w:ascii="Cambria Math" w:hAnsi="Cambria Math" w:cs="Times New Roman"/>
          <w:sz w:val="18"/>
          <w:szCs w:val="18"/>
        </w:rPr>
        <w:t>InitialState</w:t>
      </w:r>
      <w:r w:rsidRPr="00C37943">
        <w:rPr>
          <w:rFonts w:ascii="Cambria Math" w:hAnsi="Cambria Math" w:cs="Times New Roman"/>
          <w:sz w:val="18"/>
          <w:szCs w:val="18"/>
        </w:rPr>
        <w:t>)</w:t>
      </w:r>
    </w:p>
    <w:p w14:paraId="26F8B156" w14:textId="77777777" w:rsidR="00ED5A2C" w:rsidRPr="00C37943" w:rsidRDefault="00ED5A2C" w:rsidP="00ED5A2C">
      <w:pPr>
        <w:spacing w:after="0"/>
        <w:rPr>
          <w:rFonts w:ascii="Cambria Math" w:hAnsi="Cambria Math" w:cs="Times New Roman"/>
          <w:sz w:val="18"/>
          <w:szCs w:val="18"/>
        </w:rPr>
      </w:pPr>
    </w:p>
    <w:p w14:paraId="2DB7F0D5" w14:textId="77777777" w:rsidR="00ED5A2C" w:rsidRPr="00C37943" w:rsidRDefault="00ED5A2C" w:rsidP="00ED5A2C">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049EE4E3" w14:textId="0D117064" w:rsidR="00ED5A2C" w:rsidRPr="00C37943" w:rsidRDefault="00ED5A2C" w:rsidP="00ED5A2C">
      <w:pPr>
        <w:spacing w:after="0"/>
        <w:ind w:left="567"/>
        <w:rPr>
          <w:rFonts w:ascii="Cambria Math" w:hAnsi="Cambria Math" w:cs="Times New Roman"/>
          <w:sz w:val="18"/>
          <w:szCs w:val="18"/>
        </w:rPr>
      </w:pPr>
      <w:r w:rsidRPr="00C37943">
        <w:rPr>
          <w:rFonts w:ascii="Cambria Math" w:hAnsi="Cambria Math" w:cs="Times New Roman"/>
          <w:sz w:val="18"/>
          <w:szCs w:val="18"/>
        </w:rPr>
        <w:t>power: boolean</w:t>
      </w:r>
    </w:p>
    <w:p w14:paraId="71116545" w14:textId="5B6352C2" w:rsidR="00BE24C8" w:rsidRPr="00C37943" w:rsidRDefault="00BE24C8" w:rsidP="00BE24C8">
      <w:pPr>
        <w:spacing w:after="0"/>
        <w:rPr>
          <w:rFonts w:ascii="Cambria Math" w:hAnsi="Cambria Math" w:cs="Times New Roman"/>
          <w:sz w:val="18"/>
          <w:szCs w:val="18"/>
        </w:rPr>
      </w:pPr>
    </w:p>
    <w:p w14:paraId="0C6ACCF3" w14:textId="77777777" w:rsidR="00BE24C8" w:rsidRPr="009E07DF" w:rsidRDefault="00BE24C8" w:rsidP="00BE24C8">
      <w:pPr>
        <w:spacing w:after="0"/>
        <w:rPr>
          <w:rFonts w:ascii="Cambria Math" w:hAnsi="Cambria Math" w:cs="Times New Roman"/>
          <w:sz w:val="12"/>
          <w:szCs w:val="12"/>
        </w:rPr>
      </w:pPr>
    </w:p>
    <w:p w14:paraId="4DE063E1" w14:textId="4BA4A272" w:rsidR="00CE429A" w:rsidRPr="00BE24C8" w:rsidRDefault="002719AD" w:rsidP="00BE24C8">
      <w:pPr>
        <w:pStyle w:val="Heading3"/>
      </w:pPr>
      <w:bookmarkStart w:id="313" w:name="_Toc95323774"/>
      <w:r w:rsidRPr="00BE24C8">
        <w:t>Simulator</w:t>
      </w:r>
      <w:bookmarkEnd w:id="313"/>
    </w:p>
    <w:p w14:paraId="55FA023C" w14:textId="01AED249" w:rsidR="00F36A52" w:rsidRPr="00C37943" w:rsidRDefault="00577D07" w:rsidP="00F36A52">
      <w:pPr>
        <w:spacing w:after="0"/>
        <w:rPr>
          <w:rFonts w:ascii="Cambria Math" w:hAnsi="Cambria Math" w:cs="Times New Roman"/>
          <w:sz w:val="18"/>
          <w:szCs w:val="18"/>
        </w:rPr>
      </w:pPr>
      <w:r w:rsidRPr="00C37943">
        <w:rPr>
          <w:rFonts w:ascii="Cambria Math" w:hAnsi="Cambria Math" w:cs="Times New Roman"/>
          <w:sz w:val="18"/>
          <w:szCs w:val="18"/>
        </w:rPr>
        <w:t>Simulator</w:t>
      </w:r>
      <w:r w:rsidR="00F36A52" w:rsidRPr="00C37943">
        <w:rPr>
          <w:rFonts w:ascii="Cambria Math" w:hAnsi="Cambria Math" w:cs="Times New Roman"/>
          <w:sz w:val="18"/>
          <w:szCs w:val="18"/>
        </w:rPr>
        <w:t xml:space="preserve"> = Class</w:t>
      </w:r>
    </w:p>
    <w:p w14:paraId="76C20161" w14:textId="44C61E56" w:rsidR="000C4FD0" w:rsidRPr="00C37943" w:rsidRDefault="00F36A52" w:rsidP="004C66D5">
      <w:pPr>
        <w:spacing w:after="0"/>
        <w:ind w:left="284"/>
        <w:rPr>
          <w:rFonts w:ascii="Cambria Math" w:hAnsi="Cambria Math" w:cs="Times New Roman"/>
          <w:i/>
          <w:iCs/>
          <w:sz w:val="18"/>
          <w:szCs w:val="18"/>
        </w:rPr>
      </w:pPr>
      <w:r w:rsidRPr="00C37943">
        <w:rPr>
          <w:rFonts w:ascii="Cambria Math" w:hAnsi="Cambria Math" w:cs="Times New Roman"/>
          <w:sz w:val="18"/>
          <w:szCs w:val="18"/>
        </w:rPr>
        <w:t>Public</w:t>
      </w:r>
    </w:p>
    <w:p w14:paraId="06DEF063" w14:textId="1E7E2D19" w:rsidR="007975CD" w:rsidRPr="00C37943" w:rsidRDefault="007975CD" w:rsidP="00E16EAE">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componentDict.__get__() → </w:t>
      </w:r>
      <w:r w:rsidR="00301B54" w:rsidRPr="00C37943">
        <w:rPr>
          <w:rFonts w:ascii="Cambria Math" w:hAnsi="Cambria Math" w:cs="Times New Roman"/>
          <w:sz w:val="18"/>
          <w:szCs w:val="18"/>
        </w:rPr>
        <w:t>{string: Component}</w:t>
      </w:r>
    </w:p>
    <w:p w14:paraId="563879DB" w14:textId="741C9076" w:rsidR="00DD6C05" w:rsidRPr="00C37943" w:rsidRDefault="00DD6C05" w:rsidP="00E16EAE">
      <w:pPr>
        <w:spacing w:after="0"/>
        <w:ind w:left="567"/>
        <w:rPr>
          <w:rFonts w:ascii="Cambria Math" w:hAnsi="Cambria Math" w:cs="Times New Roman"/>
          <w:sz w:val="18"/>
          <w:szCs w:val="18"/>
        </w:rPr>
      </w:pPr>
      <w:r w:rsidRPr="00C37943">
        <w:rPr>
          <w:rFonts w:ascii="Cambria Math" w:hAnsi="Cambria Math" w:cs="Times New Roman"/>
          <w:sz w:val="18"/>
          <w:szCs w:val="18"/>
        </w:rPr>
        <w:t>Function components</w:t>
      </w:r>
      <w:r w:rsidR="0038776B" w:rsidRPr="00C37943">
        <w:rPr>
          <w:rFonts w:ascii="Cambria Math" w:hAnsi="Cambria Math" w:cs="Times New Roman"/>
          <w:sz w:val="18"/>
          <w:szCs w:val="18"/>
        </w:rPr>
        <w:t>.__get__</w:t>
      </w:r>
      <w:r w:rsidRPr="00C37943">
        <w:rPr>
          <w:rFonts w:ascii="Cambria Math" w:hAnsi="Cambria Math" w:cs="Times New Roman"/>
          <w:sz w:val="18"/>
          <w:szCs w:val="18"/>
        </w:rPr>
        <w:t xml:space="preserve">() → </w:t>
      </w:r>
      <w:r w:rsidR="001541A1" w:rsidRPr="00C37943">
        <w:rPr>
          <w:rFonts w:ascii="Cambria Math" w:hAnsi="Cambria Math" w:cs="Times New Roman"/>
          <w:sz w:val="18"/>
          <w:szCs w:val="18"/>
        </w:rPr>
        <w:t>[</w:t>
      </w:r>
      <w:r w:rsidR="00816248" w:rsidRPr="00C37943">
        <w:rPr>
          <w:rFonts w:ascii="Cambria Math" w:hAnsi="Cambria Math" w:cs="Times New Roman"/>
          <w:sz w:val="18"/>
          <w:szCs w:val="18"/>
        </w:rPr>
        <w:t>Component</w:t>
      </w:r>
      <w:r w:rsidR="00DA25F3" w:rsidRPr="00C37943">
        <w:rPr>
          <w:rFonts w:ascii="Cambria Math" w:hAnsi="Cambria Math" w:cs="Times New Roman"/>
          <w:sz w:val="18"/>
          <w:szCs w:val="18"/>
        </w:rPr>
        <w:t>,</w:t>
      </w:r>
      <w:r w:rsidR="001541A1" w:rsidRPr="00C37943">
        <w:rPr>
          <w:rFonts w:ascii="Cambria Math" w:hAnsi="Cambria Math" w:cs="Times New Roman"/>
          <w:sz w:val="18"/>
          <w:szCs w:val="18"/>
        </w:rPr>
        <w:t>]</w:t>
      </w:r>
    </w:p>
    <w:p w14:paraId="182B2CF5" w14:textId="18EC39BE" w:rsidR="0028775B" w:rsidRPr="00C37943" w:rsidRDefault="00A86FF8" w:rsidP="00C72C9C">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F675FB" w:rsidRPr="00C37943">
        <w:rPr>
          <w:rFonts w:ascii="Cambria Math" w:hAnsi="Cambria Math" w:cs="Times New Roman"/>
          <w:sz w:val="18"/>
          <w:szCs w:val="18"/>
        </w:rPr>
        <w:t xml:space="preserve"> componentNames</w:t>
      </w:r>
      <w:r w:rsidR="0038776B" w:rsidRPr="00C37943">
        <w:rPr>
          <w:rFonts w:ascii="Cambria Math" w:hAnsi="Cambria Math" w:cs="Times New Roman"/>
          <w:sz w:val="18"/>
          <w:szCs w:val="18"/>
        </w:rPr>
        <w:t>.__get__</w:t>
      </w:r>
      <w:r w:rsidR="00F675FB" w:rsidRPr="00C37943">
        <w:rPr>
          <w:rFonts w:ascii="Cambria Math" w:hAnsi="Cambria Math" w:cs="Times New Roman"/>
          <w:sz w:val="18"/>
          <w:szCs w:val="18"/>
        </w:rPr>
        <w:t>()</w:t>
      </w:r>
      <w:r w:rsidR="000A6CF7" w:rsidRPr="00C37943">
        <w:rPr>
          <w:rFonts w:ascii="Cambria Math" w:hAnsi="Cambria Math" w:cs="Times New Roman"/>
          <w:sz w:val="18"/>
          <w:szCs w:val="18"/>
        </w:rPr>
        <w:t xml:space="preserve"> → </w:t>
      </w:r>
      <w:r w:rsidR="00DA25F3" w:rsidRPr="00C37943">
        <w:rPr>
          <w:rFonts w:ascii="Cambria Math" w:hAnsi="Cambria Math" w:cs="Times New Roman"/>
          <w:sz w:val="18"/>
          <w:szCs w:val="18"/>
        </w:rPr>
        <w:t>[string,]</w:t>
      </w:r>
    </w:p>
    <w:p w14:paraId="4EA46621" w14:textId="77777777" w:rsidR="00D96F8F" w:rsidRPr="00C37943" w:rsidRDefault="00D96F8F" w:rsidP="00D96F8F">
      <w:pPr>
        <w:spacing w:after="0"/>
        <w:rPr>
          <w:rFonts w:ascii="Cambria Math" w:hAnsi="Cambria Math" w:cs="Times New Roman"/>
          <w:sz w:val="18"/>
          <w:szCs w:val="18"/>
        </w:rPr>
      </w:pPr>
    </w:p>
    <w:p w14:paraId="0FF618CF" w14:textId="7696F472" w:rsidR="00CE79CF" w:rsidRPr="00C37943" w:rsidRDefault="00CE79CF" w:rsidP="00CE79CF">
      <w:pPr>
        <w:spacing w:after="0"/>
        <w:ind w:left="567"/>
        <w:rPr>
          <w:rFonts w:ascii="Cambria Math" w:hAnsi="Cambria Math" w:cs="Times New Roman"/>
          <w:sz w:val="18"/>
          <w:szCs w:val="18"/>
        </w:rPr>
      </w:pPr>
      <w:r w:rsidRPr="00C37943">
        <w:rPr>
          <w:rFonts w:ascii="Cambria Math" w:hAnsi="Cambria Math" w:cs="Times New Roman"/>
          <w:sz w:val="18"/>
          <w:szCs w:val="18"/>
        </w:rPr>
        <w:lastRenderedPageBreak/>
        <w:t>Function getComponent(</w:t>
      </w:r>
      <w:r w:rsidR="003E44D2" w:rsidRPr="00C37943">
        <w:rPr>
          <w:rFonts w:ascii="Cambria Math" w:hAnsi="Cambria Math" w:cs="Times New Roman"/>
          <w:sz w:val="18"/>
          <w:szCs w:val="18"/>
        </w:rPr>
        <w:t>Component/</w:t>
      </w:r>
      <w:r w:rsidR="007815B8" w:rsidRPr="00C37943">
        <w:rPr>
          <w:rFonts w:ascii="Cambria Math" w:hAnsi="Cambria Math" w:cs="Times New Roman"/>
          <w:sz w:val="18"/>
          <w:szCs w:val="18"/>
        </w:rPr>
        <w:t>string/integer</w:t>
      </w:r>
      <w:r w:rsidRPr="00C37943">
        <w:rPr>
          <w:rFonts w:ascii="Cambria Math" w:hAnsi="Cambria Math" w:cs="Times New Roman"/>
          <w:sz w:val="18"/>
          <w:szCs w:val="18"/>
        </w:rPr>
        <w:t>) → Component</w:t>
      </w:r>
    </w:p>
    <w:p w14:paraId="69D31B93" w14:textId="0230B0E0" w:rsidR="00621643" w:rsidRPr="00C37943" w:rsidRDefault="00C72C9C" w:rsidP="00CE79CF">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621643" w:rsidRPr="00C37943">
        <w:rPr>
          <w:rFonts w:ascii="Cambria Math" w:hAnsi="Cambria Math" w:cs="Times New Roman"/>
          <w:sz w:val="18"/>
          <w:szCs w:val="18"/>
        </w:rPr>
        <w:t xml:space="preserve"> addComponent(</w:t>
      </w:r>
      <w:r w:rsidR="00922087" w:rsidRPr="00C37943">
        <w:rPr>
          <w:rFonts w:ascii="Cambria Math" w:hAnsi="Cambria Math" w:cs="Times New Roman"/>
          <w:sz w:val="18"/>
          <w:szCs w:val="18"/>
        </w:rPr>
        <w:t xml:space="preserve">string, </w:t>
      </w:r>
      <w:r w:rsidR="00621643" w:rsidRPr="00C37943">
        <w:rPr>
          <w:rFonts w:ascii="Cambria Math" w:hAnsi="Cambria Math" w:cs="Times New Roman"/>
          <w:sz w:val="18"/>
          <w:szCs w:val="18"/>
        </w:rPr>
        <w:t>Component)</w:t>
      </w:r>
    </w:p>
    <w:p w14:paraId="786F4041" w14:textId="450923D5" w:rsidR="0092279B" w:rsidRPr="00C37943" w:rsidRDefault="00917B5C" w:rsidP="00CE79CF">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92279B" w:rsidRPr="00C37943">
        <w:rPr>
          <w:rFonts w:ascii="Cambria Math" w:hAnsi="Cambria Math" w:cs="Times New Roman"/>
          <w:sz w:val="18"/>
          <w:szCs w:val="18"/>
        </w:rPr>
        <w:t xml:space="preserve"> removeComponent(Component/string/integer)</w:t>
      </w:r>
      <w:r w:rsidRPr="00C37943">
        <w:rPr>
          <w:rFonts w:ascii="Cambria Math" w:hAnsi="Cambria Math" w:cs="Times New Roman"/>
          <w:sz w:val="18"/>
          <w:szCs w:val="18"/>
        </w:rPr>
        <w:t xml:space="preserve"> → Component</w:t>
      </w:r>
    </w:p>
    <w:p w14:paraId="403835D9" w14:textId="77777777" w:rsidR="00EA5966" w:rsidRPr="00C37943" w:rsidRDefault="00EA5966" w:rsidP="00EA5966">
      <w:pPr>
        <w:spacing w:after="0"/>
        <w:rPr>
          <w:rFonts w:ascii="Cambria Math" w:hAnsi="Cambria Math" w:cs="Times New Roman"/>
          <w:sz w:val="18"/>
          <w:szCs w:val="18"/>
        </w:rPr>
      </w:pPr>
    </w:p>
    <w:p w14:paraId="0EFB3FF9" w14:textId="7B57891F" w:rsidR="00301B54" w:rsidRPr="00C37943" w:rsidRDefault="00301B54" w:rsidP="00EA5966">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instructionSetDict.__get__() → {string: InstructionSet}</w:t>
      </w:r>
    </w:p>
    <w:p w14:paraId="47769482" w14:textId="6994DD50" w:rsidR="00EA5966" w:rsidRPr="00C37943" w:rsidRDefault="00EA5966" w:rsidP="00EA5966">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instructionSets</w:t>
      </w:r>
      <w:r w:rsidR="0038776B" w:rsidRPr="00C37943">
        <w:rPr>
          <w:rFonts w:ascii="Cambria Math" w:hAnsi="Cambria Math" w:cs="Times New Roman"/>
          <w:sz w:val="18"/>
          <w:szCs w:val="18"/>
        </w:rPr>
        <w:t>.__get__</w:t>
      </w:r>
      <w:r w:rsidRPr="00C37943">
        <w:rPr>
          <w:rFonts w:ascii="Cambria Math" w:hAnsi="Cambria Math" w:cs="Times New Roman"/>
          <w:sz w:val="18"/>
          <w:szCs w:val="18"/>
        </w:rPr>
        <w:t>() → [InstructionSet,]</w:t>
      </w:r>
    </w:p>
    <w:p w14:paraId="4852EFF1" w14:textId="456C12CF" w:rsidR="0028775B" w:rsidRPr="00C37943" w:rsidRDefault="00EA5966" w:rsidP="00C72C9C">
      <w:pPr>
        <w:spacing w:after="0"/>
        <w:ind w:left="567"/>
        <w:rPr>
          <w:rFonts w:ascii="Cambria Math" w:hAnsi="Cambria Math" w:cs="Times New Roman"/>
          <w:sz w:val="18"/>
          <w:szCs w:val="18"/>
        </w:rPr>
      </w:pPr>
      <w:r w:rsidRPr="00C37943">
        <w:rPr>
          <w:rFonts w:ascii="Cambria Math" w:hAnsi="Cambria Math" w:cs="Times New Roman"/>
          <w:sz w:val="18"/>
          <w:szCs w:val="18"/>
        </w:rPr>
        <w:t>Function instructionSetNames</w:t>
      </w:r>
      <w:r w:rsidR="0038776B" w:rsidRPr="00C37943">
        <w:rPr>
          <w:rFonts w:ascii="Cambria Math" w:hAnsi="Cambria Math" w:cs="Times New Roman"/>
          <w:sz w:val="18"/>
          <w:szCs w:val="18"/>
        </w:rPr>
        <w:t>.__get__</w:t>
      </w:r>
      <w:r w:rsidRPr="00C37943">
        <w:rPr>
          <w:rFonts w:ascii="Cambria Math" w:hAnsi="Cambria Math" w:cs="Times New Roman"/>
          <w:sz w:val="18"/>
          <w:szCs w:val="18"/>
        </w:rPr>
        <w:t>() → [string,]</w:t>
      </w:r>
    </w:p>
    <w:p w14:paraId="2009B926" w14:textId="77777777" w:rsidR="00D96F8F" w:rsidRPr="00C37943" w:rsidRDefault="00D96F8F" w:rsidP="00D96F8F">
      <w:pPr>
        <w:spacing w:after="0"/>
        <w:rPr>
          <w:rFonts w:ascii="Cambria Math" w:hAnsi="Cambria Math" w:cs="Times New Roman"/>
          <w:sz w:val="18"/>
          <w:szCs w:val="18"/>
        </w:rPr>
      </w:pPr>
    </w:p>
    <w:p w14:paraId="1077B097" w14:textId="3EE247E6"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Function getInstructionSet(InstructionSet/string/integer) → InstructionSet</w:t>
      </w:r>
    </w:p>
    <w:p w14:paraId="5ABE3C3D" w14:textId="1168971C" w:rsidR="00FF0185" w:rsidRPr="00C37943" w:rsidRDefault="00C72C9C" w:rsidP="00FF0185">
      <w:pPr>
        <w:spacing w:after="0"/>
        <w:ind w:left="567"/>
        <w:rPr>
          <w:rFonts w:ascii="Cambria Math" w:hAnsi="Cambria Math" w:cs="Times New Roman"/>
          <w:sz w:val="18"/>
          <w:szCs w:val="18"/>
        </w:rPr>
      </w:pPr>
      <w:r w:rsidRPr="00C37943">
        <w:rPr>
          <w:rFonts w:ascii="Cambria Math" w:hAnsi="Cambria Math" w:cs="Times New Roman"/>
          <w:sz w:val="18"/>
          <w:szCs w:val="18"/>
        </w:rPr>
        <w:t>Procedure</w:t>
      </w:r>
      <w:r w:rsidR="00FF0185" w:rsidRPr="00C37943">
        <w:rPr>
          <w:rFonts w:ascii="Cambria Math" w:hAnsi="Cambria Math" w:cs="Times New Roman"/>
          <w:sz w:val="18"/>
          <w:szCs w:val="18"/>
        </w:rPr>
        <w:t xml:space="preserve"> addInstructionSet(string, InstructionSet)</w:t>
      </w:r>
    </w:p>
    <w:p w14:paraId="4F19D084" w14:textId="549B7214" w:rsidR="00FF0185" w:rsidRPr="00C37943" w:rsidRDefault="00FF0185" w:rsidP="00FF0185">
      <w:pPr>
        <w:spacing w:after="0"/>
        <w:ind w:left="567"/>
        <w:rPr>
          <w:rFonts w:ascii="Cambria Math" w:hAnsi="Cambria Math" w:cs="Times New Roman"/>
          <w:sz w:val="18"/>
          <w:szCs w:val="18"/>
        </w:rPr>
      </w:pPr>
      <w:r w:rsidRPr="00C37943">
        <w:rPr>
          <w:rFonts w:ascii="Cambria Math" w:hAnsi="Cambria Math" w:cs="Times New Roman"/>
          <w:sz w:val="18"/>
          <w:szCs w:val="18"/>
        </w:rPr>
        <w:t>Function removeInstructionSet(InstructionSet/string/integer) → InstructionSet</w:t>
      </w:r>
    </w:p>
    <w:p w14:paraId="5376D9F8" w14:textId="1610FD79" w:rsidR="00873F14" w:rsidRPr="00C37943" w:rsidRDefault="00873F14" w:rsidP="00EF7A97">
      <w:pPr>
        <w:spacing w:after="0"/>
        <w:rPr>
          <w:rFonts w:ascii="Cambria Math" w:hAnsi="Cambria Math" w:cs="Times New Roman"/>
          <w:sz w:val="18"/>
          <w:szCs w:val="18"/>
        </w:rPr>
      </w:pPr>
    </w:p>
    <w:p w14:paraId="13BA4B6C" w14:textId="40C0C78E" w:rsidR="00873F14" w:rsidRPr="00C37943" w:rsidRDefault="00873F1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Procedure step()</w:t>
      </w:r>
    </w:p>
    <w:p w14:paraId="1FF69265" w14:textId="430E3955" w:rsidR="00831BC4" w:rsidRPr="00C37943" w:rsidRDefault="00831BC4" w:rsidP="00831BC4">
      <w:pPr>
        <w:tabs>
          <w:tab w:val="left" w:pos="2625"/>
        </w:tabs>
        <w:spacing w:after="0"/>
        <w:ind w:left="567"/>
        <w:rPr>
          <w:rFonts w:ascii="Cambria Math" w:hAnsi="Cambria Math" w:cs="Times New Roman"/>
          <w:sz w:val="18"/>
          <w:szCs w:val="18"/>
        </w:rPr>
      </w:pPr>
      <w:r w:rsidRPr="00C37943">
        <w:rPr>
          <w:rFonts w:ascii="Cambria Math" w:hAnsi="Cambria Math" w:cs="Times New Roman"/>
          <w:sz w:val="18"/>
          <w:szCs w:val="18"/>
        </w:rPr>
        <w:t>Procedure runSteps()</w:t>
      </w:r>
    </w:p>
    <w:p w14:paraId="303B7882" w14:textId="77777777" w:rsidR="00043F7D" w:rsidRPr="00C37943" w:rsidRDefault="00043F7D" w:rsidP="00043F7D">
      <w:pPr>
        <w:spacing w:after="0"/>
        <w:rPr>
          <w:rFonts w:ascii="Cambria Math" w:hAnsi="Cambria Math" w:cs="Times New Roman"/>
          <w:sz w:val="18"/>
          <w:szCs w:val="18"/>
        </w:rPr>
      </w:pPr>
    </w:p>
    <w:p w14:paraId="45607331" w14:textId="2902474F" w:rsidR="00A1138F" w:rsidRPr="00C37943" w:rsidRDefault="00A1138F"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 stateMenu(</w:t>
      </w:r>
      <w:r w:rsidR="00BD7815"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Pr="00C37943">
        <w:rPr>
          <w:rFonts w:ascii="Cambria Math" w:hAnsi="Cambria Math" w:cs="Times New Roman"/>
          <w:sz w:val="18"/>
          <w:szCs w:val="18"/>
        </w:rPr>
        <w:t>)</w:t>
      </w:r>
      <w:r w:rsidR="00BB151B" w:rsidRPr="00C37943">
        <w:rPr>
          <w:rFonts w:ascii="Cambria Math" w:hAnsi="Cambria Math" w:cs="Times New Roman"/>
          <w:sz w:val="18"/>
          <w:szCs w:val="18"/>
        </w:rPr>
        <w:t xml:space="preserve"> → boolean</w:t>
      </w:r>
    </w:p>
    <w:p w14:paraId="44FDBBE1" w14:textId="57DAE093" w:rsidR="00C52FE9" w:rsidRPr="00C37943" w:rsidRDefault="005758D4"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w:t>
      </w:r>
      <w:r w:rsidR="00C52FE9" w:rsidRPr="00C37943">
        <w:rPr>
          <w:rFonts w:ascii="Cambria Math" w:hAnsi="Cambria Math" w:cs="Times New Roman"/>
          <w:sz w:val="18"/>
          <w:szCs w:val="18"/>
        </w:rPr>
        <w:t xml:space="preserve"> </w:t>
      </w:r>
      <w:r w:rsidR="004C1B14" w:rsidRPr="00C37943">
        <w:rPr>
          <w:rFonts w:ascii="Cambria Math" w:hAnsi="Cambria Math" w:cs="Times New Roman"/>
          <w:sz w:val="18"/>
          <w:szCs w:val="18"/>
        </w:rPr>
        <w:t>c</w:t>
      </w:r>
      <w:r w:rsidR="00601345" w:rsidRPr="00C37943">
        <w:rPr>
          <w:rFonts w:ascii="Cambria Math" w:hAnsi="Cambria Math" w:cs="Times New Roman"/>
          <w:sz w:val="18"/>
          <w:szCs w:val="18"/>
        </w:rPr>
        <w:t>omponentMenu</w:t>
      </w:r>
      <w:r w:rsidR="001E7260" w:rsidRPr="00C37943">
        <w:rPr>
          <w:rFonts w:ascii="Cambria Math" w:hAnsi="Cambria Math" w:cs="Times New Roman"/>
          <w:sz w:val="18"/>
          <w:szCs w:val="18"/>
        </w:rPr>
        <w:t>(</w:t>
      </w:r>
      <w:r w:rsidR="00DE0FD6" w:rsidRPr="00C37943">
        <w:rPr>
          <w:rFonts w:ascii="Cambria Math" w:hAnsi="Cambria Math" w:cs="Times New Roman"/>
          <w:sz w:val="18"/>
          <w:szCs w:val="18"/>
        </w:rPr>
        <w:t>Component</w:t>
      </w:r>
      <w:r w:rsidR="00C877A4" w:rsidRPr="00C37943">
        <w:rPr>
          <w:rFonts w:ascii="Cambria Math" w:hAnsi="Cambria Math" w:cs="Times New Roman"/>
          <w:sz w:val="18"/>
          <w:szCs w:val="18"/>
        </w:rPr>
        <w:t>/string/integer</w:t>
      </w:r>
      <w:r w:rsidR="001E7260" w:rsidRPr="00C37943">
        <w:rPr>
          <w:rFonts w:ascii="Cambria Math" w:hAnsi="Cambria Math" w:cs="Times New Roman"/>
          <w:sz w:val="18"/>
          <w:szCs w:val="18"/>
        </w:rPr>
        <w:t>)</w:t>
      </w:r>
      <w:r w:rsidR="00B639A1" w:rsidRPr="00C37943">
        <w:rPr>
          <w:rFonts w:ascii="Cambria Math" w:hAnsi="Cambria Math" w:cs="Times New Roman"/>
          <w:sz w:val="18"/>
          <w:szCs w:val="18"/>
        </w:rPr>
        <w:t xml:space="preserve"> → boolean</w:t>
      </w:r>
    </w:p>
    <w:p w14:paraId="16CB47D1" w14:textId="2847A62F" w:rsidR="00ED1F99" w:rsidRPr="00C37943" w:rsidRDefault="00A724C2"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A2731E" w:rsidRPr="00C37943">
        <w:rPr>
          <w:rFonts w:ascii="Cambria Math" w:hAnsi="Cambria Math" w:cs="Times New Roman"/>
          <w:sz w:val="18"/>
          <w:szCs w:val="18"/>
        </w:rPr>
        <w:t>c</w:t>
      </w:r>
      <w:r w:rsidR="00B639A1" w:rsidRPr="00C37943">
        <w:rPr>
          <w:rFonts w:ascii="Cambria Math" w:hAnsi="Cambria Math" w:cs="Times New Roman"/>
          <w:sz w:val="18"/>
          <w:szCs w:val="18"/>
        </w:rPr>
        <w:t>omponent</w:t>
      </w:r>
      <w:r w:rsidR="00A2731E" w:rsidRPr="00C37943">
        <w:rPr>
          <w:rFonts w:ascii="Cambria Math" w:hAnsi="Cambria Math" w:cs="Times New Roman"/>
          <w:sz w:val="18"/>
          <w:szCs w:val="18"/>
        </w:rPr>
        <w:t>sMenu</w:t>
      </w:r>
      <w:r w:rsidR="00ED1F99" w:rsidRPr="00C37943">
        <w:rPr>
          <w:rFonts w:ascii="Cambria Math" w:hAnsi="Cambria Math" w:cs="Times New Roman"/>
          <w:sz w:val="18"/>
          <w:szCs w:val="18"/>
        </w:rPr>
        <w:t>()</w:t>
      </w:r>
    </w:p>
    <w:p w14:paraId="0CF176F5" w14:textId="77777777" w:rsidR="001B43AF" w:rsidRPr="00C37943" w:rsidRDefault="001B43AF" w:rsidP="001B43AF">
      <w:pPr>
        <w:spacing w:after="0"/>
        <w:rPr>
          <w:rFonts w:ascii="Cambria Math" w:hAnsi="Cambria Math" w:cs="Times New Roman"/>
          <w:sz w:val="18"/>
          <w:szCs w:val="18"/>
        </w:rPr>
      </w:pPr>
    </w:p>
    <w:p w14:paraId="4F520EA5" w14:textId="77777777" w:rsidR="00825E05" w:rsidRPr="00C37943" w:rsidRDefault="00825E05" w:rsidP="00825E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writeAssembly(string) → string</w:t>
      </w:r>
    </w:p>
    <w:p w14:paraId="4B8759C8" w14:textId="29EED18C" w:rsidR="000057F6" w:rsidRPr="00C37943" w:rsidRDefault="000057F6" w:rsidP="00B71C1A">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machineCodeMenu</w:t>
      </w:r>
      <w:r w:rsidR="00693F6C" w:rsidRPr="00C37943">
        <w:rPr>
          <w:rFonts w:ascii="Cambria Math" w:hAnsi="Cambria Math" w:cs="Times New Roman"/>
          <w:i/>
          <w:iCs/>
          <w:sz w:val="18"/>
          <w:szCs w:val="18"/>
        </w:rPr>
        <w:t>(</w:t>
      </w:r>
      <w:r w:rsidR="005F09A6" w:rsidRPr="00C37943">
        <w:rPr>
          <w:rFonts w:ascii="Cambria Math" w:hAnsi="Cambria Math" w:cs="Times New Roman"/>
          <w:i/>
          <w:iCs/>
          <w:sz w:val="18"/>
          <w:szCs w:val="18"/>
        </w:rPr>
        <w:t>Data</w:t>
      </w:r>
      <w:r w:rsidR="00693F6C" w:rsidRPr="00C37943">
        <w:rPr>
          <w:rFonts w:ascii="Cambria Math" w:hAnsi="Cambria Math" w:cs="Times New Roman"/>
          <w:i/>
          <w:iCs/>
          <w:sz w:val="18"/>
          <w:szCs w:val="18"/>
        </w:rPr>
        <w:t>)</w:t>
      </w:r>
      <w:r w:rsidR="00524601" w:rsidRPr="00C37943">
        <w:rPr>
          <w:rFonts w:ascii="Cambria Math" w:hAnsi="Cambria Math" w:cs="Times New Roman"/>
          <w:i/>
          <w:iCs/>
          <w:sz w:val="18"/>
          <w:szCs w:val="18"/>
        </w:rPr>
        <w:t xml:space="preserve"> → boolean</w:t>
      </w:r>
    </w:p>
    <w:p w14:paraId="46C75AC8" w14:textId="0AD2D9BF" w:rsidR="00E21AC0" w:rsidRPr="00C37943" w:rsidRDefault="00E21AC0"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Function </w:t>
      </w:r>
      <w:r w:rsidR="009C42B8" w:rsidRPr="00C37943">
        <w:rPr>
          <w:rFonts w:ascii="Cambria Math" w:hAnsi="Cambria Math" w:cs="Times New Roman"/>
          <w:sz w:val="18"/>
          <w:szCs w:val="18"/>
        </w:rPr>
        <w:t>assembl</w:t>
      </w:r>
      <w:r w:rsidR="002E4905" w:rsidRPr="00C37943">
        <w:rPr>
          <w:rFonts w:ascii="Cambria Math" w:hAnsi="Cambria Math" w:cs="Times New Roman"/>
          <w:sz w:val="18"/>
          <w:szCs w:val="18"/>
        </w:rPr>
        <w:t>y</w:t>
      </w:r>
      <w:r w:rsidR="009C42B8" w:rsidRPr="00C37943">
        <w:rPr>
          <w:rFonts w:ascii="Cambria Math" w:hAnsi="Cambria Math" w:cs="Times New Roman"/>
          <w:sz w:val="18"/>
          <w:szCs w:val="18"/>
        </w:rPr>
        <w:t>Menu(</w:t>
      </w:r>
      <w:r w:rsidR="00FE3DC4" w:rsidRPr="00C37943">
        <w:rPr>
          <w:rFonts w:ascii="Cambria Math" w:hAnsi="Cambria Math" w:cs="Times New Roman"/>
          <w:sz w:val="18"/>
          <w:szCs w:val="18"/>
        </w:rPr>
        <w:t>string</w:t>
      </w:r>
      <w:r w:rsidR="00E05A9C" w:rsidRPr="00C37943">
        <w:rPr>
          <w:rFonts w:ascii="Cambria Math" w:hAnsi="Cambria Math" w:cs="Times New Roman"/>
          <w:sz w:val="18"/>
          <w:szCs w:val="18"/>
        </w:rPr>
        <w:t>, InstructionSet/string/integer</w:t>
      </w:r>
      <w:r w:rsidR="009C42B8" w:rsidRPr="00C37943">
        <w:rPr>
          <w:rFonts w:ascii="Cambria Math" w:hAnsi="Cambria Math" w:cs="Times New Roman"/>
          <w:sz w:val="18"/>
          <w:szCs w:val="18"/>
        </w:rPr>
        <w:t>)</w:t>
      </w:r>
      <w:r w:rsidR="00524601" w:rsidRPr="00C37943">
        <w:rPr>
          <w:rFonts w:ascii="Cambria Math" w:hAnsi="Cambria Math" w:cs="Times New Roman"/>
          <w:sz w:val="18"/>
          <w:szCs w:val="18"/>
        </w:rPr>
        <w:t xml:space="preserve"> → boolean</w:t>
      </w:r>
    </w:p>
    <w:p w14:paraId="3A0F7AC0" w14:textId="732753D0" w:rsidR="00D23848" w:rsidRPr="00C37943" w:rsidRDefault="00D23848" w:rsidP="00B71C1A">
      <w:pPr>
        <w:spacing w:after="0"/>
        <w:ind w:left="567"/>
        <w:rPr>
          <w:rFonts w:ascii="Cambria Math" w:hAnsi="Cambria Math" w:cs="Times New Roman"/>
          <w:sz w:val="18"/>
          <w:szCs w:val="18"/>
        </w:rPr>
      </w:pPr>
      <w:r w:rsidRPr="00C37943">
        <w:rPr>
          <w:rFonts w:ascii="Cambria Math" w:hAnsi="Cambria Math" w:cs="Times New Roman"/>
          <w:sz w:val="18"/>
          <w:szCs w:val="18"/>
        </w:rPr>
        <w:t>Function inst</w:t>
      </w:r>
      <w:r w:rsidR="00E90B7E" w:rsidRPr="00C37943">
        <w:rPr>
          <w:rFonts w:ascii="Cambria Math" w:hAnsi="Cambria Math" w:cs="Times New Roman"/>
          <w:sz w:val="18"/>
          <w:szCs w:val="18"/>
        </w:rPr>
        <w:t>r</w:t>
      </w:r>
      <w:r w:rsidRPr="00C37943">
        <w:rPr>
          <w:rFonts w:ascii="Cambria Math" w:hAnsi="Cambria Math" w:cs="Times New Roman"/>
          <w:sz w:val="18"/>
          <w:szCs w:val="18"/>
        </w:rPr>
        <w:t>uctionSet</w:t>
      </w:r>
      <w:r w:rsidR="00E90B7E" w:rsidRPr="00C37943">
        <w:rPr>
          <w:rFonts w:ascii="Cambria Math" w:hAnsi="Cambria Math" w:cs="Times New Roman"/>
          <w:sz w:val="18"/>
          <w:szCs w:val="18"/>
        </w:rPr>
        <w:t>Menu(instructionSet/string/integer) → boolean</w:t>
      </w:r>
    </w:p>
    <w:p w14:paraId="2A8F4DF9" w14:textId="580B06C4" w:rsidR="000E4554" w:rsidRPr="00C37943" w:rsidRDefault="00D44FA3" w:rsidP="00B71C1A">
      <w:pPr>
        <w:spacing w:after="0"/>
        <w:ind w:left="567"/>
        <w:rPr>
          <w:rFonts w:ascii="Cambria Math" w:hAnsi="Cambria Math" w:cs="Times New Roman"/>
          <w:sz w:val="18"/>
          <w:szCs w:val="18"/>
        </w:rPr>
      </w:pPr>
      <w:r w:rsidRPr="00C37943">
        <w:rPr>
          <w:rFonts w:ascii="Cambria Math" w:hAnsi="Cambria Math" w:cs="Times New Roman"/>
          <w:sz w:val="18"/>
          <w:szCs w:val="18"/>
        </w:rPr>
        <w:t xml:space="preserve">Procedure </w:t>
      </w:r>
      <w:r w:rsidR="00D3159A" w:rsidRPr="00C37943">
        <w:rPr>
          <w:rFonts w:ascii="Cambria Math" w:hAnsi="Cambria Math" w:cs="Times New Roman"/>
          <w:sz w:val="18"/>
          <w:szCs w:val="18"/>
        </w:rPr>
        <w:t>assembler</w:t>
      </w:r>
      <w:r w:rsidR="00BB2AF7" w:rsidRPr="00C37943">
        <w:rPr>
          <w:rFonts w:ascii="Cambria Math" w:hAnsi="Cambria Math" w:cs="Times New Roman"/>
          <w:sz w:val="18"/>
          <w:szCs w:val="18"/>
        </w:rPr>
        <w:t>()</w:t>
      </w:r>
    </w:p>
    <w:p w14:paraId="0665E02D" w14:textId="77777777" w:rsidR="003F5037" w:rsidRPr="00C37943" w:rsidRDefault="003F5037" w:rsidP="003F5037">
      <w:pPr>
        <w:spacing w:after="0"/>
        <w:rPr>
          <w:rFonts w:ascii="Cambria Math" w:hAnsi="Cambria Math" w:cs="Times New Roman"/>
          <w:sz w:val="18"/>
          <w:szCs w:val="18"/>
        </w:rPr>
      </w:pPr>
    </w:p>
    <w:p w14:paraId="3FFCAF13" w14:textId="4C547780" w:rsidR="00964C2C" w:rsidRPr="00C37943" w:rsidRDefault="00561099" w:rsidP="00B71C1A">
      <w:pPr>
        <w:spacing w:after="0"/>
        <w:ind w:left="567"/>
        <w:rPr>
          <w:rFonts w:ascii="Cambria Math" w:hAnsi="Cambria Math" w:cs="Times New Roman"/>
          <w:sz w:val="18"/>
          <w:szCs w:val="18"/>
        </w:rPr>
      </w:pPr>
      <w:r w:rsidRPr="00C37943">
        <w:rPr>
          <w:rFonts w:ascii="Cambria Math" w:hAnsi="Cambria Math" w:cs="Times New Roman"/>
          <w:sz w:val="18"/>
          <w:szCs w:val="18"/>
        </w:rPr>
        <w:t>Procedure mainMen</w:t>
      </w:r>
      <w:r w:rsidR="0086547F" w:rsidRPr="00C37943">
        <w:rPr>
          <w:rFonts w:ascii="Cambria Math" w:hAnsi="Cambria Math" w:cs="Times New Roman"/>
          <w:sz w:val="18"/>
          <w:szCs w:val="18"/>
        </w:rPr>
        <w:t>u()</w:t>
      </w:r>
    </w:p>
    <w:p w14:paraId="0E54B89E" w14:textId="77777777" w:rsidR="00B61BA6" w:rsidRPr="00C37943" w:rsidRDefault="00B61BA6" w:rsidP="00EF4060">
      <w:pPr>
        <w:spacing w:after="0"/>
        <w:rPr>
          <w:rFonts w:ascii="Cambria Math" w:hAnsi="Cambria Math" w:cs="Times New Roman"/>
          <w:sz w:val="18"/>
          <w:szCs w:val="18"/>
        </w:rPr>
      </w:pPr>
    </w:p>
    <w:p w14:paraId="1BFA8B25" w14:textId="162CFE18" w:rsidR="00DC0B1E" w:rsidRPr="00C37943" w:rsidRDefault="00B61BA6" w:rsidP="00DC0B1E">
      <w:pPr>
        <w:spacing w:after="0"/>
        <w:ind w:left="567"/>
        <w:rPr>
          <w:rFonts w:ascii="Cambria Math" w:hAnsi="Cambria Math" w:cs="Times New Roman"/>
          <w:sz w:val="18"/>
          <w:szCs w:val="18"/>
        </w:rPr>
      </w:pPr>
      <w:r w:rsidRPr="00C37943">
        <w:rPr>
          <w:rFonts w:ascii="Cambria Math" w:hAnsi="Cambria Math" w:cs="Times New Roman"/>
          <w:sz w:val="18"/>
          <w:szCs w:val="18"/>
        </w:rPr>
        <w:t>Procedure __init__(</w:t>
      </w:r>
      <w:r w:rsidR="00B40F54" w:rsidRPr="00C37943">
        <w:rPr>
          <w:rFonts w:ascii="Cambria Math" w:hAnsi="Cambria Math" w:cs="Times New Roman"/>
          <w:sz w:val="18"/>
          <w:szCs w:val="18"/>
        </w:rPr>
        <w:t>{string: Component}</w:t>
      </w:r>
      <w:r w:rsidR="00973EB6" w:rsidRPr="00C37943">
        <w:rPr>
          <w:rFonts w:ascii="Cambria Math" w:hAnsi="Cambria Math" w:cs="Times New Roman"/>
          <w:sz w:val="18"/>
          <w:szCs w:val="18"/>
        </w:rPr>
        <w:t xml:space="preserve">, </w:t>
      </w:r>
      <w:r w:rsidR="00F637A7" w:rsidRPr="00C37943">
        <w:rPr>
          <w:rFonts w:ascii="Cambria Math" w:hAnsi="Cambria Math" w:cs="Times New Roman"/>
          <w:sz w:val="18"/>
          <w:szCs w:val="18"/>
        </w:rPr>
        <w:t>PROCEDURE</w:t>
      </w:r>
      <w:r w:rsidR="00E2641E" w:rsidRPr="00C37943">
        <w:rPr>
          <w:rFonts w:ascii="Cambria Math" w:hAnsi="Cambria Math" w:cs="Times New Roman"/>
          <w:sz w:val="18"/>
          <w:szCs w:val="18"/>
        </w:rPr>
        <w:t xml:space="preserve">, </w:t>
      </w:r>
      <w:r w:rsidR="007F3F39" w:rsidRPr="00C37943">
        <w:rPr>
          <w:rFonts w:ascii="Cambria Math" w:hAnsi="Cambria Math" w:cs="Times New Roman"/>
          <w:sz w:val="18"/>
          <w:szCs w:val="18"/>
        </w:rPr>
        <w:t xml:space="preserve">{string: </w:t>
      </w:r>
      <w:r w:rsidR="00E2641E" w:rsidRPr="00C37943">
        <w:rPr>
          <w:rFonts w:ascii="Cambria Math" w:hAnsi="Cambria Math" w:cs="Times New Roman"/>
          <w:sz w:val="18"/>
          <w:szCs w:val="18"/>
        </w:rPr>
        <w:t>InstructionSet</w:t>
      </w:r>
      <w:r w:rsidR="007F3F39" w:rsidRPr="00C37943">
        <w:rPr>
          <w:rFonts w:ascii="Cambria Math" w:hAnsi="Cambria Math" w:cs="Times New Roman"/>
          <w:sz w:val="18"/>
          <w:szCs w:val="18"/>
        </w:rPr>
        <w:t>}</w:t>
      </w:r>
      <w:r w:rsidRPr="00C37943">
        <w:rPr>
          <w:rFonts w:ascii="Cambria Math" w:hAnsi="Cambria Math" w:cs="Times New Roman"/>
          <w:sz w:val="18"/>
          <w:szCs w:val="18"/>
        </w:rPr>
        <w:t>)</w:t>
      </w:r>
    </w:p>
    <w:p w14:paraId="063AA591" w14:textId="77777777" w:rsidR="001D3E07" w:rsidRPr="00C37943" w:rsidRDefault="001D3E07" w:rsidP="001D3E07">
      <w:pPr>
        <w:spacing w:after="0"/>
        <w:rPr>
          <w:rFonts w:ascii="Cambria Math" w:hAnsi="Cambria Math" w:cs="Times New Roman"/>
          <w:sz w:val="18"/>
          <w:szCs w:val="18"/>
        </w:rPr>
      </w:pPr>
    </w:p>
    <w:p w14:paraId="4B181165" w14:textId="77777777" w:rsidR="001D3E07" w:rsidRPr="00C37943" w:rsidRDefault="001D3E07" w:rsidP="001D3E07">
      <w:pPr>
        <w:spacing w:after="0"/>
        <w:ind w:left="284"/>
        <w:rPr>
          <w:rFonts w:ascii="Cambria Math" w:hAnsi="Cambria Math" w:cs="Times New Roman"/>
          <w:sz w:val="18"/>
          <w:szCs w:val="18"/>
        </w:rPr>
      </w:pPr>
      <w:r w:rsidRPr="00C37943">
        <w:rPr>
          <w:rFonts w:ascii="Cambria Math" w:hAnsi="Cambria Math" w:cs="Times New Roman"/>
          <w:sz w:val="18"/>
          <w:szCs w:val="18"/>
        </w:rPr>
        <w:t>Protected</w:t>
      </w:r>
    </w:p>
    <w:p w14:paraId="17AF6F52" w14:textId="1E0DB478" w:rsidR="007E412E" w:rsidRPr="00C37943" w:rsidRDefault="000A115B" w:rsidP="00350D57">
      <w:pPr>
        <w:spacing w:after="0"/>
        <w:ind w:left="567"/>
        <w:rPr>
          <w:rFonts w:ascii="Cambria Math" w:hAnsi="Cambria Math" w:cs="Times New Roman"/>
          <w:sz w:val="18"/>
          <w:szCs w:val="18"/>
        </w:rPr>
      </w:pPr>
      <w:r w:rsidRPr="00C37943">
        <w:rPr>
          <w:rFonts w:ascii="Cambria Math" w:hAnsi="Cambria Math" w:cs="Times New Roman"/>
          <w:sz w:val="18"/>
          <w:szCs w:val="18"/>
        </w:rPr>
        <w:t xml:space="preserve">components: </w:t>
      </w:r>
      <w:r w:rsidR="00EF7A97" w:rsidRPr="00C37943">
        <w:rPr>
          <w:rFonts w:ascii="Cambria Math" w:hAnsi="Cambria Math" w:cs="Times New Roman"/>
          <w:sz w:val="18"/>
          <w:szCs w:val="18"/>
        </w:rPr>
        <w:t xml:space="preserve">{string: </w:t>
      </w:r>
      <w:r w:rsidRPr="00C37943">
        <w:rPr>
          <w:rFonts w:ascii="Cambria Math" w:hAnsi="Cambria Math" w:cs="Times New Roman"/>
          <w:sz w:val="18"/>
          <w:szCs w:val="18"/>
        </w:rPr>
        <w:t>Component</w:t>
      </w:r>
      <w:r w:rsidR="00EF7A97" w:rsidRPr="00C37943">
        <w:rPr>
          <w:rFonts w:ascii="Cambria Math" w:hAnsi="Cambria Math" w:cs="Times New Roman"/>
          <w:sz w:val="18"/>
          <w:szCs w:val="18"/>
        </w:rPr>
        <w:t>}</w:t>
      </w:r>
    </w:p>
    <w:p w14:paraId="591FCA0A" w14:textId="5575C2EA" w:rsidR="0089270E" w:rsidRPr="00C37943" w:rsidRDefault="00D371B8" w:rsidP="0089270E">
      <w:pPr>
        <w:spacing w:after="0"/>
        <w:ind w:left="567"/>
        <w:rPr>
          <w:rFonts w:ascii="Cambria Math" w:hAnsi="Cambria Math" w:cs="Times New Roman"/>
          <w:sz w:val="18"/>
          <w:szCs w:val="18"/>
        </w:rPr>
      </w:pPr>
      <w:r w:rsidRPr="00C37943">
        <w:rPr>
          <w:rFonts w:ascii="Cambria Math" w:hAnsi="Cambria Math" w:cs="Times New Roman"/>
          <w:sz w:val="18"/>
          <w:szCs w:val="18"/>
        </w:rPr>
        <w:t>step</w:t>
      </w:r>
      <w:r w:rsidR="00EE0261" w:rsidRPr="00C37943">
        <w:rPr>
          <w:rFonts w:ascii="Cambria Math" w:hAnsi="Cambria Math" w:cs="Times New Roman"/>
          <w:sz w:val="18"/>
          <w:szCs w:val="18"/>
        </w:rPr>
        <w:t>:</w:t>
      </w:r>
      <w:r w:rsidRPr="00C37943">
        <w:rPr>
          <w:rFonts w:ascii="Cambria Math" w:hAnsi="Cambria Math" w:cs="Times New Roman"/>
          <w:sz w:val="18"/>
          <w:szCs w:val="18"/>
        </w:rPr>
        <w:t xml:space="preserve"> PROCEDURE</w:t>
      </w:r>
      <w:r w:rsidR="004365D6" w:rsidRPr="00C37943">
        <w:rPr>
          <w:rFonts w:ascii="Cambria Math" w:hAnsi="Cambria Math" w:cs="Times New Roman"/>
          <w:sz w:val="18"/>
          <w:szCs w:val="18"/>
        </w:rPr>
        <w:t>(</w:t>
      </w:r>
      <w:r w:rsidR="002D2D7D" w:rsidRPr="00C37943">
        <w:rPr>
          <w:rFonts w:ascii="Cambria Math" w:hAnsi="Cambria Math" w:cs="Times New Roman"/>
          <w:sz w:val="18"/>
          <w:szCs w:val="18"/>
        </w:rPr>
        <w:t>{string: Component}</w:t>
      </w:r>
      <w:r w:rsidR="004365D6" w:rsidRPr="00C37943">
        <w:rPr>
          <w:rFonts w:ascii="Cambria Math" w:hAnsi="Cambria Math" w:cs="Times New Roman"/>
          <w:sz w:val="18"/>
          <w:szCs w:val="18"/>
        </w:rPr>
        <w:t>)</w:t>
      </w:r>
    </w:p>
    <w:p w14:paraId="3AD633C3" w14:textId="4D8A9916" w:rsidR="00C62B06" w:rsidRPr="00C37943" w:rsidRDefault="003159DD" w:rsidP="0089270E">
      <w:pPr>
        <w:spacing w:after="0"/>
        <w:ind w:left="567"/>
        <w:rPr>
          <w:rFonts w:ascii="Cambria Math" w:hAnsi="Cambria Math" w:cs="Times New Roman"/>
          <w:sz w:val="18"/>
          <w:szCs w:val="18"/>
        </w:rPr>
      </w:pPr>
      <w:r w:rsidRPr="00C37943">
        <w:rPr>
          <w:rFonts w:ascii="Cambria Math" w:hAnsi="Cambria Math" w:cs="Times New Roman"/>
          <w:sz w:val="18"/>
          <w:szCs w:val="18"/>
        </w:rPr>
        <w:t>instructionSets</w:t>
      </w:r>
      <w:r w:rsidR="00415B68" w:rsidRPr="00C37943">
        <w:rPr>
          <w:rFonts w:ascii="Cambria Math" w:hAnsi="Cambria Math" w:cs="Times New Roman"/>
          <w:sz w:val="18"/>
          <w:szCs w:val="18"/>
        </w:rPr>
        <w:t>:</w:t>
      </w:r>
      <w:r w:rsidRPr="00C37943">
        <w:rPr>
          <w:rFonts w:ascii="Cambria Math" w:hAnsi="Cambria Math" w:cs="Times New Roman"/>
          <w:sz w:val="18"/>
          <w:szCs w:val="18"/>
        </w:rPr>
        <w:t xml:space="preserve"> </w:t>
      </w:r>
      <w:r w:rsidR="009D5FA8" w:rsidRPr="00C37943">
        <w:rPr>
          <w:rFonts w:ascii="Cambria Math" w:hAnsi="Cambria Math" w:cs="Times New Roman"/>
          <w:sz w:val="18"/>
          <w:szCs w:val="18"/>
        </w:rPr>
        <w:t>{string: InstructionSet</w:t>
      </w:r>
      <w:r w:rsidR="00DC2114" w:rsidRPr="00C37943">
        <w:rPr>
          <w:rFonts w:ascii="Cambria Math" w:hAnsi="Cambria Math" w:cs="Times New Roman"/>
          <w:sz w:val="18"/>
          <w:szCs w:val="18"/>
        </w:rPr>
        <w:t>}</w:t>
      </w:r>
    </w:p>
    <w:p w14:paraId="189D74A8" w14:textId="77777777" w:rsidR="00C62B06" w:rsidRPr="00C37943" w:rsidRDefault="00C62B06" w:rsidP="00C62B06">
      <w:pPr>
        <w:spacing w:after="0"/>
        <w:rPr>
          <w:rFonts w:ascii="Cambria Math" w:hAnsi="Cambria Math" w:cs="Times New Roman"/>
          <w:sz w:val="18"/>
          <w:szCs w:val="18"/>
        </w:rPr>
      </w:pPr>
    </w:p>
    <w:p w14:paraId="41EACC1F" w14:textId="468C8A2B" w:rsidR="00C62B06" w:rsidRPr="00C37943" w:rsidRDefault="00C62B06" w:rsidP="00C62B06">
      <w:pPr>
        <w:spacing w:after="0"/>
        <w:rPr>
          <w:rFonts w:ascii="Cambria Math" w:hAnsi="Cambria Math" w:cs="Times New Roman"/>
          <w:i/>
          <w:iCs/>
          <w:sz w:val="18"/>
          <w:szCs w:val="18"/>
        </w:rPr>
      </w:pPr>
      <w:r w:rsidRPr="00C37943">
        <w:rPr>
          <w:rFonts w:ascii="Cambria Math" w:hAnsi="Cambria Math" w:cs="Times New Roman"/>
          <w:i/>
          <w:iCs/>
          <w:sz w:val="18"/>
          <w:szCs w:val="18"/>
        </w:rPr>
        <w:t>UserInterface = Class</w:t>
      </w:r>
    </w:p>
    <w:p w14:paraId="67A58BD0" w14:textId="77777777" w:rsidR="00C62B06" w:rsidRPr="00C37943" w:rsidRDefault="00C62B06" w:rsidP="00C62B06">
      <w:pPr>
        <w:spacing w:after="0"/>
        <w:ind w:left="284"/>
        <w:rPr>
          <w:rFonts w:ascii="Cambria Math" w:hAnsi="Cambria Math" w:cs="Times New Roman"/>
          <w:sz w:val="18"/>
          <w:szCs w:val="18"/>
        </w:rPr>
      </w:pPr>
      <w:r w:rsidRPr="00C37943">
        <w:rPr>
          <w:rFonts w:ascii="Cambria Math" w:hAnsi="Cambria Math" w:cs="Times New Roman"/>
          <w:sz w:val="18"/>
          <w:szCs w:val="18"/>
        </w:rPr>
        <w:t>Public</w:t>
      </w:r>
    </w:p>
    <w:p w14:paraId="7803C5A5" w14:textId="28F5647F"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format(any) → string</w:t>
      </w:r>
    </w:p>
    <w:p w14:paraId="3EF3AE4A" w14:textId="77777777" w:rsidR="000C16B9" w:rsidRPr="00C37943" w:rsidRDefault="000C16B9" w:rsidP="000C16B9">
      <w:pPr>
        <w:spacing w:after="0"/>
        <w:rPr>
          <w:rFonts w:ascii="Cambria Math" w:hAnsi="Cambria Math" w:cs="Times New Roman"/>
          <w:sz w:val="18"/>
          <w:szCs w:val="18"/>
        </w:rPr>
      </w:pPr>
    </w:p>
    <w:p w14:paraId="43C25329" w14:textId="726786BF"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output(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w:t>
      </w:r>
    </w:p>
    <w:p w14:paraId="10FD2E6E" w14:textId="6B98656B"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input(</w:t>
      </w:r>
      <w:r w:rsidR="00331AD7" w:rsidRPr="00C37943">
        <w:rPr>
          <w:rFonts w:ascii="Cambria Math" w:hAnsi="Cambria Math" w:cs="Times New Roman"/>
          <w:i/>
          <w:iCs/>
          <w:sz w:val="18"/>
          <w:szCs w:val="18"/>
        </w:rPr>
        <w:t>any</w:t>
      </w:r>
      <w:r w:rsidRPr="00C37943">
        <w:rPr>
          <w:rFonts w:ascii="Cambria Math" w:hAnsi="Cambria Math" w:cs="Times New Roman"/>
          <w:i/>
          <w:iCs/>
          <w:sz w:val="18"/>
          <w:szCs w:val="18"/>
        </w:rPr>
        <w:t>) → string</w:t>
      </w:r>
    </w:p>
    <w:p w14:paraId="5C9EF4CC" w14:textId="7ED45AF7" w:rsidR="00C62B06" w:rsidRPr="00C37943" w:rsidRDefault="00C62B06" w:rsidP="0036534E">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menu([string,]) → integer</w:t>
      </w:r>
    </w:p>
    <w:p w14:paraId="281BEF2E" w14:textId="77777777" w:rsidR="000C16B9" w:rsidRPr="00C37943" w:rsidRDefault="000C16B9" w:rsidP="000C16B9">
      <w:pPr>
        <w:spacing w:after="0"/>
        <w:rPr>
          <w:rFonts w:ascii="Cambria Math" w:hAnsi="Cambria Math" w:cs="Times New Roman"/>
          <w:sz w:val="18"/>
          <w:szCs w:val="18"/>
        </w:rPr>
      </w:pPr>
    </w:p>
    <w:p w14:paraId="59222FCB" w14:textId="25722C58"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loadFile(boolean) → boolean, string/binary</w:t>
      </w:r>
    </w:p>
    <w:p w14:paraId="0F9057FD" w14:textId="77777777" w:rsidR="00C62B06" w:rsidRPr="00C37943" w:rsidRDefault="00C62B06" w:rsidP="00C62B06">
      <w:pPr>
        <w:spacing w:after="0"/>
        <w:ind w:left="567"/>
        <w:rPr>
          <w:rFonts w:ascii="Cambria Math" w:hAnsi="Cambria Math" w:cs="Times New Roman"/>
          <w:i/>
          <w:iCs/>
          <w:sz w:val="18"/>
          <w:szCs w:val="18"/>
        </w:rPr>
      </w:pPr>
      <w:r w:rsidRPr="00C37943">
        <w:rPr>
          <w:rFonts w:ascii="Cambria Math" w:hAnsi="Cambria Math" w:cs="Times New Roman"/>
          <w:i/>
          <w:iCs/>
          <w:sz w:val="18"/>
          <w:szCs w:val="18"/>
        </w:rPr>
        <w:t>Function saveFile(string/binary, boolean) → boolean</w:t>
      </w:r>
    </w:p>
    <w:p w14:paraId="2F8C4533" w14:textId="77777777" w:rsidR="00C62B06" w:rsidRPr="00C37943" w:rsidRDefault="00C62B06" w:rsidP="00C62B06">
      <w:pPr>
        <w:spacing w:after="0"/>
        <w:rPr>
          <w:rFonts w:ascii="Cambria Math" w:hAnsi="Cambria Math" w:cs="Times New Roman"/>
          <w:sz w:val="18"/>
          <w:szCs w:val="18"/>
        </w:rPr>
      </w:pPr>
    </w:p>
    <w:p w14:paraId="2A1F5217" w14:textId="77777777" w:rsidR="00694105" w:rsidRPr="00C37943" w:rsidRDefault="00C62B06" w:rsidP="00694105">
      <w:pPr>
        <w:spacing w:after="0"/>
        <w:ind w:left="567"/>
        <w:rPr>
          <w:rFonts w:ascii="Cambria Math" w:hAnsi="Cambria Math" w:cs="Times New Roman"/>
          <w:i/>
          <w:iCs/>
          <w:sz w:val="18"/>
          <w:szCs w:val="18"/>
        </w:rPr>
      </w:pPr>
      <w:r w:rsidRPr="00C37943">
        <w:rPr>
          <w:rFonts w:ascii="Cambria Math" w:hAnsi="Cambria Math" w:cs="Times New Roman"/>
          <w:i/>
          <w:iCs/>
          <w:sz w:val="18"/>
          <w:szCs w:val="18"/>
        </w:rPr>
        <w:t>Procedure console(</w:t>
      </w:r>
      <w:r w:rsidR="00742405" w:rsidRPr="00C37943">
        <w:rPr>
          <w:rFonts w:ascii="Cambria Math" w:hAnsi="Cambria Math" w:cs="Times New Roman"/>
          <w:i/>
          <w:iCs/>
          <w:sz w:val="18"/>
          <w:szCs w:val="18"/>
        </w:rPr>
        <w:t>**kwargs</w:t>
      </w:r>
      <w:r w:rsidRPr="00C37943">
        <w:rPr>
          <w:rFonts w:ascii="Cambria Math" w:hAnsi="Cambria Math" w:cs="Times New Roman"/>
          <w:i/>
          <w:iCs/>
          <w:sz w:val="18"/>
          <w:szCs w:val="18"/>
        </w:rPr>
        <w:t>)</w:t>
      </w:r>
    </w:p>
    <w:p w14:paraId="1397F4DB" w14:textId="77777777" w:rsidR="00C37943" w:rsidRDefault="00C37943">
      <w:pPr>
        <w:rPr>
          <w:rFonts w:eastAsiaTheme="majorEastAsia" w:cs="Times New Roman"/>
          <w:b/>
          <w:sz w:val="30"/>
          <w:szCs w:val="26"/>
          <w:u w:val="single"/>
        </w:rPr>
      </w:pPr>
      <w:r>
        <w:br w:type="page"/>
      </w:r>
    </w:p>
    <w:p w14:paraId="30CE80B4" w14:textId="241D5022" w:rsidR="00862801" w:rsidRDefault="00A55E6A" w:rsidP="003920E5">
      <w:pPr>
        <w:pStyle w:val="Heading2"/>
      </w:pPr>
      <w:bookmarkStart w:id="314" w:name="_Toc95323775"/>
      <w:r>
        <w:lastRenderedPageBreak/>
        <w:t>Diagrams</w:t>
      </w:r>
      <w:r w:rsidR="005C68B6">
        <w:t xml:space="preserve"> and Pseudocode</w:t>
      </w:r>
      <w:bookmarkEnd w:id="314"/>
    </w:p>
    <w:p w14:paraId="25E17012" w14:textId="3E945FDE" w:rsidR="002E10D9" w:rsidRDefault="0079755F" w:rsidP="0079755F">
      <w:r>
        <w:t>// …</w:t>
      </w:r>
    </w:p>
    <w:p w14:paraId="4F117BF9" w14:textId="77777777" w:rsidR="0079755F" w:rsidRPr="0079755F" w:rsidRDefault="0079755F" w:rsidP="00F61E44"/>
    <w:p w14:paraId="3B919DEF" w14:textId="77777777" w:rsidR="00046C9E" w:rsidRDefault="006E3CCD" w:rsidP="00A2252C">
      <w:pPr>
        <w:pStyle w:val="Heading2"/>
      </w:pPr>
      <w:bookmarkStart w:id="315" w:name="_Toc95323776"/>
      <w:r>
        <w:t>Testing Plan</w:t>
      </w:r>
      <w:bookmarkEnd w:id="315"/>
    </w:p>
    <w:p w14:paraId="3CA60A8F" w14:textId="77777777" w:rsidR="0089300B" w:rsidRDefault="00046C9E" w:rsidP="00046C9E">
      <w:r>
        <w:t>// …</w:t>
      </w:r>
    </w:p>
    <w:tbl>
      <w:tblPr>
        <w:tblStyle w:val="TableGrid"/>
        <w:tblW w:w="5000" w:type="pct"/>
        <w:tblLook w:val="04A0" w:firstRow="1" w:lastRow="0" w:firstColumn="1" w:lastColumn="0" w:noHBand="0" w:noVBand="1"/>
      </w:tblPr>
      <w:tblGrid>
        <w:gridCol w:w="932"/>
        <w:gridCol w:w="1072"/>
        <w:gridCol w:w="2835"/>
        <w:gridCol w:w="2299"/>
        <w:gridCol w:w="1878"/>
      </w:tblGrid>
      <w:tr w:rsidR="00342642" w14:paraId="28395C64" w14:textId="4EE45A8E" w:rsidTr="00CC166D">
        <w:tc>
          <w:tcPr>
            <w:tcW w:w="548" w:type="pct"/>
          </w:tcPr>
          <w:p w14:paraId="5524DC70" w14:textId="6C6708E9" w:rsidR="00342642" w:rsidRDefault="00342642" w:rsidP="00046C9E">
            <w:r>
              <w:t>Test</w:t>
            </w:r>
            <w:r w:rsidR="00CC166D">
              <w:t xml:space="preserve"> no.</w:t>
            </w:r>
          </w:p>
        </w:tc>
        <w:tc>
          <w:tcPr>
            <w:tcW w:w="471" w:type="pct"/>
          </w:tcPr>
          <w:p w14:paraId="0DDC01DA" w14:textId="353F36C4" w:rsidR="00342642" w:rsidRDefault="00342642" w:rsidP="00046C9E">
            <w:r>
              <w:t>Objective</w:t>
            </w:r>
          </w:p>
        </w:tc>
        <w:tc>
          <w:tcPr>
            <w:tcW w:w="1603" w:type="pct"/>
          </w:tcPr>
          <w:p w14:paraId="4C3FB980" w14:textId="540A8FAF" w:rsidR="00342642" w:rsidRDefault="00A71E34" w:rsidP="00046C9E">
            <w:r>
              <w:t>Test</w:t>
            </w:r>
          </w:p>
        </w:tc>
        <w:tc>
          <w:tcPr>
            <w:tcW w:w="1306" w:type="pct"/>
          </w:tcPr>
          <w:p w14:paraId="02A494AE" w14:textId="236B1D0D" w:rsidR="00342642" w:rsidRDefault="00342642" w:rsidP="00046C9E">
            <w:r>
              <w:t>Expected Result</w:t>
            </w:r>
          </w:p>
        </w:tc>
        <w:tc>
          <w:tcPr>
            <w:tcW w:w="1072" w:type="pct"/>
          </w:tcPr>
          <w:p w14:paraId="43BC41E9" w14:textId="04D40729" w:rsidR="00342642" w:rsidRDefault="00342642" w:rsidP="00046C9E">
            <w:r>
              <w:t xml:space="preserve">Reason for </w:t>
            </w:r>
            <w:r w:rsidR="00D66708">
              <w:t>T</w:t>
            </w:r>
            <w:r>
              <w:t>est</w:t>
            </w:r>
          </w:p>
        </w:tc>
      </w:tr>
      <w:tr w:rsidR="00342642" w14:paraId="2B2EDD05" w14:textId="4EEED501" w:rsidTr="00CC166D">
        <w:tc>
          <w:tcPr>
            <w:tcW w:w="548" w:type="pct"/>
          </w:tcPr>
          <w:p w14:paraId="4209F540" w14:textId="4EC4E49A" w:rsidR="00342642" w:rsidRDefault="00210110" w:rsidP="00046C9E">
            <w:r>
              <w:t>e.g.</w:t>
            </w:r>
          </w:p>
        </w:tc>
        <w:tc>
          <w:tcPr>
            <w:tcW w:w="471" w:type="pct"/>
          </w:tcPr>
          <w:p w14:paraId="6B805D0F" w14:textId="3D7D1166" w:rsidR="00342642" w:rsidRDefault="00CC166D" w:rsidP="00046C9E">
            <w:r>
              <w:t>1.1.1</w:t>
            </w:r>
            <w:r w:rsidR="002647DA">
              <w:t>a</w:t>
            </w:r>
          </w:p>
        </w:tc>
        <w:tc>
          <w:tcPr>
            <w:tcW w:w="1603" w:type="pct"/>
          </w:tcPr>
          <w:p w14:paraId="367EEA4E" w14:textId="7CF6B1C5" w:rsidR="00342642" w:rsidRDefault="001A0B97" w:rsidP="00046C9E">
            <w:r>
              <w:t>Function(69)</w:t>
            </w:r>
          </w:p>
        </w:tc>
        <w:tc>
          <w:tcPr>
            <w:tcW w:w="1306" w:type="pct"/>
          </w:tcPr>
          <w:p w14:paraId="6556EE7A" w14:textId="39F074B2" w:rsidR="00342642" w:rsidRDefault="001A0B97" w:rsidP="00046C9E">
            <w:r>
              <w:t>420</w:t>
            </w:r>
          </w:p>
        </w:tc>
        <w:tc>
          <w:tcPr>
            <w:tcW w:w="1072" w:type="pct"/>
          </w:tcPr>
          <w:p w14:paraId="3DEF94DE" w14:textId="33DD61D1" w:rsidR="00342642" w:rsidRDefault="001A0B97" w:rsidP="00046C9E">
            <w:r>
              <w:t>Expected Data</w:t>
            </w:r>
          </w:p>
        </w:tc>
      </w:tr>
    </w:tbl>
    <w:p w14:paraId="0C2BB9E9" w14:textId="77777777" w:rsidR="00634BB2" w:rsidRDefault="00634BB2" w:rsidP="00046C9E">
      <w:pPr>
        <w:sectPr w:rsidR="00634BB2" w:rsidSect="00D16D02">
          <w:footerReference w:type="default" r:id="rId24"/>
          <w:pgSz w:w="11906" w:h="16838" w:code="9"/>
          <w:pgMar w:top="1440" w:right="1440" w:bottom="1440" w:left="1440" w:header="567" w:footer="567" w:gutter="0"/>
          <w:pgNumType w:start="1"/>
          <w:cols w:space="720"/>
          <w:docGrid w:linePitch="360"/>
        </w:sectPr>
      </w:pPr>
    </w:p>
    <w:p w14:paraId="06E60E25" w14:textId="77777777" w:rsidR="00AD304C" w:rsidRDefault="00AD304C" w:rsidP="003B2F6E">
      <w:pPr>
        <w:pStyle w:val="Heading1"/>
      </w:pPr>
      <w:bookmarkStart w:id="316" w:name="_Toc95323777"/>
      <w:bookmarkStart w:id="317" w:name="_Toc91050334"/>
      <w:bookmarkStart w:id="318" w:name="_Toc91059360"/>
      <w:bookmarkStart w:id="319" w:name="_Toc91059427"/>
      <w:bookmarkEnd w:id="310"/>
      <w:bookmarkEnd w:id="311"/>
      <w:bookmarkEnd w:id="312"/>
      <w:r>
        <w:lastRenderedPageBreak/>
        <w:t>Testing</w:t>
      </w:r>
      <w:bookmarkEnd w:id="316"/>
    </w:p>
    <w:p w14:paraId="5877AA03" w14:textId="3E35B991" w:rsidR="00AD304C" w:rsidRDefault="00AD304C" w:rsidP="00AD304C">
      <w:r>
        <w:t>//</w:t>
      </w:r>
      <w:r w:rsidR="001D213F">
        <w:t xml:space="preserve"> </w:t>
      </w:r>
      <w:r>
        <w:t>…</w:t>
      </w:r>
    </w:p>
    <w:p w14:paraId="63AD1401" w14:textId="77777777" w:rsidR="00634BB2" w:rsidRDefault="00634BB2">
      <w:pPr>
        <w:sectPr w:rsidR="00634BB2" w:rsidSect="00124499">
          <w:footerReference w:type="default" r:id="rId25"/>
          <w:pgSz w:w="11906" w:h="16838" w:code="9"/>
          <w:pgMar w:top="1440" w:right="1440" w:bottom="1440" w:left="1440" w:header="567" w:footer="567" w:gutter="0"/>
          <w:pgNumType w:start="1"/>
          <w:cols w:space="720"/>
          <w:docGrid w:linePitch="360"/>
        </w:sectPr>
      </w:pPr>
    </w:p>
    <w:p w14:paraId="172DB0FF" w14:textId="41D817C7" w:rsidR="006F02DC" w:rsidRDefault="00BD467E" w:rsidP="003B2F6E">
      <w:pPr>
        <w:pStyle w:val="Heading1"/>
      </w:pPr>
      <w:bookmarkStart w:id="320" w:name="_Toc95323778"/>
      <w:r w:rsidRPr="00C85470">
        <w:lastRenderedPageBreak/>
        <w:t>Evaluation</w:t>
      </w:r>
      <w:bookmarkEnd w:id="317"/>
      <w:bookmarkEnd w:id="318"/>
      <w:bookmarkEnd w:id="319"/>
      <w:bookmarkEnd w:id="320"/>
    </w:p>
    <w:p w14:paraId="26984748" w14:textId="2E1CC46C" w:rsidR="005C309A" w:rsidRDefault="005C309A" w:rsidP="00CD027C">
      <w:r>
        <w:t>//</w:t>
      </w:r>
      <w:r w:rsidR="001D213F">
        <w:t xml:space="preserve"> </w:t>
      </w:r>
      <w:r>
        <w:t>…</w:t>
      </w:r>
    </w:p>
    <w:p w14:paraId="1E2DEFD9" w14:textId="77777777" w:rsidR="001D2860" w:rsidRDefault="001D2860" w:rsidP="00307F79">
      <w:pPr>
        <w:pStyle w:val="Heading1"/>
        <w:rPr>
          <w:rFonts w:cs="Times New Roman"/>
        </w:rPr>
        <w:sectPr w:rsidR="001D2860" w:rsidSect="00124499">
          <w:footerReference w:type="default" r:id="rId26"/>
          <w:pgSz w:w="11906" w:h="16838" w:code="9"/>
          <w:pgMar w:top="1440" w:right="1440" w:bottom="1440" w:left="1440" w:header="567" w:footer="567" w:gutter="0"/>
          <w:pgNumType w:start="1"/>
          <w:cols w:space="720"/>
          <w:docGrid w:linePitch="360"/>
        </w:sectPr>
      </w:pPr>
      <w:bookmarkStart w:id="321" w:name="_Toc91050335"/>
      <w:bookmarkStart w:id="322" w:name="_Toc91059361"/>
      <w:bookmarkStart w:id="323" w:name="_Toc91059428"/>
    </w:p>
    <w:p w14:paraId="4AFFA347" w14:textId="77777777" w:rsidR="00307F79" w:rsidRPr="00BF74FD" w:rsidRDefault="00307F79" w:rsidP="00307F79">
      <w:pPr>
        <w:pStyle w:val="Heading1"/>
        <w:rPr>
          <w:rFonts w:cs="Times New Roman"/>
        </w:rPr>
      </w:pPr>
      <w:bookmarkStart w:id="324" w:name="_Toc95323779"/>
      <w:r w:rsidRPr="00BF74FD">
        <w:rPr>
          <w:rFonts w:cs="Times New Roman"/>
        </w:rPr>
        <w:lastRenderedPageBreak/>
        <w:t>Appendix</w:t>
      </w:r>
      <w:bookmarkEnd w:id="321"/>
      <w:bookmarkEnd w:id="322"/>
      <w:bookmarkEnd w:id="323"/>
      <w:bookmarkEnd w:id="324"/>
    </w:p>
    <w:p w14:paraId="4C27BB4D" w14:textId="77777777" w:rsidR="00705884" w:rsidRPr="00C85470" w:rsidRDefault="00705884" w:rsidP="00705884">
      <w:pPr>
        <w:pStyle w:val="Heading2"/>
      </w:pPr>
      <w:bookmarkStart w:id="325" w:name="_Toc91050336"/>
      <w:bookmarkStart w:id="326" w:name="_Toc91059362"/>
      <w:bookmarkStart w:id="327" w:name="_Toc91059429"/>
      <w:bookmarkStart w:id="328" w:name="_Toc95323780"/>
      <w:r w:rsidRPr="00C85470">
        <w:t>Table of References</w:t>
      </w:r>
      <w:bookmarkEnd w:id="325"/>
      <w:bookmarkEnd w:id="326"/>
      <w:bookmarkEnd w:id="327"/>
      <w:bookmarkEnd w:id="328"/>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6B3991" w:rsidP="00594F7A">
            <w:pPr>
              <w:spacing w:after="20"/>
              <w:rPr>
                <w:rStyle w:val="Hyperlink"/>
                <w:rFonts w:cs="Times New Roman"/>
                <w:bCs/>
                <w:color w:val="auto"/>
                <w:sz w:val="18"/>
                <w:szCs w:val="18"/>
                <w:u w:val="none"/>
              </w:rPr>
            </w:pPr>
            <w:hyperlink r:id="rId27"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6B3991" w:rsidP="00594F7A">
            <w:pPr>
              <w:spacing w:after="20"/>
              <w:rPr>
                <w:sz w:val="18"/>
                <w:szCs w:val="18"/>
              </w:rPr>
            </w:pPr>
            <w:hyperlink r:id="rId28"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09B5E6B6" w:rsidR="00475D04" w:rsidRPr="009C7E60" w:rsidRDefault="000C18C1" w:rsidP="00594F7A">
            <w:pPr>
              <w:spacing w:after="20"/>
              <w:rPr>
                <w:sz w:val="18"/>
                <w:szCs w:val="18"/>
              </w:rPr>
            </w:pPr>
            <w:r w:rsidRPr="009C7E60">
              <w:rPr>
                <w:sz w:val="18"/>
                <w:szCs w:val="18"/>
              </w:rPr>
              <w:t xml:space="preserve">Footnote </w:t>
            </w:r>
            <w:r w:rsidRPr="009C7E60">
              <w:rPr>
                <w:sz w:val="18"/>
                <w:szCs w:val="18"/>
              </w:rPr>
              <w:fldChar w:fldCharType="begin"/>
            </w:r>
            <w:r w:rsidRPr="009C7E60">
              <w:rPr>
                <w:sz w:val="18"/>
                <w:szCs w:val="18"/>
              </w:rPr>
              <w:instrText xml:space="preserve"> NOTEREF _Ref90222258 \h </w:instrText>
            </w:r>
            <w:r w:rsidRPr="009C7E60">
              <w:rPr>
                <w:sz w:val="18"/>
                <w:szCs w:val="18"/>
              </w:rPr>
            </w:r>
            <w:r w:rsidRPr="009C7E60">
              <w:rPr>
                <w:sz w:val="18"/>
                <w:szCs w:val="18"/>
              </w:rPr>
              <w:fldChar w:fldCharType="separate"/>
            </w:r>
            <w:r w:rsidR="002063AF">
              <w:rPr>
                <w:sz w:val="18"/>
                <w:szCs w:val="18"/>
              </w:rPr>
              <w:t>1</w:t>
            </w:r>
            <w:r w:rsidRPr="009C7E60">
              <w:rPr>
                <w:sz w:val="18"/>
                <w:szCs w:val="18"/>
              </w:rPr>
              <w:fldChar w:fldCharType="end"/>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6B3991" w:rsidP="00594F7A">
            <w:pPr>
              <w:spacing w:after="20"/>
              <w:rPr>
                <w:sz w:val="18"/>
                <w:szCs w:val="18"/>
              </w:rPr>
            </w:pPr>
            <w:hyperlink r:id="rId29"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6B2D902D"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2</w:t>
            </w:r>
            <w:r w:rsidR="00475D04" w:rsidRPr="009C7E60">
              <w:rPr>
                <w:sz w:val="18"/>
                <w:szCs w:val="18"/>
              </w:rPr>
              <w:fldChar w:fldCharType="end"/>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6B3991" w:rsidP="00594F7A">
            <w:pPr>
              <w:spacing w:after="20"/>
              <w:rPr>
                <w:sz w:val="18"/>
                <w:szCs w:val="18"/>
              </w:rPr>
            </w:pPr>
            <w:hyperlink r:id="rId30"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14F4DE75"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_Ref90222266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3</w:t>
            </w:r>
            <w:r w:rsidR="00475D04" w:rsidRPr="009C7E60">
              <w:rPr>
                <w:sz w:val="18"/>
                <w:szCs w:val="18"/>
              </w:rPr>
              <w:fldChar w:fldCharType="end"/>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Peter Higginson’s ARMLite simulator analysed as a similar existing system</w:t>
            </w:r>
          </w:p>
        </w:tc>
        <w:tc>
          <w:tcPr>
            <w:tcW w:w="2015" w:type="pct"/>
            <w:vAlign w:val="center"/>
          </w:tcPr>
          <w:p w14:paraId="53A40330" w14:textId="77777777" w:rsidR="00475D04" w:rsidRPr="009C7E60" w:rsidRDefault="006B3991"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54371C64"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_Ref90222270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4</w:t>
            </w:r>
            <w:r w:rsidR="00475D04" w:rsidRPr="009C7E60">
              <w:rPr>
                <w:sz w:val="18"/>
                <w:szCs w:val="18"/>
              </w:rPr>
              <w:fldChar w:fldCharType="end"/>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6B3991" w:rsidP="00594F7A">
            <w:pPr>
              <w:spacing w:after="20"/>
              <w:rPr>
                <w:sz w:val="18"/>
                <w:szCs w:val="18"/>
              </w:rPr>
            </w:pPr>
            <w:hyperlink r:id="rId32"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4C23B7EB"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_Ref90222281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5</w:t>
            </w:r>
            <w:r w:rsidR="00475D04" w:rsidRPr="009C7E60">
              <w:rPr>
                <w:sz w:val="18"/>
                <w:szCs w:val="18"/>
              </w:rPr>
              <w:fldChar w:fldCharType="end"/>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6B3991" w:rsidP="00594F7A">
            <w:pPr>
              <w:spacing w:after="20"/>
              <w:rPr>
                <w:sz w:val="18"/>
                <w:szCs w:val="18"/>
              </w:rPr>
            </w:pPr>
            <w:hyperlink r:id="rId33"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4CE3690A"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_Ref89469205 \h  \* MERGEFORMAT </w:instrText>
            </w:r>
            <w:r w:rsidR="00475D04" w:rsidRPr="009C7E60">
              <w:rPr>
                <w:sz w:val="18"/>
                <w:szCs w:val="18"/>
              </w:rPr>
            </w:r>
            <w:r w:rsidR="00475D04" w:rsidRPr="009C7E60">
              <w:rPr>
                <w:sz w:val="18"/>
                <w:szCs w:val="18"/>
              </w:rPr>
              <w:fldChar w:fldCharType="separate"/>
            </w:r>
            <w:r w:rsidR="002063AF">
              <w:rPr>
                <w:sz w:val="18"/>
                <w:szCs w:val="18"/>
              </w:rPr>
              <w:t>6</w:t>
            </w:r>
            <w:r w:rsidR="00475D04" w:rsidRPr="009C7E60">
              <w:rPr>
                <w:sz w:val="18"/>
                <w:szCs w:val="18"/>
              </w:rPr>
              <w:fldChar w:fldCharType="end"/>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6B3991" w:rsidP="00594F7A">
            <w:pPr>
              <w:spacing w:after="20"/>
              <w:rPr>
                <w:sz w:val="18"/>
                <w:szCs w:val="18"/>
              </w:rPr>
            </w:pPr>
            <w:hyperlink r:id="rId34"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2B3612C7"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_Ref89469226 \h  \* MERGEFORMAT </w:instrText>
            </w:r>
            <w:r w:rsidR="00113A44" w:rsidRPr="009C7E60">
              <w:rPr>
                <w:sz w:val="18"/>
                <w:szCs w:val="18"/>
              </w:rPr>
            </w:r>
            <w:r w:rsidR="00113A44" w:rsidRPr="009C7E60">
              <w:rPr>
                <w:sz w:val="18"/>
                <w:szCs w:val="18"/>
              </w:rPr>
              <w:fldChar w:fldCharType="separate"/>
            </w:r>
            <w:r w:rsidR="002063AF">
              <w:rPr>
                <w:sz w:val="18"/>
                <w:szCs w:val="18"/>
              </w:rPr>
              <w:t>7</w:t>
            </w:r>
            <w:r w:rsidR="00113A44" w:rsidRPr="009C7E60">
              <w:rPr>
                <w:sz w:val="18"/>
                <w:szCs w:val="18"/>
              </w:rPr>
              <w:fldChar w:fldCharType="end"/>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6B3991" w:rsidP="00594F7A">
            <w:pPr>
              <w:spacing w:after="20"/>
              <w:rPr>
                <w:rStyle w:val="Hyperlink"/>
                <w:rFonts w:cs="Times New Roman"/>
                <w:color w:val="auto"/>
                <w:sz w:val="18"/>
                <w:szCs w:val="18"/>
                <w:u w:val="none"/>
              </w:rPr>
            </w:pPr>
            <w:hyperlink r:id="rId35"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6B3991" w:rsidP="00594F7A">
            <w:pPr>
              <w:spacing w:after="20"/>
              <w:rPr>
                <w:sz w:val="18"/>
                <w:szCs w:val="18"/>
              </w:rPr>
            </w:pPr>
            <w:hyperlink r:id="rId36"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11CAD6B7"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_Ref89445724 \h  \* MERGEFORMAT </w:instrText>
            </w:r>
            <w:r w:rsidR="00475D04" w:rsidRPr="009C7E60">
              <w:rPr>
                <w:sz w:val="18"/>
                <w:szCs w:val="18"/>
              </w:rPr>
            </w:r>
            <w:r w:rsidR="00475D04" w:rsidRPr="009C7E60">
              <w:rPr>
                <w:sz w:val="18"/>
                <w:szCs w:val="18"/>
              </w:rPr>
              <w:fldChar w:fldCharType="separate"/>
            </w:r>
            <w:r w:rsidR="002063AF">
              <w:rPr>
                <w:sz w:val="18"/>
                <w:szCs w:val="18"/>
              </w:rPr>
              <w:t>8</w:t>
            </w:r>
            <w:r w:rsidR="00475D04" w:rsidRPr="009C7E60">
              <w:rPr>
                <w:sz w:val="18"/>
                <w:szCs w:val="18"/>
              </w:rPr>
              <w:fldChar w:fldCharType="end"/>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6B3991" w:rsidP="00594F7A">
            <w:pPr>
              <w:spacing w:after="20"/>
              <w:rPr>
                <w:sz w:val="18"/>
                <w:szCs w:val="18"/>
              </w:rPr>
            </w:pPr>
            <w:hyperlink r:id="rId37"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4E48C11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_Ref89258537 \h  \* MERGEFORMAT </w:instrText>
            </w:r>
            <w:r w:rsidR="00113A44" w:rsidRPr="009C7E60">
              <w:rPr>
                <w:sz w:val="18"/>
                <w:szCs w:val="18"/>
              </w:rPr>
            </w:r>
            <w:r w:rsidR="00113A44" w:rsidRPr="009C7E60">
              <w:rPr>
                <w:sz w:val="18"/>
                <w:szCs w:val="18"/>
              </w:rPr>
              <w:fldChar w:fldCharType="separate"/>
            </w:r>
            <w:r w:rsidR="002063AF">
              <w:rPr>
                <w:sz w:val="18"/>
                <w:szCs w:val="18"/>
              </w:rPr>
              <w:t>9</w:t>
            </w:r>
            <w:r w:rsidR="00113A44" w:rsidRPr="009C7E60">
              <w:rPr>
                <w:sz w:val="18"/>
                <w:szCs w:val="18"/>
              </w:rPr>
              <w:fldChar w:fldCharType="end"/>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6B3991" w:rsidP="00594F7A">
            <w:pPr>
              <w:spacing w:after="20"/>
              <w:rPr>
                <w:rStyle w:val="Hyperlink"/>
                <w:rFonts w:cs="Times New Roman"/>
                <w:color w:val="auto"/>
                <w:sz w:val="18"/>
                <w:szCs w:val="18"/>
                <w:u w:val="none"/>
              </w:rPr>
            </w:pPr>
            <w:hyperlink r:id="rId38"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6B3991" w:rsidP="00594F7A">
            <w:pPr>
              <w:spacing w:after="20"/>
              <w:rPr>
                <w:sz w:val="18"/>
                <w:szCs w:val="18"/>
              </w:rPr>
            </w:pPr>
            <w:hyperlink r:id="rId39"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6415B141"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_Ref90229588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10</w:t>
            </w:r>
            <w:r w:rsidR="00475D04" w:rsidRPr="009C7E60">
              <w:rPr>
                <w:sz w:val="18"/>
                <w:szCs w:val="18"/>
              </w:rPr>
              <w:fldChar w:fldCharType="end"/>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77A542F4" w:rsidR="00FB5B80" w:rsidRPr="009C7E60" w:rsidRDefault="000C18C1" w:rsidP="00594F7A">
            <w:pPr>
              <w:spacing w:after="20"/>
              <w:rPr>
                <w:sz w:val="18"/>
                <w:szCs w:val="18"/>
              </w:rPr>
            </w:pPr>
            <w:r w:rsidRPr="009C7E60">
              <w:rPr>
                <w:sz w:val="18"/>
                <w:szCs w:val="18"/>
              </w:rPr>
              <w:t xml:space="preserve">Footnote </w:t>
            </w:r>
            <w:r w:rsidR="00FB5063" w:rsidRPr="009C7E60">
              <w:rPr>
                <w:sz w:val="18"/>
                <w:szCs w:val="18"/>
              </w:rPr>
              <w:fldChar w:fldCharType="begin"/>
            </w:r>
            <w:r w:rsidR="00FB5063" w:rsidRPr="009C7E60">
              <w:rPr>
                <w:sz w:val="18"/>
                <w:szCs w:val="18"/>
              </w:rPr>
              <w:instrText xml:space="preserve"> NOTEREF _Ref90547808 \h </w:instrText>
            </w:r>
            <w:r w:rsidR="00FB5063" w:rsidRPr="009C7E60">
              <w:rPr>
                <w:sz w:val="18"/>
                <w:szCs w:val="18"/>
              </w:rPr>
            </w:r>
            <w:r w:rsidR="00FB5063" w:rsidRPr="009C7E60">
              <w:rPr>
                <w:sz w:val="18"/>
                <w:szCs w:val="18"/>
              </w:rPr>
              <w:fldChar w:fldCharType="separate"/>
            </w:r>
            <w:r w:rsidR="002063AF">
              <w:rPr>
                <w:sz w:val="18"/>
                <w:szCs w:val="18"/>
              </w:rPr>
              <w:t>11</w:t>
            </w:r>
            <w:r w:rsidR="00FB5063" w:rsidRPr="009C7E60">
              <w:rPr>
                <w:sz w:val="18"/>
                <w:szCs w:val="18"/>
              </w:rPr>
              <w:fldChar w:fldCharType="end"/>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6B3991" w:rsidP="00594F7A">
            <w:pPr>
              <w:spacing w:after="20"/>
              <w:rPr>
                <w:sz w:val="18"/>
                <w:szCs w:val="18"/>
              </w:rPr>
            </w:pPr>
            <w:hyperlink r:id="rId40"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046E9BCF"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12</w:t>
            </w:r>
            <w:r w:rsidR="00475D04" w:rsidRPr="009C7E60">
              <w:rPr>
                <w:sz w:val="18"/>
                <w:szCs w:val="18"/>
              </w:rPr>
              <w:fldChar w:fldCharType="end"/>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3EAAF483"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_Ref90229594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2063AF">
              <w:rPr>
                <w:sz w:val="18"/>
                <w:szCs w:val="18"/>
              </w:rPr>
              <w:t>13</w:t>
            </w:r>
            <w:r w:rsidR="00475D04" w:rsidRPr="009C7E60">
              <w:rPr>
                <w:sz w:val="18"/>
                <w:szCs w:val="18"/>
              </w:rPr>
              <w:fldChar w:fldCharType="end"/>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The datasheet for the random access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3F38E8BF"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_Ref85021065 \h  \* MERGEFORMAT </w:instrText>
            </w:r>
            <w:r w:rsidR="00113A44" w:rsidRPr="009C7E60">
              <w:rPr>
                <w:sz w:val="18"/>
                <w:szCs w:val="18"/>
              </w:rPr>
            </w:r>
            <w:r w:rsidR="00113A44" w:rsidRPr="009C7E60">
              <w:rPr>
                <w:sz w:val="18"/>
                <w:szCs w:val="18"/>
              </w:rPr>
              <w:fldChar w:fldCharType="separate"/>
            </w:r>
            <w:r w:rsidR="002063AF">
              <w:rPr>
                <w:sz w:val="18"/>
                <w:szCs w:val="18"/>
              </w:rPr>
              <w:t>14</w:t>
            </w:r>
            <w:r w:rsidR="00113A44" w:rsidRPr="009C7E60">
              <w:rPr>
                <w:sz w:val="18"/>
                <w:szCs w:val="18"/>
              </w:rPr>
              <w:fldChar w:fldCharType="end"/>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6B3991" w:rsidP="00594F7A">
            <w:pPr>
              <w:spacing w:after="20"/>
              <w:rPr>
                <w:rStyle w:val="Hyperlink"/>
                <w:rFonts w:cs="Times New Roman"/>
                <w:color w:val="auto"/>
                <w:sz w:val="18"/>
                <w:szCs w:val="18"/>
                <w:u w:val="none"/>
              </w:rPr>
            </w:pPr>
            <w:hyperlink r:id="rId41"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6B3991" w:rsidP="00594F7A">
            <w:pPr>
              <w:spacing w:after="20"/>
              <w:rPr>
                <w:sz w:val="18"/>
                <w:szCs w:val="18"/>
              </w:rPr>
            </w:pPr>
            <w:hyperlink r:id="rId42"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5CD3E51E"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_Ref90222064 \h </w:instrText>
            </w:r>
            <w:r w:rsidR="008C5ECF" w:rsidRPr="009C7E60">
              <w:rPr>
                <w:sz w:val="18"/>
                <w:szCs w:val="18"/>
              </w:rPr>
              <w:instrText xml:space="preserve"> \* MERGEFORMAT </w:instrText>
            </w:r>
            <w:r w:rsidR="00113A44" w:rsidRPr="009C7E60">
              <w:rPr>
                <w:sz w:val="18"/>
                <w:szCs w:val="18"/>
              </w:rPr>
            </w:r>
            <w:r w:rsidR="00113A44" w:rsidRPr="009C7E60">
              <w:rPr>
                <w:sz w:val="18"/>
                <w:szCs w:val="18"/>
              </w:rPr>
              <w:fldChar w:fldCharType="separate"/>
            </w:r>
            <w:r w:rsidR="002063AF">
              <w:rPr>
                <w:sz w:val="18"/>
                <w:szCs w:val="18"/>
              </w:rPr>
              <w:t>15</w:t>
            </w:r>
            <w:r w:rsidR="00113A44" w:rsidRPr="009C7E60">
              <w:rPr>
                <w:sz w:val="18"/>
                <w:szCs w:val="18"/>
              </w:rPr>
              <w:fldChar w:fldCharType="end"/>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6B3991" w:rsidP="00594F7A">
            <w:pPr>
              <w:spacing w:after="20"/>
              <w:rPr>
                <w:rStyle w:val="Hyperlink"/>
                <w:rFonts w:cs="Times New Roman"/>
                <w:color w:val="auto"/>
                <w:sz w:val="18"/>
                <w:szCs w:val="18"/>
                <w:u w:val="none"/>
              </w:rPr>
            </w:pPr>
            <w:hyperlink r:id="rId43"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6B3991" w:rsidP="00594F7A">
            <w:pPr>
              <w:spacing w:after="20"/>
              <w:rPr>
                <w:rFonts w:cs="Times New Roman"/>
                <w:sz w:val="18"/>
                <w:szCs w:val="18"/>
              </w:rPr>
            </w:pPr>
            <w:hyperlink r:id="rId44"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6B3991" w:rsidP="00594F7A">
            <w:pPr>
              <w:spacing w:after="20"/>
              <w:rPr>
                <w:rFonts w:cs="Times New Roman"/>
                <w:sz w:val="18"/>
                <w:szCs w:val="18"/>
              </w:rPr>
            </w:pPr>
            <w:hyperlink r:id="rId45"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6B3991" w:rsidP="00594F7A">
            <w:pPr>
              <w:spacing w:after="20"/>
              <w:rPr>
                <w:sz w:val="18"/>
                <w:szCs w:val="18"/>
              </w:rPr>
            </w:pPr>
            <w:hyperlink r:id="rId46"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4DE88F82" w:rsidR="007335E5" w:rsidRDefault="007546DF" w:rsidP="007546DF">
      <w:pPr>
        <w:pStyle w:val="Heading2"/>
      </w:pPr>
      <w:bookmarkStart w:id="329" w:name="_Toc91050337"/>
      <w:bookmarkStart w:id="330" w:name="_Toc91059363"/>
      <w:bookmarkStart w:id="331" w:name="_Toc91059430"/>
      <w:bookmarkStart w:id="332" w:name="_Toc95323781"/>
      <w:r>
        <w:lastRenderedPageBreak/>
        <w:t>Code Dump</w:t>
      </w:r>
      <w:bookmarkEnd w:id="329"/>
      <w:bookmarkEnd w:id="330"/>
      <w:bookmarkEnd w:id="331"/>
      <w:bookmarkEnd w:id="332"/>
    </w:p>
    <w:p w14:paraId="477070A7" w14:textId="368A36AE" w:rsidR="00855193" w:rsidRDefault="00855193" w:rsidP="00855193">
      <w:pPr>
        <w:spacing w:after="0" w:line="240" w:lineRule="auto"/>
      </w:pPr>
      <w:r>
        <w:t>Files</w:t>
      </w:r>
      <w:r w:rsidR="005500E5">
        <w:t xml:space="preserve"> (</w:t>
      </w:r>
      <w:r w:rsidR="00DB73B1">
        <w:t xml:space="preserve">ordered </w:t>
      </w:r>
      <w:r w:rsidR="005500E5">
        <w:t>alphabetical</w:t>
      </w:r>
      <w:r w:rsidR="00DB73B1">
        <w:t>ly</w:t>
      </w:r>
      <w:r w:rsidR="005500E5">
        <w:t>)</w:t>
      </w:r>
    </w:p>
    <w:p w14:paraId="3F9EA377" w14:textId="77777777" w:rsidR="00855193" w:rsidRPr="000636DE" w:rsidRDefault="00855193" w:rsidP="00855193">
      <w:pPr>
        <w:spacing w:after="0" w:line="240" w:lineRule="auto"/>
        <w:ind w:left="284"/>
        <w:rPr>
          <w:sz w:val="12"/>
          <w:szCs w:val="12"/>
        </w:rPr>
      </w:pPr>
      <w:r w:rsidRPr="000636DE">
        <w:rPr>
          <w:sz w:val="12"/>
          <w:szCs w:val="12"/>
        </w:rPr>
        <w:t>instruction_set_65C02/</w:t>
      </w:r>
    </w:p>
    <w:p w14:paraId="43F1DC2E" w14:textId="77777777" w:rsidR="00855193" w:rsidRPr="000636DE" w:rsidRDefault="00855193" w:rsidP="00855193">
      <w:pPr>
        <w:spacing w:after="0" w:line="240" w:lineRule="auto"/>
        <w:ind w:left="567"/>
        <w:rPr>
          <w:sz w:val="12"/>
          <w:szCs w:val="12"/>
        </w:rPr>
      </w:pPr>
      <w:r w:rsidRPr="000636DE">
        <w:rPr>
          <w:sz w:val="12"/>
          <w:szCs w:val="12"/>
        </w:rPr>
        <w:t>addressing_modes.py</w:t>
      </w:r>
    </w:p>
    <w:p w14:paraId="3098A348" w14:textId="77777777" w:rsidR="00855193" w:rsidRDefault="00855193" w:rsidP="00855193">
      <w:pPr>
        <w:spacing w:after="0" w:line="240" w:lineRule="auto"/>
        <w:ind w:left="567"/>
        <w:rPr>
          <w:sz w:val="12"/>
          <w:szCs w:val="12"/>
        </w:rPr>
      </w:pPr>
      <w:r w:rsidRPr="000636DE">
        <w:rPr>
          <w:sz w:val="12"/>
          <w:szCs w:val="12"/>
        </w:rPr>
        <w:t>instructions.py</w:t>
      </w:r>
    </w:p>
    <w:p w14:paraId="2665AD3A" w14:textId="248CC941" w:rsidR="00846C1C" w:rsidRPr="000636DE" w:rsidRDefault="00846C1C" w:rsidP="00855193">
      <w:pPr>
        <w:spacing w:after="0" w:line="240" w:lineRule="auto"/>
        <w:ind w:left="567"/>
        <w:rPr>
          <w:sz w:val="12"/>
          <w:szCs w:val="12"/>
        </w:rPr>
      </w:pPr>
      <w:r>
        <w:rPr>
          <w:sz w:val="12"/>
          <w:szCs w:val="12"/>
        </w:rPr>
        <w:t>opcode_matrix.txt</w:t>
      </w:r>
    </w:p>
    <w:p w14:paraId="6ABCE170" w14:textId="77777777" w:rsidR="00855193" w:rsidRPr="000636DE" w:rsidRDefault="00855193" w:rsidP="00855193">
      <w:pPr>
        <w:spacing w:after="0" w:line="240" w:lineRule="auto"/>
        <w:ind w:left="567"/>
        <w:rPr>
          <w:sz w:val="12"/>
          <w:szCs w:val="12"/>
        </w:rPr>
      </w:pPr>
      <w:r w:rsidRPr="000636DE">
        <w:rPr>
          <w:sz w:val="12"/>
          <w:szCs w:val="12"/>
        </w:rPr>
        <w:t>operations.py</w:t>
      </w:r>
    </w:p>
    <w:p w14:paraId="6B216F2F" w14:textId="77777777" w:rsidR="00855193" w:rsidRPr="000636DE" w:rsidRDefault="00855193" w:rsidP="00855193">
      <w:pPr>
        <w:spacing w:after="0" w:line="240" w:lineRule="auto"/>
        <w:ind w:left="284"/>
        <w:rPr>
          <w:sz w:val="12"/>
          <w:szCs w:val="12"/>
        </w:rPr>
      </w:pPr>
      <w:r w:rsidRPr="000636DE">
        <w:rPr>
          <w:sz w:val="12"/>
          <w:szCs w:val="12"/>
        </w:rPr>
        <w:t>saved_assembly/</w:t>
      </w:r>
    </w:p>
    <w:p w14:paraId="7CB354AF" w14:textId="77777777" w:rsidR="00855193" w:rsidRPr="000636DE" w:rsidRDefault="00855193" w:rsidP="00855193">
      <w:pPr>
        <w:spacing w:after="0" w:line="240" w:lineRule="auto"/>
        <w:ind w:left="567"/>
        <w:rPr>
          <w:sz w:val="12"/>
          <w:szCs w:val="12"/>
        </w:rPr>
      </w:pPr>
      <w:r w:rsidRPr="000636DE">
        <w:rPr>
          <w:sz w:val="12"/>
          <w:szCs w:val="12"/>
        </w:rPr>
        <w:t>…</w:t>
      </w:r>
    </w:p>
    <w:p w14:paraId="06C4AC19" w14:textId="77777777" w:rsidR="00855193" w:rsidRPr="000636DE" w:rsidRDefault="00855193" w:rsidP="00855193">
      <w:pPr>
        <w:spacing w:after="0" w:line="240" w:lineRule="auto"/>
        <w:ind w:left="284"/>
        <w:rPr>
          <w:sz w:val="12"/>
          <w:szCs w:val="12"/>
        </w:rPr>
      </w:pPr>
      <w:r w:rsidRPr="000636DE">
        <w:rPr>
          <w:sz w:val="12"/>
          <w:szCs w:val="12"/>
        </w:rPr>
        <w:t>saved_machine_code/</w:t>
      </w:r>
    </w:p>
    <w:p w14:paraId="420AEB90" w14:textId="77777777" w:rsidR="00855193" w:rsidRPr="000636DE" w:rsidRDefault="00855193" w:rsidP="00855193">
      <w:pPr>
        <w:spacing w:after="0" w:line="240" w:lineRule="auto"/>
        <w:ind w:left="567"/>
        <w:rPr>
          <w:sz w:val="12"/>
          <w:szCs w:val="12"/>
        </w:rPr>
      </w:pPr>
      <w:r w:rsidRPr="000636DE">
        <w:rPr>
          <w:sz w:val="12"/>
          <w:szCs w:val="12"/>
        </w:rPr>
        <w:t>…</w:t>
      </w:r>
    </w:p>
    <w:p w14:paraId="37FBBACB" w14:textId="77777777" w:rsidR="00855193" w:rsidRPr="000636DE" w:rsidRDefault="00855193" w:rsidP="00855193">
      <w:pPr>
        <w:spacing w:after="0" w:line="240" w:lineRule="auto"/>
        <w:ind w:left="284"/>
        <w:rPr>
          <w:sz w:val="12"/>
          <w:szCs w:val="12"/>
        </w:rPr>
      </w:pPr>
      <w:r w:rsidRPr="000636DE">
        <w:rPr>
          <w:sz w:val="12"/>
          <w:szCs w:val="12"/>
        </w:rPr>
        <w:t>additional_hardware.py</w:t>
      </w:r>
    </w:p>
    <w:p w14:paraId="4F39E286" w14:textId="77777777" w:rsidR="00855193" w:rsidRPr="000636DE" w:rsidRDefault="00855193" w:rsidP="00855193">
      <w:pPr>
        <w:spacing w:after="0" w:line="240" w:lineRule="auto"/>
        <w:ind w:left="284"/>
        <w:rPr>
          <w:sz w:val="12"/>
          <w:szCs w:val="12"/>
        </w:rPr>
      </w:pPr>
      <w:r w:rsidRPr="000636DE">
        <w:rPr>
          <w:sz w:val="12"/>
          <w:szCs w:val="12"/>
        </w:rPr>
        <w:t>assembler.py</w:t>
      </w:r>
    </w:p>
    <w:p w14:paraId="7AB41447" w14:textId="77777777" w:rsidR="00855193" w:rsidRPr="000636DE" w:rsidRDefault="00855193" w:rsidP="00855193">
      <w:pPr>
        <w:spacing w:after="0" w:line="240" w:lineRule="auto"/>
        <w:ind w:left="284"/>
        <w:rPr>
          <w:sz w:val="12"/>
          <w:szCs w:val="12"/>
        </w:rPr>
      </w:pPr>
      <w:r w:rsidRPr="000636DE">
        <w:rPr>
          <w:sz w:val="12"/>
          <w:szCs w:val="12"/>
        </w:rPr>
        <w:t>component.py</w:t>
      </w:r>
    </w:p>
    <w:p w14:paraId="697AF3AF" w14:textId="77777777" w:rsidR="00855193" w:rsidRPr="000636DE" w:rsidRDefault="00855193" w:rsidP="00855193">
      <w:pPr>
        <w:spacing w:after="0" w:line="240" w:lineRule="auto"/>
        <w:ind w:left="284"/>
        <w:rPr>
          <w:sz w:val="12"/>
          <w:szCs w:val="12"/>
        </w:rPr>
      </w:pPr>
      <w:r w:rsidRPr="000636DE">
        <w:rPr>
          <w:sz w:val="12"/>
          <w:szCs w:val="12"/>
        </w:rPr>
        <w:t>general.py</w:t>
      </w:r>
    </w:p>
    <w:p w14:paraId="2CE35F36" w14:textId="77777777" w:rsidR="00855193" w:rsidRPr="000636DE" w:rsidRDefault="00855193" w:rsidP="00855193">
      <w:pPr>
        <w:spacing w:after="0" w:line="240" w:lineRule="auto"/>
        <w:ind w:left="284"/>
        <w:rPr>
          <w:sz w:val="12"/>
          <w:szCs w:val="12"/>
        </w:rPr>
      </w:pPr>
      <w:r w:rsidRPr="000636DE">
        <w:rPr>
          <w:sz w:val="12"/>
          <w:szCs w:val="12"/>
        </w:rPr>
        <w:t>instruction_set.py</w:t>
      </w:r>
    </w:p>
    <w:p w14:paraId="29C85DE8" w14:textId="77777777" w:rsidR="00855193" w:rsidRPr="000636DE" w:rsidRDefault="00855193" w:rsidP="00855193">
      <w:pPr>
        <w:spacing w:after="0" w:line="240" w:lineRule="auto"/>
        <w:ind w:left="284"/>
        <w:rPr>
          <w:sz w:val="12"/>
          <w:szCs w:val="12"/>
        </w:rPr>
      </w:pPr>
      <w:r w:rsidRPr="000636DE">
        <w:rPr>
          <w:sz w:val="12"/>
          <w:szCs w:val="12"/>
        </w:rPr>
        <w:t>main.py</w:t>
      </w:r>
    </w:p>
    <w:p w14:paraId="06C7451B" w14:textId="77777777" w:rsidR="00855193" w:rsidRPr="000636DE" w:rsidRDefault="00855193" w:rsidP="00855193">
      <w:pPr>
        <w:spacing w:after="0" w:line="240" w:lineRule="auto"/>
        <w:ind w:left="284"/>
        <w:rPr>
          <w:sz w:val="12"/>
          <w:szCs w:val="12"/>
        </w:rPr>
      </w:pPr>
      <w:r w:rsidRPr="000636DE">
        <w:rPr>
          <w:sz w:val="12"/>
          <w:szCs w:val="12"/>
        </w:rPr>
        <w:t>memory.py</w:t>
      </w:r>
    </w:p>
    <w:p w14:paraId="25B2DCA6" w14:textId="77777777" w:rsidR="00855193" w:rsidRPr="000636DE" w:rsidRDefault="00855193" w:rsidP="00855193">
      <w:pPr>
        <w:spacing w:after="0" w:line="240" w:lineRule="auto"/>
        <w:ind w:left="284"/>
        <w:rPr>
          <w:sz w:val="12"/>
          <w:szCs w:val="12"/>
        </w:rPr>
      </w:pPr>
      <w:r w:rsidRPr="000636DE">
        <w:rPr>
          <w:sz w:val="12"/>
          <w:szCs w:val="12"/>
        </w:rPr>
        <w:t>processor.py</w:t>
      </w:r>
    </w:p>
    <w:p w14:paraId="59C79CDA" w14:textId="77777777" w:rsidR="00855193" w:rsidRPr="000636DE" w:rsidRDefault="00855193" w:rsidP="00855193">
      <w:pPr>
        <w:spacing w:after="0" w:line="240" w:lineRule="auto"/>
        <w:ind w:left="284"/>
        <w:rPr>
          <w:sz w:val="12"/>
          <w:szCs w:val="12"/>
        </w:rPr>
      </w:pPr>
      <w:r w:rsidRPr="000636DE">
        <w:rPr>
          <w:sz w:val="12"/>
          <w:szCs w:val="12"/>
        </w:rPr>
        <w:t>simulator.py</w:t>
      </w:r>
    </w:p>
    <w:p w14:paraId="59D93B26" w14:textId="77777777" w:rsidR="00855193" w:rsidRPr="000636DE" w:rsidRDefault="00855193" w:rsidP="00855193">
      <w:pPr>
        <w:spacing w:after="0" w:line="240" w:lineRule="auto"/>
        <w:ind w:left="284"/>
        <w:rPr>
          <w:sz w:val="12"/>
          <w:szCs w:val="12"/>
        </w:rPr>
      </w:pPr>
      <w:r w:rsidRPr="000636DE">
        <w:rPr>
          <w:sz w:val="12"/>
          <w:szCs w:val="12"/>
        </w:rPr>
        <w:t>testing.py</w:t>
      </w:r>
    </w:p>
    <w:p w14:paraId="7DBF067B" w14:textId="77777777" w:rsidR="00855193" w:rsidRPr="000636DE" w:rsidRDefault="00855193" w:rsidP="00855193">
      <w:pPr>
        <w:spacing w:after="0" w:line="240" w:lineRule="auto"/>
        <w:ind w:left="284"/>
        <w:rPr>
          <w:sz w:val="12"/>
          <w:szCs w:val="12"/>
        </w:rPr>
      </w:pPr>
      <w:r w:rsidRPr="000636DE">
        <w:rPr>
          <w:sz w:val="12"/>
          <w:szCs w:val="12"/>
        </w:rPr>
        <w:t>user_interface.py</w:t>
      </w:r>
    </w:p>
    <w:p w14:paraId="2468892F" w14:textId="77777777" w:rsidR="00855193" w:rsidRDefault="00855193" w:rsidP="00855193"/>
    <w:p w14:paraId="59638426" w14:textId="77777777" w:rsidR="00855193" w:rsidRDefault="00855193" w:rsidP="00855193">
      <w:pPr>
        <w:spacing w:after="0" w:line="240" w:lineRule="auto"/>
      </w:pPr>
    </w:p>
    <w:p w14:paraId="59D188DC" w14:textId="77777777" w:rsidR="00855193" w:rsidRPr="00D210C1" w:rsidRDefault="00855193" w:rsidP="00F90566">
      <w:pPr>
        <w:pStyle w:val="Heading3"/>
      </w:pPr>
      <w:bookmarkStart w:id="333" w:name="_Toc95323782"/>
      <w:r w:rsidRPr="00D210C1">
        <w:t>general.py</w:t>
      </w:r>
      <w:bookmarkEnd w:id="333"/>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int_to_bool</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f"Cannot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TypeError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f"int_to_bool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bytes_to_tuple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output.append((byte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slice_to_tuple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value.start, value.stop, value.step</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r w:rsidRPr="0058006B">
        <w:rPr>
          <w:rFonts w:ascii="Consolas" w:eastAsia="Times New Roman" w:hAnsi="Consolas" w:cs="Courier New"/>
          <w:color w:val="000000"/>
          <w:sz w:val="12"/>
          <w:szCs w:val="12"/>
          <w:lang w:eastAsia="en-GB"/>
        </w:rPr>
        <w:t>BinaryElectric</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validateState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len</w:t>
      </w:r>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f"Binary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int_to_bool(value)</w:t>
      </w:r>
      <w:r w:rsidRPr="0058006B">
        <w:rPr>
          <w:rFonts w:ascii="Consolas" w:eastAsia="Times New Roman" w:hAnsi="Consolas" w:cs="Courier New"/>
          <w:color w:val="080808"/>
          <w:sz w:val="12"/>
          <w:szCs w:val="12"/>
          <w:lang w:eastAsia="en-GB"/>
        </w:rPr>
        <w:br/>
        <w:t xml:space="preserve">        activity = int_to_bool(activity)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BinaryElectric.validateState(state)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BinaryElectric.validateState(A), BinaryElectric.validateState(B)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49A72AC3" w14:textId="77777777" w:rsidR="00855193" w:rsidRDefault="00855193" w:rsidP="00855193">
      <w:pPr>
        <w:rPr>
          <w:b/>
          <w:bCs/>
        </w:rPr>
      </w:pPr>
      <w:r>
        <w:rPr>
          <w:b/>
          <w:bCs/>
        </w:rPr>
        <w:br w:type="page"/>
      </w:r>
    </w:p>
    <w:p w14:paraId="2D2061DE" w14:textId="77777777" w:rsidR="00855193" w:rsidRPr="00D210C1" w:rsidRDefault="00855193" w:rsidP="00F90566">
      <w:pPr>
        <w:pStyle w:val="Heading3"/>
      </w:pPr>
      <w:bookmarkStart w:id="334" w:name="_Toc95323783"/>
      <w:r w:rsidRPr="00D210C1">
        <w:lastRenderedPageBreak/>
        <w:t>component.py</w:t>
      </w:r>
      <w:bookmarkEnd w:id="334"/>
    </w:p>
    <w:p w14:paraId="4E57521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general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int_to_bool, bytes_to_tuple, slice_to_tuple, BinaryElectric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BinElec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pin with identifier: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IndexError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maxIndex: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f"Pin index,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not in pin range (1 &lt;= index &lt;=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maxIndex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"The component given is None (there is no 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StateError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key: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f"Insufficient data to load state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has no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key</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isComponent</w:t>
      </w:r>
      <w:r w:rsidRPr="007A31DA">
        <w:rPr>
          <w:rFonts w:ascii="Consolas" w:eastAsia="Times New Roman" w:hAnsi="Consolas" w:cs="Courier New"/>
          <w:color w:val="080808"/>
          <w:sz w:val="12"/>
          <w:szCs w:val="12"/>
          <w:lang w:eastAsia="en-GB"/>
        </w:rPr>
        <w:t xml:space="preserve">(potentialComponent) -&gt;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potentialComponent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Component.NoComponentError()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(potentialComponent,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f"All components must inherit from the component class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(potentialComponent).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normalisePinValues</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normalisedValues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(pinValues,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bytes_to_tuple(pinValues)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value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normalisedValues.append(int_to_bool(value))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(normalisedValues)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pinValues: </w:t>
      </w:r>
      <w:r w:rsidRPr="007A31DA">
        <w:rPr>
          <w:rFonts w:ascii="Consolas" w:eastAsia="Times New Roman" w:hAnsi="Consolas" w:cs="Courier New"/>
          <w:color w:val="000000"/>
          <w:sz w:val="12"/>
          <w:szCs w:val="12"/>
          <w:lang w:eastAsia="en-GB"/>
        </w:rPr>
        <w:t xml:space="preserve">[bool or int,] or bytes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
    <w:p w14:paraId="06F64C4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connections: </w:t>
      </w:r>
      <w:r w:rsidRPr="007A31DA">
        <w:rPr>
          <w:rFonts w:ascii="Consolas" w:eastAsia="Times New Roman" w:hAnsi="Consolas" w:cs="Courier New"/>
          <w:color w:val="000000"/>
          <w:sz w:val="12"/>
          <w:szCs w:val="12"/>
          <w:lang w:eastAsia="en-GB"/>
        </w:rPr>
        <w:t xml:space="preserve">[[Component, [[int or str, int or 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pinsIterable =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pinsIterable: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._pins.append(Pin(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(pinValues) &gt;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.setPinsValues(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(pinValues)),Component.normalisePinValues(pinValues))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component, mapping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.connectComponent(component,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pinNames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pinNames.append(pin)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pinNames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pinCount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activePins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pin.activity:</w:t>
      </w:r>
      <w:r w:rsidRPr="007A31DA">
        <w:rPr>
          <w:rFonts w:ascii="Consolas" w:eastAsia="Times New Roman" w:hAnsi="Consolas" w:cs="Courier New"/>
          <w:color w:val="080808"/>
          <w:sz w:val="12"/>
          <w:szCs w:val="12"/>
          <w:lang w:eastAsia="en-GB"/>
        </w:rPr>
        <w:br/>
        <w:t xml:space="preserve">                activePins.append(pin.identifier)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(activePins)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pinIndex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1750EB"/>
          <w:sz w:val="12"/>
          <w:szCs w:val="12"/>
          <w:lang w:eastAsia="en-GB"/>
        </w:rPr>
        <w:t xml:space="preserve">1 </w:t>
      </w:r>
      <w:r w:rsidRPr="007A31DA">
        <w:rPr>
          <w:rFonts w:ascii="Consolas" w:eastAsia="Times New Roman" w:hAnsi="Consolas" w:cs="Courier New"/>
          <w:color w:val="080808"/>
          <w:sz w:val="12"/>
          <w:szCs w:val="12"/>
          <w:lang w:eastAsia="en-GB"/>
        </w:rPr>
        <w:t xml:space="preserve">&lt;= pin &lt;=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 xml:space="preserve">Component.PinIndexError(pin,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identifier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1750EB"/>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Component.PinNotFoundError(identifier)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.pinIndex(pin)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pinsIndexes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slice_to_tuple(pins,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indexes.append(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pinsIdentifiers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identifiers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identifiers.append(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identifiers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_pinsSelect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pinsObjects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pinsObjects.append(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._pins[index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(pinsObjects)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values.append(pin.value)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resetPins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pin.setValue(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setPinsValues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Component.normalisePinValues(values)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31D7F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values with fewer values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values: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451F83B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._pins[index].value = values[index]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activities.append(pin.activity)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_makePinsPassive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pin.setActivity(</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_setPinsActivities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activities: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Component.normalisePinValues(activities)</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650C219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"Cannot set pins activities with fewer activities given than pins</w:t>
      </w: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r w:rsidRPr="00110666">
        <w:rPr>
          <w:rFonts w:ascii="Consolas" w:eastAsia="Times New Roman" w:hAnsi="Consolas" w:cs="Courier New"/>
          <w:sz w:val="12"/>
          <w:szCs w:val="12"/>
          <w:lang w:eastAsia="en-GB"/>
        </w:rPr>
        <w:t xml:space="preserve"> </w:t>
      </w:r>
      <w:r w:rsidRPr="007A31DA">
        <w:rPr>
          <w:rFonts w:ascii="Consolas" w:eastAsia="Times New Roman" w:hAnsi="Consolas" w:cs="Courier New"/>
          <w:color w:val="080808"/>
          <w:sz w:val="12"/>
          <w:szCs w:val="12"/>
          <w:lang w:eastAsia="en-GB"/>
        </w:rPr>
        <w:t>+</w:t>
      </w:r>
    </w:p>
    <w:p w14:paraId="1D72C86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activities: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577FB42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._pins[index].activity = activities[index]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_getPinsStates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states.append(pin.state)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_setPinsStates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states: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(indexes) &gt;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592ED24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f"Cannot set pins states with fewer states given than pins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states: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7445914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._setPinState(index, states[index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._getPinsStates(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pinsState = state[</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KeyError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Component.StateError(</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._setPinsStates(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pinsState)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 = prevState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pin.setState(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 = connectedComponent._pinSelect(connectedPin)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connectedComponent: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connectedPins: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Component.isComponent(connectedComponent):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.pinsIndexes(pins)</w:t>
      </w:r>
      <w:r w:rsidRPr="007A31DA">
        <w:rPr>
          <w:rFonts w:ascii="Consolas" w:eastAsia="Times New Roman" w:hAnsi="Consolas" w:cs="Courier New"/>
          <w:color w:val="080808"/>
          <w:sz w:val="12"/>
          <w:szCs w:val="12"/>
          <w:lang w:eastAsia="en-GB"/>
        </w:rPr>
        <w:br/>
        <w:t xml:space="preserve">            connectedPins = connectedComponent._pinsSelect(connectedPins)</w:t>
      </w:r>
      <w:r w:rsidRPr="007A31DA">
        <w:rPr>
          <w:rFonts w:ascii="Consolas" w:eastAsia="Times New Roman" w:hAnsi="Consolas" w:cs="Courier New"/>
          <w:color w:val="080808"/>
          <w:sz w:val="12"/>
          <w:szCs w:val="12"/>
          <w:lang w:eastAsia="en-GB"/>
        </w:rPr>
        <w:br/>
        <w:t xml:space="preserve">            length =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 != 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p>
    <w:p w14:paraId="2BE4614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(connectedPins)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connectedComponent</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375026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(Component.connectPins makes 1:1 connections)"</w:t>
      </w:r>
    </w:p>
    <w:p w14:paraId="6AEA6EA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.connectPin(pins[index], connectedComponent, connectedPins[index])</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._pinSelect(pin).connection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._pinsSelect(pins)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pin1, pin2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mapping:</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.connectPin(pin1, component, pin2)</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retrievePinStates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r w:rsidRPr="007A31DA">
        <w:rPr>
          <w:rFonts w:ascii="Consolas" w:eastAsia="Times New Roman" w:hAnsi="Consolas" w:cs="Courier New"/>
          <w:color w:val="080808"/>
          <w:sz w:val="12"/>
          <w:szCs w:val="12"/>
          <w:lang w:eastAsia="en-GB"/>
        </w:rPr>
        <w:br/>
        <w:t xml:space="preserve">            pin.retrieveState(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.retrievePinStates()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.response()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formConnection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connector.node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80808"/>
          <w:sz w:val="12"/>
          <w:szCs w:val="12"/>
          <w:lang w:eastAsia="en-GB"/>
        </w:rPr>
        <w:t xml:space="preserve">connector.inverse.node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Connection.IrrelevantConnectionError(</w:t>
      </w:r>
      <w:r w:rsidRPr="007A31DA">
        <w:rPr>
          <w:rFonts w:ascii="Consolas" w:eastAsia="Times New Roman" w:hAnsi="Consolas" w:cs="Courier New"/>
          <w:color w:val="067D17"/>
          <w:sz w:val="12"/>
          <w:szCs w:val="12"/>
          <w:lang w:eastAsia="en-GB"/>
        </w:rPr>
        <w:t xml:space="preserve">f"Connection,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 involve node,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(connector,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 only form connection using type Connection or Node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UnauthorisedComponentError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 xml:space="preserve">[bool or int, bool or int] </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p>
    <w:p w14:paraId="3EA2F35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0000"/>
          <w:sz w:val="12"/>
          <w:szCs w:val="12"/>
          <w:lang w:eastAsia="en-GB"/>
        </w:rPr>
        <w:t xml:space="preserve">Connection or 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 =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 = connection</w:t>
      </w:r>
      <w:r w:rsidRPr="007A31DA">
        <w:rPr>
          <w:rFonts w:ascii="Consolas" w:eastAsia="Times New Roman" w:hAnsi="Consolas" w:cs="Courier New"/>
          <w:color w:val="080808"/>
          <w:sz w:val="12"/>
          <w:szCs w:val="12"/>
          <w:lang w:eastAsia="en-GB"/>
        </w:rPr>
        <w:br/>
        <w:t xml:space="preserve">        Component.isComponent(component)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_authorise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authority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t xml:space="preserve">        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 = int_to_bool(value)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setActivity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prevValue, prevActivity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int_to_bool(state[</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int_to_bool(state[</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prevValue, prevActivity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newConnection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 = newConnection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 xml:space="preserve">Component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._activity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t xml:space="preserve">        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._connection.retrieveState(</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._value,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 = BinElec.validateState(state)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._connections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__len__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prevConnections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connector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connectors: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 = prevConnections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Connection):</w:t>
      </w:r>
      <w:r w:rsidRPr="007A31DA">
        <w:rPr>
          <w:rFonts w:ascii="Consolas" w:eastAsia="Times New Roman" w:hAnsi="Consolas" w:cs="Courier New"/>
          <w:color w:val="080808"/>
          <w:sz w:val="12"/>
          <w:szCs w:val="12"/>
          <w:lang w:eastAsia="en-GB"/>
        </w:rPr>
        <w:br/>
        <w:t xml:space="preserve">            connection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not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(identifier, Node):</w:t>
      </w:r>
      <w:r w:rsidRPr="007A31DA">
        <w:rPr>
          <w:rFonts w:ascii="Consolas" w:eastAsia="Times New Roman" w:hAnsi="Consolas" w:cs="Courier New"/>
          <w:color w:val="080808"/>
          <w:sz w:val="12"/>
          <w:szCs w:val="12"/>
          <w:lang w:eastAsia="en-GB"/>
        </w:rPr>
        <w:br/>
        <w:t xml:space="preserve">            node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connection.node ==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67D17"/>
          <w:sz w:val="12"/>
          <w:szCs w:val="12"/>
          <w:lang w:eastAsia="en-GB"/>
        </w:rPr>
        <w:t xml:space="preserve">f"No connection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(identifier,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f"Cannot identify connections using type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._connections.append(connection)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._connections.remove(connection)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 xml:space="preserve">self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Connection.ExcludedNodeError(</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already excluded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exclude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exclude.append(</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connection.node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state = BinElec.combine(state, connection.retrieveState(exclude))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state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break</w:t>
      </w:r>
      <w:r w:rsidRPr="007A31DA">
        <w:rPr>
          <w:rFonts w:ascii="Consolas" w:eastAsia="Times New Roman" w:hAnsi="Consolas" w:cs="Courier New"/>
          <w:color w:val="0033B3"/>
          <w:sz w:val="12"/>
          <w:szCs w:val="12"/>
          <w:lang w:eastAsia="en-GB"/>
        </w:rPr>
        <w:br/>
        <w:t xml:space="preserve">        return </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__getitem__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__delitem__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.disconnect(identifier)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ExcludedNodeError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ConnectionNotFoundError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IrrelevantConnectionError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connectComponents</w:t>
      </w:r>
      <w:r w:rsidRPr="007A31DA">
        <w:rPr>
          <w:rFonts w:ascii="Consolas" w:eastAsia="Times New Roman" w:hAnsi="Consolas" w:cs="Courier New"/>
          <w:color w:val="080808"/>
          <w:sz w:val="12"/>
          <w:szCs w:val="12"/>
          <w:lang w:eastAsia="en-GB"/>
        </w:rPr>
        <w:t xml:space="preserve">(component1: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component2: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component1.connectComponent(component2,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_ConnectionNode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_PinConnection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(pin,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Pins can be used in a PinConnection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 = 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_WireConnection</w:t>
      </w:r>
      <w:r w:rsidRPr="007A31DA">
        <w:rPr>
          <w:rFonts w:ascii="Consolas" w:eastAsia="Times New Roman" w:hAnsi="Consolas" w:cs="Courier New"/>
          <w:color w:val="080808"/>
          <w:sz w:val="12"/>
          <w:szCs w:val="12"/>
          <w:lang w:eastAsia="en-GB"/>
        </w:rPr>
        <w:t>(_ConnectionNode):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wire: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(wire,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f"Only Wires can be used in a WireConnection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wire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._node.disconnect(connection)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source: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target: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inverse: </w:t>
      </w:r>
      <w:r w:rsidRPr="007A31DA">
        <w:rPr>
          <w:rFonts w:ascii="Consolas" w:eastAsia="Times New Roman" w:hAnsi="Consolas" w:cs="Courier New"/>
          <w:color w:val="00000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f"Connections can only connect nodes to other nodes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source.</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Connection._PinConnection(target)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elif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(target,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Connection._WireConnection(target)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f"Unknown Node type, cannot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(inverse,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0C5D931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"The inverse should only be used during initialisation of a connection pair and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CE0AE5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itself be a Connection instance"</w:t>
      </w:r>
    </w:p>
    <w:p w14:paraId="528C7F3E"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 = 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Connection(target, source,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._inverse._node.connect(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node.disconnect(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80808"/>
          <w:sz w:val="12"/>
          <w:szCs w:val="12"/>
          <w:lang w:eastAsia="en-GB"/>
        </w:rPr>
        <w:t>Connection.ConnectionNotFoundError: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t xml:space="preserve">            elif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._inverse._inverse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inverse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._inverse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AttributeError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__invert__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__eq__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other: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(other,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 == other._node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._node.node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inverse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retrieveState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._node.retrieveState(exclude)</w:t>
      </w:r>
    </w:p>
    <w:p w14:paraId="72FA4650" w14:textId="77777777" w:rsidR="00855193" w:rsidRPr="00EA19E7" w:rsidRDefault="00855193" w:rsidP="00855193">
      <w:pPr>
        <w:rPr>
          <w:rFonts w:ascii="Consolas" w:hAnsi="Consolas"/>
          <w:sz w:val="12"/>
          <w:szCs w:val="12"/>
        </w:rPr>
      </w:pPr>
    </w:p>
    <w:p w14:paraId="06684E45" w14:textId="77777777" w:rsidR="00855193" w:rsidRDefault="00855193" w:rsidP="00855193">
      <w:pPr>
        <w:rPr>
          <w:b/>
          <w:bCs/>
        </w:rPr>
      </w:pPr>
      <w:r>
        <w:rPr>
          <w:b/>
          <w:bCs/>
        </w:rPr>
        <w:br w:type="page"/>
      </w:r>
    </w:p>
    <w:p w14:paraId="6A8F736C" w14:textId="77777777" w:rsidR="00855193" w:rsidRPr="007A36C1" w:rsidRDefault="00855193" w:rsidP="00F90566">
      <w:pPr>
        <w:pStyle w:val="Heading3"/>
      </w:pPr>
      <w:bookmarkStart w:id="335" w:name="_Toc95323784"/>
      <w:r w:rsidRPr="007A36C1">
        <w:lastRenderedPageBreak/>
        <w:t>instruction_set.py</w:t>
      </w:r>
      <w:bookmarkEnd w:id="335"/>
    </w:p>
    <w:p w14:paraId="1C4BE59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component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abc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ABC, abstractmethod</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mnemonic = </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br/>
      </w:r>
      <w:r w:rsidRPr="007A31DA">
        <w:rPr>
          <w:rFonts w:ascii="Consolas" w:eastAsia="Times New Roman" w:hAnsi="Consolas" w:cs="Courier New"/>
          <w:color w:val="067D17"/>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class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AddressingModeAssembleError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 xml:space="preserve">(operandString: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labels: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labelAddress.to_bytes(</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relativeLabel</w:t>
      </w:r>
      <w:r w:rsidRPr="007A31DA">
        <w:rPr>
          <w:rFonts w:ascii="Consolas" w:eastAsia="Times New Roman" w:hAnsi="Consolas" w:cs="Courier New"/>
          <w:color w:val="080808"/>
          <w:sz w:val="12"/>
          <w:szCs w:val="12"/>
          <w:lang w:eastAsia="en-GB"/>
        </w:rPr>
        <w:t xml:space="preserve">(labelAddress: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([labelAddress -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DynamicOperation</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execute: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._mnemonic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 = execute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DynamicAddressingMode</w:t>
      </w:r>
      <w:r w:rsidRPr="007A31DA">
        <w:rPr>
          <w:rFonts w:ascii="Consolas" w:eastAsia="Times New Roman" w:hAnsi="Consolas" w:cs="Courier New"/>
          <w:color w:val="080808"/>
          <w:sz w:val="12"/>
          <w:szCs w:val="12"/>
          <w:lang w:eastAsia="en-GB"/>
        </w:rPr>
        <w: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assemble: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fetchOperand: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assembleLabel: </w:t>
      </w:r>
      <w:r w:rsidRPr="007A31DA">
        <w:rPr>
          <w:rFonts w:ascii="Consolas" w:eastAsia="Times New Roman" w:hAnsi="Consolas" w:cs="Courier New"/>
          <w:color w:val="000080"/>
          <w:sz w:val="12"/>
          <w:szCs w:val="12"/>
          <w:lang w:eastAsia="en-GB"/>
        </w:rPr>
        <w:t xml:space="preserve">callable </w:t>
      </w:r>
      <w:r w:rsidRPr="007A31DA">
        <w:rPr>
          <w:rFonts w:ascii="Consolas" w:eastAsia="Times New Roman" w:hAnsi="Consolas" w:cs="Courier New"/>
          <w:color w:val="080808"/>
          <w:sz w:val="12"/>
          <w:szCs w:val="12"/>
          <w:lang w:eastAsia="en-GB"/>
        </w:rPr>
        <w:t>= AddressingMode.assembleLabel):</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 = assemble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 = fetchOperand</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 = assembleLabel</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operandString: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symbols: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._assemble(operandString, address, symbols)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assembleLabel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labelAddress: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instructionAddress: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._assembleLabel(labelAddress, instructionAddress)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fetchOperand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fetchCount: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._fetchOperand(processor, fetchCount)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 xml:space="preserve">(instruction) != </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f"Instructions must be of the form (Operation, AddressingMode)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33B3"/>
          <w:sz w:val="12"/>
          <w:szCs w:val="12"/>
          <w:lang w:eastAsia="en-GB"/>
        </w:rPr>
        <w:t xml:space="preserve">and </w:t>
      </w:r>
      <w:r w:rsidRPr="007A31DA">
        <w:rPr>
          <w:rFonts w:ascii="Consolas" w:eastAsia="Times New Roman" w:hAnsi="Consolas" w:cs="Courier New"/>
          <w:color w:val="000080"/>
          <w:sz w:val="12"/>
          <w:szCs w:val="12"/>
          <w:lang w:eastAsia="en-GB"/>
        </w:rPr>
        <w:t>issubclass</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TypeError</w:t>
      </w:r>
      <w:r w:rsidRPr="007A31DA">
        <w:rPr>
          <w:rFonts w:ascii="Consolas" w:eastAsia="Times New Roman" w:hAnsi="Consolas" w:cs="Courier New"/>
          <w:color w:val="080808"/>
          <w:sz w:val="12"/>
          <w:szCs w:val="12"/>
          <w:lang w:eastAsia="en-GB"/>
        </w:rPr>
        <w:t>(</w:t>
      </w:r>
    </w:p>
    <w:p w14:paraId="26B3357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f"Invalid instruction types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4416A96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t>must be (Operation, AddressingMode)"</w:t>
      </w:r>
    </w:p>
    <w:p w14:paraId="346E0E2B"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validateInstructions</w:t>
      </w:r>
      <w:r w:rsidRPr="007A31DA">
        <w:rPr>
          <w:rFonts w:ascii="Consolas" w:eastAsia="Times New Roman" w:hAnsi="Consolas" w:cs="Courier New"/>
          <w:color w:val="080808"/>
          <w:sz w:val="12"/>
          <w:szCs w:val="12"/>
          <w:lang w:eastAsia="en-GB"/>
        </w:rPr>
        <w:t xml:space="preserve">(instructions: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validInstructions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is None or </w:t>
      </w:r>
      <w:r w:rsidRPr="007A31DA">
        <w:rPr>
          <w:rFonts w:ascii="Consolas" w:eastAsia="Times New Roman" w:hAnsi="Consolas" w:cs="Courier New"/>
          <w:color w:val="080808"/>
          <w:sz w:val="12"/>
          <w:szCs w:val="12"/>
          <w:lang w:eastAsia="en-GB"/>
        </w:rPr>
        <w:t>instruction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 = InstructionSet.validateInstruction(instruction)</w:t>
      </w:r>
      <w:r w:rsidRPr="007A31DA">
        <w:rPr>
          <w:rFonts w:ascii="Consolas" w:eastAsia="Times New Roman" w:hAnsi="Consolas" w:cs="Courier New"/>
          <w:color w:val="080808"/>
          <w:sz w:val="12"/>
          <w:szCs w:val="12"/>
          <w:lang w:eastAsia="en-GB"/>
        </w:rPr>
        <w:br/>
        <w:t xml:space="preserve">                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 = operation.mnemonic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mnemonic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mnemonics: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mnemonics[mnemonic]: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f"Operations in an instruction set must have unique mnemonics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repeated)"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mnemonics[mnemonic] = operation</w:t>
      </w:r>
      <w:r w:rsidRPr="007A31DA">
        <w:rPr>
          <w:rFonts w:ascii="Consolas" w:eastAsia="Times New Roman" w:hAnsi="Consolas" w:cs="Courier New"/>
          <w:color w:val="080808"/>
          <w:sz w:val="12"/>
          <w:szCs w:val="12"/>
          <w:lang w:eastAsia="en-GB"/>
        </w:rPr>
        <w:br/>
        <w:t xml:space="preserve">                validInstructions.append(</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(validInstructions)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 (</w:t>
      </w:r>
      <w:r w:rsidRPr="007A31DA">
        <w:rPr>
          <w:rFonts w:ascii="Consolas" w:eastAsia="Times New Roman" w:hAnsi="Consolas" w:cs="Courier New"/>
          <w:color w:val="000080"/>
          <w:sz w:val="12"/>
          <w:szCs w:val="12"/>
          <w:lang w:eastAsia="en-GB"/>
        </w:rPr>
        <w:t>max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(opcodeDict.keys()))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opcodeDict:</w:t>
      </w:r>
      <w:r w:rsidRPr="007A31DA">
        <w:rPr>
          <w:rFonts w:ascii="Consolas" w:eastAsia="Times New Roman" w:hAnsi="Consolas" w:cs="Courier New"/>
          <w:color w:val="080808"/>
          <w:sz w:val="12"/>
          <w:szCs w:val="12"/>
          <w:lang w:eastAsia="en-GB"/>
        </w:rPr>
        <w:br/>
        <w:t xml:space="preserve">            instructions[opcode] = InstructionSet.validateInstruction(opcodeDict[opcode])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instructionsFromOperationDict</w:t>
      </w:r>
      <w:r w:rsidRPr="007A31DA">
        <w:rPr>
          <w:rFonts w:ascii="Consolas" w:eastAsia="Times New Roman" w:hAnsi="Consolas" w:cs="Courier New"/>
          <w:color w:val="080808"/>
          <w:sz w:val="12"/>
          <w:szCs w:val="12"/>
          <w:lang w:eastAsia="en-GB"/>
        </w:rPr>
        <w:t xml:space="preserve">(operationsDict: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operationsDict[operation]: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addressingModeDict[addressingMode]: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f"An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InstructionSet.validateInstruction((operation, 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InstructionSet.instructionsFromOpcodeDict(instructions)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__init__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instructions: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 = InstructionSet.validateInstructions(instructions)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t xml:space="preserve">                    operations.append(operation)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addressingMode,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addressingMode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t xml:space="preserve">                    addressingModes.append(addressingMode)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opcodes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t xml:space="preserve">                    opcodes.append(opcode)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getOperationByMnemonic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addressingMode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mnemonic.lower() == operation.mnemonic.lower():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00080"/>
          <w:sz w:val="12"/>
          <w:szCs w:val="12"/>
          <w:lang w:eastAsia="en-GB"/>
        </w:rPr>
        <w:t>ValueError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 xml:space="preserve">f"No operation in instruction set,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with mnemonic,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getInstruction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 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 =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.from_bytes(opcode,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._instructions[opcode]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getOpcode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._instructions.index((operation,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operationAddressingModes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00080"/>
          <w:sz w:val="12"/>
          <w:szCs w:val="12"/>
          <w:lang w:eastAsia="en-GB"/>
        </w:rPr>
        <w:t>isinstance</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.getOperationByMnemonic(operation)</w:t>
      </w:r>
      <w:r w:rsidRPr="007A31DA">
        <w:rPr>
          <w:rFonts w:ascii="Consolas" w:eastAsia="Times New Roman" w:hAnsi="Consolas" w:cs="Courier New"/>
          <w:color w:val="080808"/>
          <w:sz w:val="12"/>
          <w:szCs w:val="12"/>
          <w:lang w:eastAsia="en-GB"/>
        </w:rPr>
        <w:br/>
        <w:t xml:space="preserve">        addressingModes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addressingModes.append(instruction[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addressingModes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addressingModeOperations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addressingMode: </w:t>
      </w:r>
      <w:r w:rsidRPr="007A31DA">
        <w:rPr>
          <w:rFonts w:ascii="Consolas" w:eastAsia="Times New Roman" w:hAnsi="Consolas" w:cs="Courier New"/>
          <w:color w:val="000000"/>
          <w:sz w:val="12"/>
          <w:szCs w:val="12"/>
          <w:lang w:eastAsia="en-GB"/>
        </w:rPr>
        <w:t>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addressingMode == 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operations.append(instruction[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addressingMode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.getInstruction(opcode)</w:t>
      </w:r>
      <w:r w:rsidRPr="007A31DA">
        <w:rPr>
          <w:rFonts w:ascii="Consolas" w:eastAsia="Times New Roman" w:hAnsi="Consolas" w:cs="Courier New"/>
          <w:color w:val="080808"/>
          <w:sz w:val="12"/>
          <w:szCs w:val="12"/>
          <w:lang w:eastAsia="en-GB"/>
        </w:rPr>
        <w:br/>
        <w:t xml:space="preserve">        operation.execute(processor, addressingMode)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initialiseFromOpcodeDict</w:t>
      </w:r>
      <w:r w:rsidRPr="007A31DA">
        <w:rPr>
          <w:rFonts w:ascii="Consolas" w:eastAsia="Times New Roman" w:hAnsi="Consolas" w:cs="Courier New"/>
          <w:color w:val="080808"/>
          <w:sz w:val="12"/>
          <w:szCs w:val="12"/>
          <w:lang w:eastAsia="en-GB"/>
        </w:rPr>
        <w:t xml:space="preserve">(opcodeDict: </w:t>
      </w:r>
      <w:r w:rsidRPr="007A31DA">
        <w:rPr>
          <w:rFonts w:ascii="Consolas" w:eastAsia="Times New Roman" w:hAnsi="Consolas" w:cs="Courier New"/>
          <w:color w:val="000000"/>
          <w:sz w:val="12"/>
          <w:szCs w:val="12"/>
          <w:lang w:eastAsia="en-GB"/>
        </w:rPr>
        <w:t>{int: [[Operation, AddressingMode],]}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InstructionSet(InstructionSet.instructionsFromOpcodeDict(opcodeDict))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initialiseFromOperationDict</w:t>
      </w:r>
      <w:r w:rsidRPr="007A31DA">
        <w:rPr>
          <w:rFonts w:ascii="Consolas" w:eastAsia="Times New Roman" w:hAnsi="Consolas" w:cs="Courier New"/>
          <w:color w:val="080808"/>
          <w:sz w:val="12"/>
          <w:szCs w:val="12"/>
          <w:lang w:eastAsia="en-GB"/>
        </w:rPr>
        <w:t xml:space="preserve">(operationDict: </w:t>
      </w:r>
      <w:r w:rsidRPr="007A31DA">
        <w:rPr>
          <w:rFonts w:ascii="Consolas" w:eastAsia="Times New Roman" w:hAnsi="Consolas" w:cs="Courier New"/>
          <w:color w:val="000000"/>
          <w:sz w:val="12"/>
          <w:szCs w:val="12"/>
          <w:lang w:eastAsia="en-GB"/>
        </w:rPr>
        <w:t>{Operation: [[AddressingMode,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InstructionSet(InstructionSet.instructionsFromOperationDict(operationDict))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initialiseFromAddressingModeDict</w:t>
      </w:r>
      <w:r w:rsidRPr="007A31DA">
        <w:rPr>
          <w:rFonts w:ascii="Consolas" w:eastAsia="Times New Roman" w:hAnsi="Consolas" w:cs="Courier New"/>
          <w:color w:val="080808"/>
          <w:sz w:val="12"/>
          <w:szCs w:val="12"/>
          <w:lang w:eastAsia="en-GB"/>
        </w:rPr>
        <w:t xml:space="preserve">(addressingModeDict: </w:t>
      </w:r>
      <w:r w:rsidRPr="007A31DA">
        <w:rPr>
          <w:rFonts w:ascii="Consolas" w:eastAsia="Times New Roman" w:hAnsi="Consolas" w:cs="Courier New"/>
          <w:color w:val="000000"/>
          <w:sz w:val="12"/>
          <w:szCs w:val="12"/>
          <w:lang w:eastAsia="en-GB"/>
        </w:rPr>
        <w:t>{AddressingMode: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InstructionSet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InstructionSet(InstructionSet.instructionsFromAddressingModeDict(addressingModeDict))</w:t>
      </w:r>
    </w:p>
    <w:p w14:paraId="7D22461C" w14:textId="77777777" w:rsidR="00855193" w:rsidRPr="00EA19E7" w:rsidRDefault="00855193" w:rsidP="00855193">
      <w:pPr>
        <w:rPr>
          <w:rFonts w:ascii="Consolas" w:hAnsi="Consolas"/>
          <w:sz w:val="12"/>
          <w:szCs w:val="12"/>
        </w:rPr>
      </w:pPr>
    </w:p>
    <w:p w14:paraId="26E88CBF" w14:textId="77777777" w:rsidR="00855193" w:rsidRDefault="00855193" w:rsidP="00855193">
      <w:pPr>
        <w:rPr>
          <w:b/>
          <w:bCs/>
        </w:rPr>
      </w:pPr>
      <w:r>
        <w:rPr>
          <w:b/>
          <w:bCs/>
        </w:rPr>
        <w:br w:type="page"/>
      </w:r>
    </w:p>
    <w:p w14:paraId="426C3681" w14:textId="77777777" w:rsidR="00855193" w:rsidRPr="0055749A" w:rsidRDefault="00855193" w:rsidP="00F90566">
      <w:pPr>
        <w:pStyle w:val="Heading3"/>
      </w:pPr>
      <w:bookmarkStart w:id="336" w:name="_Toc95323785"/>
      <w:r w:rsidRPr="0055749A">
        <w:lastRenderedPageBreak/>
        <w:t>assembler.py</w:t>
      </w:r>
      <w:bookmarkEnd w:id="336"/>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r w:rsidRPr="00012217">
        <w:rPr>
          <w:rFonts w:ascii="Consolas" w:eastAsia="Times New Roman" w:hAnsi="Consolas" w:cs="Courier New"/>
          <w:color w:val="080808"/>
          <w:sz w:val="12"/>
          <w:szCs w:val="12"/>
          <w:lang w:eastAsia="en-GB"/>
        </w:rPr>
        <w:t xml:space="preserve">instruction_set </w:t>
      </w:r>
      <w:r w:rsidRPr="00012217">
        <w:rPr>
          <w:rFonts w:ascii="Consolas" w:eastAsia="Times New Roman" w:hAnsi="Consolas" w:cs="Courier New"/>
          <w:color w:val="0033B3"/>
          <w:sz w:val="12"/>
          <w:szCs w:val="12"/>
          <w:lang w:eastAsia="en-GB"/>
        </w:rPr>
        <w:t xml:space="preserve">import </w:t>
      </w:r>
      <w:r w:rsidRPr="00012217">
        <w:rPr>
          <w:rFonts w:ascii="Consolas" w:eastAsia="Times New Roman" w:hAnsi="Consolas" w:cs="Courier New"/>
          <w:color w:val="080808"/>
          <w:sz w:val="12"/>
          <w:szCs w:val="12"/>
          <w:lang w:eastAsia="en-GB"/>
        </w:rPr>
        <w:t>InstructionSet, AddressingMode</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__init__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instructionSet: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(instructionSet,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f"An assembler must be associated with an instruction set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instructionSet</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 =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._symbols.copy()</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._labels.copy()</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_preprocessing</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assembly.split(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instructionCalls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line.strip()</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(instructionCalls)]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00080"/>
          <w:sz w:val="12"/>
          <w:szCs w:val="12"/>
          <w:lang w:eastAsia="en-GB"/>
        </w:rPr>
        <w:t>ValueError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80808"/>
          <w:sz w:val="12"/>
          <w:szCs w:val="12"/>
          <w:lang w:eastAsia="en-GB"/>
        </w:rPr>
        <w:br/>
        <w:t xml:space="preserve">                    operands = operands.replace(symbol,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.symbols[symbol])</w:t>
      </w:r>
      <w:r w:rsidRPr="00012217">
        <w:rPr>
          <w:rFonts w:ascii="Consolas" w:eastAsia="Times New Roman" w:hAnsi="Consolas" w:cs="Courier New"/>
          <w:color w:val="080808"/>
          <w:sz w:val="12"/>
          <w:szCs w:val="12"/>
          <w:lang w:eastAsia="en-GB"/>
        </w:rPr>
        <w:br/>
        <w:t xml:space="preserve">                instructionCalls.append((mnemonic,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instructionCalls, labelLines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_assembleLine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[AddressingMode,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._instructionSet.getOperationByMnemonic(mnemonic)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._instructionSet.operationAddressingModes(operation):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assembledOperands, labelUses = addressingMode.assemble(operands,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._instructionSet.getOpcode(operation, addressingMode)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((opcode,)) + assembledOperands, 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80808"/>
          <w:sz w:val="12"/>
          <w:szCs w:val="12"/>
          <w:lang w:eastAsia="en-GB"/>
        </w:rPr>
        <w:t>AddressingMode.AddressingModeAssembleError:</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r w:rsidRPr="00012217">
        <w:rPr>
          <w:rFonts w:ascii="Consolas" w:eastAsia="Times New Roman" w:hAnsi="Consolas" w:cs="Courier New"/>
          <w:color w:val="080808"/>
          <w:sz w:val="12"/>
          <w:szCs w:val="12"/>
          <w:lang w:eastAsia="en-GB"/>
        </w:rPr>
        <w:t>Assembler.AssemblerError(</w:t>
      </w:r>
      <w:r w:rsidRPr="00012217">
        <w:rPr>
          <w:rFonts w:ascii="Consolas" w:eastAsia="Times New Roman" w:hAnsi="Consolas" w:cs="Courier New"/>
          <w:color w:val="067D17"/>
          <w:sz w:val="12"/>
          <w:szCs w:val="12"/>
          <w:lang w:eastAsia="en-GB"/>
        </w:rPr>
        <w:t>f"Could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startAddress: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._preprocessing(assembly)</w:t>
      </w:r>
      <w:r w:rsidRPr="00012217">
        <w:rPr>
          <w:rFonts w:ascii="Consolas" w:eastAsia="Times New Roman" w:hAnsi="Consolas" w:cs="Courier New"/>
          <w:color w:val="080808"/>
          <w:sz w:val="12"/>
          <w:szCs w:val="12"/>
          <w:lang w:eastAsia="en-GB"/>
        </w:rPr>
        <w:br/>
        <w:t xml:space="preserve">        labelUses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labelIdentifiers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.labelIdentifiers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(labels.values())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labelAddresses[labels[line]]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(machineCode)</w:t>
      </w:r>
      <w:r w:rsidRPr="00012217">
        <w:rPr>
          <w:rFonts w:ascii="Consolas" w:eastAsia="Times New Roman" w:hAnsi="Consolas" w:cs="Courier New"/>
          <w:color w:val="080808"/>
          <w:sz w:val="12"/>
          <w:szCs w:val="12"/>
          <w:lang w:eastAsia="en-GB"/>
        </w:rPr>
        <w:br/>
        <w:t xml:space="preserve">            addressingMode, lineMachineCode, lineLabelUses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._assembleLine(lines[line], startAddress + line, labelIdentifiers)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lineLabelUses:</w:t>
      </w:r>
      <w:r w:rsidRPr="00012217">
        <w:rPr>
          <w:rFonts w:ascii="Consolas" w:eastAsia="Times New Roman" w:hAnsi="Consolas" w:cs="Courier New"/>
          <w:color w:val="080808"/>
          <w:sz w:val="12"/>
          <w:szCs w:val="12"/>
          <w:lang w:eastAsia="en-GB"/>
        </w:rPr>
        <w:br/>
        <w:t xml:space="preserve">                labelUses.append((</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byte, identifier, addressingMode))</w:t>
      </w:r>
      <w:r w:rsidRPr="00012217">
        <w:rPr>
          <w:rFonts w:ascii="Consolas" w:eastAsia="Times New Roman" w:hAnsi="Consolas" w:cs="Courier New"/>
          <w:color w:val="080808"/>
          <w:sz w:val="12"/>
          <w:szCs w:val="12"/>
          <w:lang w:eastAsia="en-GB"/>
        </w:rPr>
        <w:br/>
        <w:t xml:space="preserve">            machineCode += lineMachineCode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labelAddresses:</w:t>
      </w:r>
      <w:r w:rsidRPr="00012217">
        <w:rPr>
          <w:rFonts w:ascii="Consolas" w:eastAsia="Times New Roman" w:hAnsi="Consolas" w:cs="Courier New"/>
          <w:color w:val="080808"/>
          <w:sz w:val="12"/>
          <w:szCs w:val="12"/>
          <w:lang w:eastAsia="en-GB"/>
        </w:rPr>
        <w:br/>
        <w:t xml:space="preserve">                labelAddress = labelAddresses[label]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 = labelAddress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w:t>
      </w:r>
      <w:r w:rsidRPr="00012217">
        <w:rPr>
          <w:rFonts w:ascii="Consolas" w:eastAsia="Times New Roman" w:hAnsi="Consolas" w:cs="Courier New"/>
          <w:color w:val="080808"/>
          <w:sz w:val="12"/>
          <w:szCs w:val="12"/>
          <w:lang w:eastAsia="en-GB"/>
        </w:rPr>
        <w:br/>
        <w:t xml:space="preserve">            assembledLabel = addressingMode.assembleLabel(labelAddress, address)</w:t>
      </w:r>
      <w:r w:rsidRPr="00012217">
        <w:rPr>
          <w:rFonts w:ascii="Consolas" w:eastAsia="Times New Roman" w:hAnsi="Consolas" w:cs="Courier New"/>
          <w:color w:val="080808"/>
          <w:sz w:val="12"/>
          <w:szCs w:val="12"/>
          <w:lang w:eastAsia="en-GB"/>
        </w:rPr>
        <w:br/>
        <w:t xml:space="preserve">            machineCode = machineCode[:address] + assembledLabel + machineCode[address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(assembledLabel):]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machineCode</w:t>
      </w:r>
    </w:p>
    <w:p w14:paraId="41C394FE" w14:textId="77777777" w:rsidR="00855193" w:rsidRPr="00EA19E7" w:rsidRDefault="00855193" w:rsidP="00855193">
      <w:pPr>
        <w:rPr>
          <w:rFonts w:ascii="Consolas" w:hAnsi="Consolas"/>
          <w:sz w:val="12"/>
          <w:szCs w:val="12"/>
        </w:rPr>
      </w:pPr>
    </w:p>
    <w:p w14:paraId="0737BE73" w14:textId="77777777" w:rsidR="00855193" w:rsidRDefault="00855193" w:rsidP="00855193">
      <w:pPr>
        <w:rPr>
          <w:b/>
          <w:bCs/>
        </w:rPr>
      </w:pPr>
      <w:r>
        <w:rPr>
          <w:b/>
          <w:bCs/>
        </w:rPr>
        <w:br w:type="page"/>
      </w:r>
    </w:p>
    <w:p w14:paraId="00920405" w14:textId="77777777" w:rsidR="00855193" w:rsidRPr="00B83CEE" w:rsidRDefault="00855193" w:rsidP="00F90566">
      <w:pPr>
        <w:pStyle w:val="Heading3"/>
      </w:pPr>
      <w:bookmarkStart w:id="337" w:name="_Toc95323786"/>
      <w:r>
        <w:lastRenderedPageBreak/>
        <w:t>p</w:t>
      </w:r>
      <w:r w:rsidRPr="00B83CEE">
        <w:t>rocessor.py</w:t>
      </w:r>
      <w:bookmarkEnd w:id="337"/>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instruction_set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InvalidRegisterError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instructionSet: </w:t>
      </w:r>
      <w:r w:rsidRPr="003D132A">
        <w:rPr>
          <w:rFonts w:ascii="Consolas" w:eastAsia="Times New Roman" w:hAnsi="Consolas" w:cs="Courier New"/>
          <w:color w:val="000000"/>
          <w:sz w:val="12"/>
          <w:szCs w:val="12"/>
          <w:lang w:eastAsia="en-GB"/>
        </w:rPr>
        <w:t>InstructionSet</w:t>
      </w:r>
      <w:r w:rsidRPr="003D132A">
        <w:rPr>
          <w:rFonts w:ascii="Consolas" w:eastAsia="Times New Roman" w:hAnsi="Consolas" w:cs="Courier New"/>
          <w:color w:val="080808"/>
          <w:sz w:val="12"/>
          <w:szCs w:val="12"/>
          <w:lang w:eastAsia="en-GB"/>
        </w:rPr>
        <w:t xml:space="preserve">, registerValues: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(instructionSet,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f"A processor's instruction set must inherit from InstructionSet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._instructionSet =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registerValues: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._registers.keys())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Processor.InvalidRegisterError(</w:t>
      </w:r>
      <w:r w:rsidRPr="003D132A">
        <w:rPr>
          <w:rFonts w:ascii="Consolas" w:eastAsia="Times New Roman" w:hAnsi="Consolas" w:cs="Courier New"/>
          <w:color w:val="067D17"/>
          <w:sz w:val="12"/>
          <w:szCs w:val="12"/>
          <w:lang w:eastAsia="en-GB"/>
        </w:rPr>
        <w:t xml:space="preserve">f"No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slice_to_tuple(registers,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registerNames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registerNames.append(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(registerNames)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f"Registers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3D132A">
        <w:rPr>
          <w:rFonts w:ascii="Consolas" w:eastAsia="Times New Roman" w:hAnsi="Consolas" w:cs="Courier New"/>
          <w:color w:val="067D17"/>
          <w:sz w:val="12"/>
          <w:szCs w:val="12"/>
          <w:lang w:eastAsia="en-GB"/>
        </w:rPr>
        <w:t xml:space="preserve">with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prevValues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nextPointer = pointer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 values[pointer : nextPointer])</w:t>
      </w:r>
      <w:r w:rsidRPr="003D132A">
        <w:rPr>
          <w:rFonts w:ascii="Consolas" w:eastAsia="Times New Roman" w:hAnsi="Consolas" w:cs="Courier New"/>
          <w:color w:val="080808"/>
          <w:sz w:val="12"/>
          <w:szCs w:val="12"/>
          <w:lang w:eastAsia="en-GB"/>
        </w:rPr>
        <w:br/>
        <w:t xml:space="preserve">                    pointer = nextPointer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(values)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prevValues)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registersState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registersState)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._registers[register]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currentInstruction = instructionSet.getInstruction(IR)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currentInstruction[0].execute(self, currentInstruction[1])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currentInstruction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self.execute()</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39E9FB6A" w14:textId="77777777" w:rsidR="00855193" w:rsidRDefault="00855193" w:rsidP="00855193">
      <w:pPr>
        <w:rPr>
          <w:b/>
          <w:bCs/>
        </w:rPr>
      </w:pPr>
      <w:r>
        <w:rPr>
          <w:b/>
          <w:bCs/>
        </w:rPr>
        <w:br w:type="page"/>
      </w:r>
    </w:p>
    <w:p w14:paraId="605EF011" w14:textId="77777777" w:rsidR="00855193" w:rsidRPr="00BD7B6B" w:rsidRDefault="00855193" w:rsidP="00F90566">
      <w:pPr>
        <w:pStyle w:val="Heading3"/>
      </w:pPr>
      <w:bookmarkStart w:id="338" w:name="_Toc95323787"/>
      <w:r>
        <w:lastRenderedPageBreak/>
        <w:t>memory.py</w:t>
      </w:r>
      <w:bookmarkEnd w:id="338"/>
    </w:p>
    <w:p w14:paraId="352C9ED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abc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ABC, abstractmethod</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bytes_to_tuple, 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Memory</w:t>
      </w:r>
      <w:r w:rsidRPr="003D132A">
        <w:rPr>
          <w:rFonts w:ascii="Consolas" w:eastAsia="Times New Roman" w:hAnsi="Consolas" w:cs="Courier New"/>
          <w:color w:val="080808"/>
          <w:sz w:val="12"/>
          <w:szCs w:val="12"/>
          <w:lang w:eastAsia="en-GB"/>
        </w:rPr>
        <w:t>(Component, ABC):</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InvalidMemoryAddressError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validateAddress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.from_bytes(address, </w:t>
      </w:r>
      <w:r w:rsidRPr="003D132A">
        <w:rPr>
          <w:rFonts w:ascii="Consolas" w:eastAsia="Times New Roman" w:hAnsi="Consolas" w:cs="Courier New"/>
          <w:color w:val="067D17"/>
          <w:sz w:val="12"/>
          <w:szCs w:val="12"/>
          <w:lang w:eastAsia="en-GB"/>
        </w:rPr>
        <w:t>"big"</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must be int or bytes, not type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1750EB"/>
          <w:sz w:val="12"/>
          <w:szCs w:val="12"/>
          <w:lang w:eastAsia="en-GB"/>
        </w:rPr>
        <w:t xml:space="preserve">0 </w:t>
      </w:r>
      <w:r w:rsidRPr="003D132A">
        <w:rPr>
          <w:rFonts w:ascii="Consolas" w:eastAsia="Times New Roman" w:hAnsi="Consolas" w:cs="Courier New"/>
          <w:color w:val="080808"/>
          <w:sz w:val="12"/>
          <w:szCs w:val="12"/>
          <w:lang w:eastAsia="en-GB"/>
        </w:rPr>
        <w:t xml:space="preserve">&lt;= address &lt;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f"Address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out of 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validateAddresses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slice_to_tuple(addresses,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validatedAddresses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validatedAddresses.append(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(validatedAddresses)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__getitem__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__setitem__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 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.writeAddresses(addresses, 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save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file.write(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load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fileName: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 xml:space="preserve">(fileName, </w:t>
      </w:r>
      <w:r w:rsidRPr="003D132A">
        <w:rPr>
          <w:rFonts w:ascii="Consolas" w:eastAsia="Times New Roman" w:hAnsi="Consolas" w:cs="Courier New"/>
          <w:color w:val="067D17"/>
          <w:sz w:val="12"/>
          <w:szCs w:val="12"/>
          <w:lang w:eastAsia="en-GB"/>
        </w:rPr>
        <w:t>"rb"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file.read(</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dataState =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 = dataState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SpecificMemory</w:t>
      </w:r>
      <w:r w:rsidRPr="003D132A">
        <w:rPr>
          <w:rFonts w:ascii="Consolas" w:eastAsia="Times New Roman" w:hAnsi="Consolas" w:cs="Courier New"/>
          <w:color w:val="080808"/>
          <w:sz w:val="12"/>
          <w:szCs w:val="12"/>
          <w:lang w:eastAsia="en-GB"/>
        </w:rPr>
        <w:t>(Memory):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pins: </w:t>
      </w:r>
      <w:r w:rsidRPr="003D132A">
        <w:rPr>
          <w:rFonts w:ascii="Consolas" w:eastAsia="Times New Roman" w:hAnsi="Consolas" w:cs="Courier New"/>
          <w:color w:val="000000"/>
          <w:sz w:val="12"/>
          <w:szCs w:val="12"/>
          <w:lang w:eastAsia="en-GB"/>
        </w:rPr>
        <w:t xml:space="preserve">[str,]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
    <w:p w14:paraId="0BD719D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(pins,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33B3"/>
          <w:sz w:val="12"/>
          <w:szCs w:val="12"/>
          <w:lang w:eastAsia="en-GB"/>
        </w:rPr>
        <w:t>is not 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(data) &gt;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.load(data)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(data)),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__len__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f"Can only write bytes type data to memory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f"Memory addresses of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only store one byte"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value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._data[address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data.append(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writeAddresses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.write(addresses[index], values[index : index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high, low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._getPinsStates((</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14</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20</w:t>
      </w:r>
      <w:r w:rsidRPr="003D132A">
        <w:rPr>
          <w:rFonts w:ascii="Consolas" w:eastAsia="Times New Roman" w:hAnsi="Consolas" w:cs="Courier New"/>
          <w:color w:val="080808"/>
          <w:sz w:val="12"/>
          <w:szCs w:val="12"/>
          <w:lang w:eastAsia="en-GB"/>
        </w:rPr>
        <w:t>)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addressPins = </w:t>
      </w:r>
      <w:r w:rsidRPr="003D132A">
        <w:rPr>
          <w:rFonts w:ascii="Consolas" w:eastAsia="Times New Roman" w:hAnsi="Consolas" w:cs="Courier New"/>
          <w:color w:val="1750EB"/>
          <w:sz w:val="12"/>
          <w:szCs w:val="12"/>
          <w:lang w:eastAsia="en-GB"/>
        </w:rPr>
        <w:t>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dataPins = </w:t>
      </w:r>
      <w:r w:rsidRPr="003D132A">
        <w:rPr>
          <w:rFonts w:ascii="Consolas" w:eastAsia="Times New Roman" w:hAnsi="Consolas" w:cs="Courier New"/>
          <w:color w:val="1750EB"/>
          <w:sz w:val="12"/>
          <w:szCs w:val="12"/>
          <w:lang w:eastAsia="en-GB"/>
        </w:rPr>
        <w:t>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19</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.getPin(addressPins[bit])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modePins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.getPins((</w:t>
      </w:r>
      <w:r w:rsidRPr="003D132A">
        <w:rPr>
          <w:rFonts w:ascii="Consolas" w:eastAsia="Times New Roman" w:hAnsi="Consolas" w:cs="Courier New"/>
          <w:color w:val="1750EB"/>
          <w:sz w:val="12"/>
          <w:szCs w:val="12"/>
          <w:lang w:eastAsia="en-GB"/>
        </w:rPr>
        <w:t>22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27</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modePins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.getPin(dataPins[bit]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.write(address,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elif </w:t>
      </w:r>
      <w:r w:rsidRPr="003D132A">
        <w:rPr>
          <w:rFonts w:ascii="Consolas" w:eastAsia="Times New Roman" w:hAnsi="Consolas" w:cs="Courier New"/>
          <w:color w:val="080808"/>
          <w:sz w:val="12"/>
          <w:szCs w:val="12"/>
          <w:lang w:eastAsia="en-GB"/>
        </w:rPr>
        <w:t>modePins ==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bytes_to_tuple(</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data[bit]: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high)</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._setPinState(dataPins[bit], low)</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ReadOnlyMemory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5608191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"GND"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RandomAccessMemory</w:t>
      </w:r>
      <w:r w:rsidRPr="003D132A">
        <w:rPr>
          <w:rFonts w:ascii="Consolas" w:eastAsia="Times New Roman" w:hAnsi="Consolas" w:cs="Courier New"/>
          <w:color w:val="080808"/>
          <w:sz w:val="12"/>
          <w:szCs w:val="12"/>
          <w:lang w:eastAsia="en-GB"/>
        </w:rPr>
        <w:t>(SpecificMemory):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0FB8419C"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"CSB"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data, pinValues,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._makePinsPassive(</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().response()</w:t>
      </w:r>
    </w:p>
    <w:p w14:paraId="2AB9A982" w14:textId="77777777" w:rsidR="00855193" w:rsidRPr="00EA19E7" w:rsidRDefault="00855193" w:rsidP="00855193">
      <w:pPr>
        <w:rPr>
          <w:rFonts w:ascii="Consolas" w:hAnsi="Consolas"/>
          <w:sz w:val="12"/>
          <w:szCs w:val="12"/>
        </w:rPr>
      </w:pPr>
    </w:p>
    <w:p w14:paraId="2FA89DAB" w14:textId="77777777" w:rsidR="00855193" w:rsidRDefault="00855193" w:rsidP="00855193">
      <w:pPr>
        <w:rPr>
          <w:b/>
          <w:bCs/>
        </w:rPr>
      </w:pPr>
      <w:r>
        <w:rPr>
          <w:b/>
          <w:bCs/>
        </w:rPr>
        <w:br w:type="page"/>
      </w:r>
    </w:p>
    <w:p w14:paraId="72B580DC" w14:textId="77777777" w:rsidR="00855193" w:rsidRPr="007322EE" w:rsidRDefault="00855193" w:rsidP="00F90566">
      <w:pPr>
        <w:pStyle w:val="Heading3"/>
      </w:pPr>
      <w:bookmarkStart w:id="339" w:name="_Toc95323788"/>
      <w:r>
        <w:lastRenderedPageBreak/>
        <w:t>additional_hardware.py</w:t>
      </w:r>
      <w:bookmarkEnd w:id="339"/>
    </w:p>
    <w:p w14:paraId="381D6CA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component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general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 xml:space="preserve">int_to_bool, BinaryElectric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BinElec</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PowerSupply</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BDE693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"Ground"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@power.setter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hasPower: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 = int_to_bool(hasPower)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turnOn</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turnOff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powerState =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.power = powerState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._makePinsActive((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._power,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Clock</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E77F477"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"N/C"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@output.setter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 = int_to_bool(output)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step</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outputState =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.output = outputState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._output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QuadNANDGate</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AEA78F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"A1"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"Y3"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67D17"/>
          <w:sz w:val="12"/>
          <w:szCs w:val="12"/>
          <w:lang w:eastAsia="en-GB"/>
        </w:rPr>
        <w:br/>
        <w:t xml:space="preserve">            </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._makePinsPassive(</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for </w:t>
      </w:r>
      <w:r w:rsidRPr="002F1D3F">
        <w:rPr>
          <w:rFonts w:ascii="Consolas" w:eastAsia="Times New Roman" w:hAnsi="Consolas" w:cs="Courier New"/>
          <w:color w:val="080808"/>
          <w:sz w:val="12"/>
          <w:szCs w:val="12"/>
          <w:lang w:eastAsia="en-GB"/>
        </w:rPr>
        <w:t xml:space="preserve">gate </w:t>
      </w:r>
      <w:r w:rsidRPr="002F1D3F">
        <w:rPr>
          <w:rFonts w:ascii="Consolas" w:eastAsia="Times New Roman" w:hAnsi="Consolas" w:cs="Courier New"/>
          <w:color w:val="0033B3"/>
          <w:sz w:val="12"/>
          <w:szCs w:val="12"/>
          <w:lang w:eastAsia="en-GB"/>
        </w:rPr>
        <w:t xml:space="preserve">in </w:t>
      </w:r>
      <w:r w:rsidRPr="002F1D3F">
        <w:rPr>
          <w:rFonts w:ascii="Consolas" w:eastAsia="Times New Roman" w:hAnsi="Consolas" w:cs="Courier New"/>
          <w:color w:val="000080"/>
          <w:sz w:val="12"/>
          <w:szCs w:val="12"/>
          <w:lang w:eastAsia="en-GB"/>
        </w:rPr>
        <w:t>range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5</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value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f"A</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r w:rsidRPr="002F1D3F">
        <w:rPr>
          <w:rFonts w:ascii="Consolas" w:eastAsia="Times New Roman" w:hAnsi="Consolas" w:cs="Courier New"/>
          <w:color w:val="067D17"/>
          <w:sz w:val="12"/>
          <w:szCs w:val="12"/>
          <w:lang w:eastAsia="en-GB"/>
        </w:rPr>
        <w:t>f"B</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 xml:space="preserve">value == </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067D17"/>
          <w:sz w:val="12"/>
          <w:szCs w:val="12"/>
          <w:lang w:eastAsia="en-GB"/>
        </w:rPr>
        <w:t>f"Y</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Button</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03029D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@pressed.setter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isPressed: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 = int_to_bool(isPressed)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togglePress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 xml:space="preserve">not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unpress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Component.state.</w:t>
      </w:r>
      <w:r w:rsidRPr="002F1D3F">
        <w:rPr>
          <w:rFonts w:ascii="Consolas" w:eastAsia="Times New Roman" w:hAnsi="Consolas" w:cs="Courier New"/>
          <w:color w:val="B200B2"/>
          <w:sz w:val="12"/>
          <w:szCs w:val="12"/>
          <w:lang w:eastAsia="en-GB"/>
        </w:rPr>
        <w:t>__get__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prevState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__set__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pressedState =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KeyError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Component.StateError(</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.pressed = pressedState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 = prevState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Component.state.</w:t>
      </w:r>
      <w:r w:rsidRPr="002F1D3F">
        <w:rPr>
          <w:rFonts w:ascii="Consolas" w:eastAsia="Times New Roman" w:hAnsi="Consolas" w:cs="Courier New"/>
          <w:color w:val="B200B2"/>
          <w:sz w:val="12"/>
          <w:szCs w:val="12"/>
          <w:lang w:eastAsia="en-GB"/>
        </w:rPr>
        <w:t>__delete__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._pressed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pin3, pin4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BinElec.combine(pin1, pin2)</w:t>
      </w:r>
      <w:r w:rsidRPr="002F1D3F">
        <w:rPr>
          <w:rFonts w:ascii="Consolas" w:eastAsia="Times New Roman" w:hAnsi="Consolas" w:cs="Courier New"/>
          <w:color w:val="080808"/>
          <w:sz w:val="12"/>
          <w:szCs w:val="12"/>
          <w:lang w:eastAsia="en-GB"/>
        </w:rPr>
        <w:br/>
        <w:t xml:space="preserve">        side2 = BinElec.combine(pin3, pin4)</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r w:rsidRPr="002F1D3F">
        <w:rPr>
          <w:rFonts w:ascii="Consolas" w:eastAsia="Times New Roman" w:hAnsi="Consolas" w:cs="Courier New"/>
          <w:color w:val="080808"/>
          <w:sz w:val="12"/>
          <w:szCs w:val="12"/>
          <w:lang w:eastAsia="en-GB"/>
        </w:rPr>
        <w:br/>
        <w:t xml:space="preserve">            side1 = side2 = BinElec.combine(side1, side2)</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side1)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._setPinsStates((</w:t>
      </w:r>
      <w:r w:rsidRPr="002F1D3F">
        <w:rPr>
          <w:rFonts w:ascii="Consolas" w:eastAsia="Times New Roman" w:hAnsi="Consolas" w:cs="Courier New"/>
          <w:color w:val="1750EB"/>
          <w:sz w:val="12"/>
          <w:szCs w:val="12"/>
          <w:lang w:eastAsia="en-GB"/>
        </w:rPr>
        <w:t>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side2)</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Resistor</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pinValues: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02C23C8F" w14:textId="77777777" w:rsidR="00855193" w:rsidRPr="002F1D3F"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__init__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pinValues, connections)</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._getPinsStates(</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 pin2[</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._setPinState(</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pin2)</w:t>
      </w:r>
    </w:p>
    <w:p w14:paraId="7099DB71" w14:textId="77777777" w:rsidR="00855193" w:rsidRPr="00EA19E7" w:rsidRDefault="00855193" w:rsidP="00855193">
      <w:pPr>
        <w:rPr>
          <w:rFonts w:ascii="Consolas" w:hAnsi="Consolas"/>
          <w:sz w:val="12"/>
          <w:szCs w:val="12"/>
        </w:rPr>
      </w:pPr>
    </w:p>
    <w:p w14:paraId="59845F4F" w14:textId="77777777" w:rsidR="00855193" w:rsidRDefault="00855193" w:rsidP="00855193">
      <w:pPr>
        <w:rPr>
          <w:b/>
          <w:bCs/>
        </w:rPr>
      </w:pPr>
      <w:r>
        <w:rPr>
          <w:b/>
          <w:bCs/>
        </w:rPr>
        <w:br w:type="page"/>
      </w:r>
    </w:p>
    <w:p w14:paraId="464941C6" w14:textId="77777777" w:rsidR="00855193" w:rsidRPr="004A3FE4" w:rsidRDefault="00855193" w:rsidP="00F90566">
      <w:pPr>
        <w:pStyle w:val="Heading3"/>
      </w:pPr>
      <w:bookmarkStart w:id="340" w:name="_Toc95323789"/>
      <w:r>
        <w:lastRenderedPageBreak/>
        <w:t>instruction_set_65C02/addressing_modes.py</w:t>
      </w:r>
      <w:bookmarkEnd w:id="340"/>
    </w:p>
    <w:p w14:paraId="036D2E3D" w14:textId="77777777" w:rsidR="00855193" w:rsidRPr="00CF6261"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Processor</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instruction_set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AddressingModes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i/>
          <w:iCs/>
          <w:color w:val="8C8C8C"/>
          <w:sz w:val="12"/>
          <w:szCs w:val="12"/>
          <w:lang w:eastAsia="en-GB"/>
        </w:rPr>
        <w:t xml:space="preserve"># </w:t>
      </w:r>
      <w:r w:rsidRPr="00CF6261">
        <w:rPr>
          <w:rFonts w:ascii="Consolas" w:eastAsia="Times New Roman" w:hAnsi="Consolas" w:cs="Courier New"/>
          <w:i/>
          <w:iCs/>
          <w:color w:val="008DDE"/>
          <w:sz w:val="12"/>
          <w:szCs w:val="12"/>
          <w:lang w:eastAsia="en-GB"/>
        </w:rPr>
        <w:t>TODO</w:t>
      </w:r>
      <w:r w:rsidRPr="00CF6261">
        <w:rPr>
          <w:rFonts w:ascii="Consolas" w:eastAsia="Times New Roman" w:hAnsi="Consolas" w:cs="Courier New"/>
          <w:i/>
          <w:iCs/>
          <w:color w:val="008DDE"/>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Accumulator</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Immediate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YIndexedZeroPage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XIndexedAbsolute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YIndexedAbsolute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Implied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if </w:t>
      </w:r>
      <w:r w:rsidRPr="00CF6261">
        <w:rPr>
          <w:rFonts w:ascii="Consolas" w:eastAsia="Times New Roman" w:hAnsi="Consolas" w:cs="Courier New"/>
          <w:color w:val="080808"/>
          <w:sz w:val="12"/>
          <w:szCs w:val="12"/>
          <w:lang w:eastAsia="en-GB"/>
        </w:rPr>
        <w:t xml:space="preserve">operandString == </w:t>
      </w:r>
      <w:r w:rsidRPr="00CF6261">
        <w:rPr>
          <w:rFonts w:ascii="Consolas" w:eastAsia="Times New Roman" w:hAnsi="Consolas" w:cs="Courier New"/>
          <w:color w:val="067D17"/>
          <w:sz w:val="12"/>
          <w:szCs w:val="12"/>
          <w:lang w:eastAsia="en-GB"/>
        </w:rPr>
        <w:t>""</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else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raise </w:t>
      </w:r>
      <w:r w:rsidRPr="00CF6261">
        <w:rPr>
          <w:rFonts w:ascii="Consolas" w:eastAsia="Times New Roman" w:hAnsi="Consolas" w:cs="Courier New"/>
          <w:color w:val="080808"/>
          <w:sz w:val="12"/>
          <w:szCs w:val="12"/>
          <w:lang w:eastAsia="en-GB"/>
        </w:rPr>
        <w:t>AddressingMode.AddressingModeAssembleError(</w:t>
      </w:r>
      <w:r w:rsidRPr="00CF6261">
        <w:rPr>
          <w:rFonts w:ascii="Consolas" w:eastAsia="Times New Roman" w:hAnsi="Consolas" w:cs="Courier New"/>
          <w:color w:val="067D17"/>
          <w:sz w:val="12"/>
          <w:szCs w:val="12"/>
          <w:lang w:eastAsia="en-GB"/>
        </w:rPr>
        <w:t>"Implied addressing mode takes no operands"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return True</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Relative</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lastRenderedPageBreak/>
        <w:br/>
        <w:t xml:space="preserve">    class </w:t>
      </w:r>
      <w:r w:rsidRPr="00CF6261">
        <w:rPr>
          <w:rFonts w:ascii="Consolas" w:eastAsia="Times New Roman" w:hAnsi="Consolas" w:cs="Courier New"/>
          <w:color w:val="000000"/>
          <w:sz w:val="12"/>
          <w:szCs w:val="12"/>
          <w:lang w:eastAsia="en-GB"/>
        </w:rPr>
        <w:t>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IndirectIndexed</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ZeroPageIndirect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AbsoluteIndexedIndirect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Stack</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BranchBit</w:t>
      </w:r>
      <w:r w:rsidRPr="00CF6261">
        <w:rPr>
          <w:rFonts w:ascii="Consolas" w:eastAsia="Times New Roman" w:hAnsi="Consolas" w:cs="Courier New"/>
          <w:color w:val="080808"/>
          <w:sz w:val="12"/>
          <w:szCs w:val="12"/>
          <w:lang w:eastAsia="en-GB"/>
        </w:rPr>
        <w:t>(AddressingMode):</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 xml:space="preserve">(operandString: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fetchOperand</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fetchCount: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assembleLabel</w:t>
      </w:r>
      <w:r w:rsidRPr="00CF6261">
        <w:rPr>
          <w:rFonts w:ascii="Consolas" w:eastAsia="Times New Roman" w:hAnsi="Consolas" w:cs="Courier New"/>
          <w:color w:val="080808"/>
          <w:sz w:val="12"/>
          <w:szCs w:val="12"/>
          <w:lang w:eastAsia="en-GB"/>
        </w:rPr>
        <w:t xml:space="preserve">(labelAddress: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instructionAddress: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80808"/>
          <w:sz w:val="12"/>
          <w:szCs w:val="12"/>
          <w:lang w:eastAsia="en-GB"/>
        </w:rPr>
        <w:t>AddressingMode.relativeLabel(labelAddress, instructionAddress)</w:t>
      </w:r>
    </w:p>
    <w:p w14:paraId="0E937D74" w14:textId="77777777" w:rsidR="00855193" w:rsidRPr="00EA19E7" w:rsidRDefault="00855193" w:rsidP="00855193">
      <w:pPr>
        <w:rPr>
          <w:rFonts w:ascii="Consolas" w:hAnsi="Consolas"/>
          <w:sz w:val="12"/>
          <w:szCs w:val="12"/>
        </w:rPr>
      </w:pPr>
    </w:p>
    <w:p w14:paraId="4B4093D2" w14:textId="77777777" w:rsidR="00855193" w:rsidRDefault="00855193" w:rsidP="00855193">
      <w:pPr>
        <w:rPr>
          <w:b/>
          <w:bCs/>
        </w:rPr>
      </w:pPr>
      <w:r>
        <w:rPr>
          <w:b/>
          <w:bCs/>
        </w:rPr>
        <w:br w:type="page"/>
      </w:r>
    </w:p>
    <w:p w14:paraId="0773C07A" w14:textId="77777777" w:rsidR="00855193" w:rsidRPr="00EA19E7" w:rsidRDefault="00855193" w:rsidP="00F90566">
      <w:pPr>
        <w:pStyle w:val="Heading3"/>
      </w:pPr>
      <w:bookmarkStart w:id="341" w:name="_Toc95323790"/>
      <w:r>
        <w:lastRenderedPageBreak/>
        <w:t>instruction_set_65C02/operations.py</w:t>
      </w:r>
      <w:bookmarkEnd w:id="341"/>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instruction_set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Operation,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processor.setRegister(</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p>
    <w:p w14:paraId="1AF1CE12" w14:textId="77777777" w:rsidR="00855193" w:rsidRPr="00EA19E7" w:rsidRDefault="00855193" w:rsidP="00855193">
      <w:pPr>
        <w:rPr>
          <w:rFonts w:ascii="Consolas" w:hAnsi="Consolas"/>
          <w:sz w:val="12"/>
          <w:szCs w:val="12"/>
        </w:rPr>
      </w:pPr>
    </w:p>
    <w:p w14:paraId="497B5531" w14:textId="77777777" w:rsidR="00855193" w:rsidRDefault="00855193" w:rsidP="00855193">
      <w:pPr>
        <w:rPr>
          <w:b/>
          <w:bCs/>
        </w:rPr>
      </w:pPr>
      <w:r>
        <w:rPr>
          <w:b/>
          <w:bCs/>
        </w:rPr>
        <w:br w:type="page"/>
      </w:r>
    </w:p>
    <w:p w14:paraId="1B800BAD" w14:textId="77777777" w:rsidR="00855193" w:rsidRPr="00EA19E7" w:rsidRDefault="00855193" w:rsidP="00F90566">
      <w:pPr>
        <w:pStyle w:val="Heading3"/>
      </w:pPr>
      <w:bookmarkStart w:id="342" w:name="_Toc95323791"/>
      <w:r>
        <w:lastRenderedPageBreak/>
        <w:t>instruction_set_65C02/instructions.py</w:t>
      </w:r>
      <w:bookmarkEnd w:id="342"/>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r w:rsidRPr="00C93ACC">
        <w:rPr>
          <w:color w:val="080808"/>
          <w:sz w:val="12"/>
          <w:szCs w:val="12"/>
        </w:rPr>
        <w:t>AddressingModes</w:t>
      </w:r>
      <w:r w:rsidRPr="00C93ACC">
        <w:rPr>
          <w:color w:val="080808"/>
          <w:sz w:val="12"/>
          <w:szCs w:val="12"/>
        </w:rPr>
        <w:br/>
      </w:r>
      <w:r w:rsidRPr="00C93ACC">
        <w:rPr>
          <w:color w:val="080808"/>
          <w:sz w:val="12"/>
          <w:szCs w:val="12"/>
        </w:rPr>
        <w:br/>
        <w:t>instructions = (</w:t>
      </w:r>
      <w:r w:rsidRPr="00C93ACC">
        <w:rPr>
          <w:color w:val="080808"/>
          <w:sz w:val="12"/>
          <w:szCs w:val="12"/>
        </w:rPr>
        <w:br/>
        <w:t xml:space="preserve">    (Operations.BRK, AddressingModes.Stack),</w:t>
      </w:r>
      <w:r w:rsidRPr="00C93ACC">
        <w:rPr>
          <w:color w:val="080808"/>
          <w:sz w:val="12"/>
          <w:szCs w:val="12"/>
        </w:rPr>
        <w:br/>
        <w:t xml:space="preserve">    (Operations.ORA,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AddressingModes.ZeroPage),</w:t>
      </w:r>
      <w:r w:rsidRPr="00C93ACC">
        <w:rPr>
          <w:color w:val="080808"/>
          <w:sz w:val="12"/>
          <w:szCs w:val="12"/>
        </w:rPr>
        <w:br/>
        <w:t xml:space="preserve">    (Operations.ORA,  AddressingModes.ZeroPage),</w:t>
      </w:r>
      <w:r w:rsidRPr="00C93ACC">
        <w:rPr>
          <w:color w:val="080808"/>
          <w:sz w:val="12"/>
          <w:szCs w:val="12"/>
        </w:rPr>
        <w:br/>
        <w:t xml:space="preserve">    (Operations.ASL, AddressingModes.ZeroPage),</w:t>
      </w:r>
      <w:r w:rsidRPr="00C93ACC">
        <w:rPr>
          <w:color w:val="080808"/>
          <w:sz w:val="12"/>
          <w:szCs w:val="12"/>
        </w:rPr>
        <w:br/>
        <w:t xml:space="preserve">    (Operations.RMB0, AddressingModes.ZeroPage),</w:t>
      </w:r>
      <w:r w:rsidRPr="00C93ACC">
        <w:rPr>
          <w:color w:val="080808"/>
          <w:sz w:val="12"/>
          <w:szCs w:val="12"/>
        </w:rPr>
        <w:br/>
        <w:t xml:space="preserve">    (Operations.PHP, AddressingModes.Stack),</w:t>
      </w:r>
      <w:r w:rsidRPr="00C93ACC">
        <w:rPr>
          <w:color w:val="080808"/>
          <w:sz w:val="12"/>
          <w:szCs w:val="12"/>
        </w:rPr>
        <w:br/>
        <w:t xml:space="preserve">    (Operations.ORA,  AddressingModes.Immediate),</w:t>
      </w:r>
      <w:r w:rsidRPr="00C93ACC">
        <w:rPr>
          <w:color w:val="080808"/>
          <w:sz w:val="12"/>
          <w:szCs w:val="12"/>
        </w:rPr>
        <w:br/>
        <w:t xml:space="preserve">    (Operations.ASL,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AddressingModes.Absolute),</w:t>
      </w:r>
      <w:r w:rsidRPr="00C93ACC">
        <w:rPr>
          <w:color w:val="080808"/>
          <w:sz w:val="12"/>
          <w:szCs w:val="12"/>
        </w:rPr>
        <w:br/>
        <w:t xml:space="preserve">    (Operations.ORA,  AddressingModes.Absolute),</w:t>
      </w:r>
      <w:r w:rsidRPr="00C93ACC">
        <w:rPr>
          <w:color w:val="080808"/>
          <w:sz w:val="12"/>
          <w:szCs w:val="12"/>
        </w:rPr>
        <w:br/>
        <w:t xml:space="preserve">    (Operations.ASL, AddressingModes.Absolute),</w:t>
      </w:r>
      <w:r w:rsidRPr="00C93ACC">
        <w:rPr>
          <w:color w:val="080808"/>
          <w:sz w:val="12"/>
          <w:szCs w:val="12"/>
        </w:rPr>
        <w:br/>
        <w:t xml:space="preserve">    (Operations.BBR0, AddressingModes.BranchBit),</w:t>
      </w:r>
      <w:r w:rsidRPr="00C93ACC">
        <w:rPr>
          <w:color w:val="080808"/>
          <w:sz w:val="12"/>
          <w:szCs w:val="12"/>
        </w:rPr>
        <w:br/>
        <w:t xml:space="preserve">    (Operations.BPL, AddressingModes.Relative),</w:t>
      </w:r>
      <w:r w:rsidRPr="00C93ACC">
        <w:rPr>
          <w:color w:val="080808"/>
          <w:sz w:val="12"/>
          <w:szCs w:val="12"/>
        </w:rPr>
        <w:br/>
        <w:t xml:space="preserve">    (Operations.ORA,  AddressingModes.ZeroPageIndirectIndexed),</w:t>
      </w:r>
      <w:r w:rsidRPr="00C93ACC">
        <w:rPr>
          <w:color w:val="080808"/>
          <w:sz w:val="12"/>
          <w:szCs w:val="12"/>
        </w:rPr>
        <w:br/>
        <w:t xml:space="preserve">    (Operations.ORA,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AddressingModes.ZeroPage),</w:t>
      </w:r>
      <w:r w:rsidRPr="00C93ACC">
        <w:rPr>
          <w:color w:val="080808"/>
          <w:sz w:val="12"/>
          <w:szCs w:val="12"/>
        </w:rPr>
        <w:br/>
        <w:t xml:space="preserve">    (Operations.ORA,  AddressingModes.XIndexedZeroPage),</w:t>
      </w:r>
      <w:r w:rsidRPr="00C93ACC">
        <w:rPr>
          <w:color w:val="080808"/>
          <w:sz w:val="12"/>
          <w:szCs w:val="12"/>
        </w:rPr>
        <w:br/>
        <w:t xml:space="preserve">    (Operations.ASL, AddressingModes.XIndexedZeroPage),</w:t>
      </w:r>
      <w:r w:rsidRPr="00C93ACC">
        <w:rPr>
          <w:color w:val="080808"/>
          <w:sz w:val="12"/>
          <w:szCs w:val="12"/>
        </w:rPr>
        <w:br/>
        <w:t xml:space="preserve">    (Operations.RMB1, AddressingModes.ZeroPage),</w:t>
      </w:r>
      <w:r w:rsidRPr="00C93ACC">
        <w:rPr>
          <w:color w:val="080808"/>
          <w:sz w:val="12"/>
          <w:szCs w:val="12"/>
        </w:rPr>
        <w:br/>
        <w:t xml:space="preserve">    (Operations.CLC, AddressingModes.Implied),</w:t>
      </w:r>
      <w:r w:rsidRPr="00C93ACC">
        <w:rPr>
          <w:color w:val="080808"/>
          <w:sz w:val="12"/>
          <w:szCs w:val="12"/>
        </w:rPr>
        <w:br/>
        <w:t xml:space="preserve">    (Operations.ORA,  AddressingModes.YIndexedAbsolute),</w:t>
      </w:r>
      <w:r w:rsidRPr="00C93ACC">
        <w:rPr>
          <w:color w:val="080808"/>
          <w:sz w:val="12"/>
          <w:szCs w:val="12"/>
        </w:rPr>
        <w:br/>
        <w:t xml:space="preserve">    (Operations.INC,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AddressingModes.Absolute),</w:t>
      </w:r>
      <w:r w:rsidRPr="00C93ACC">
        <w:rPr>
          <w:color w:val="080808"/>
          <w:sz w:val="12"/>
          <w:szCs w:val="12"/>
        </w:rPr>
        <w:br/>
        <w:t xml:space="preserve">    (Operations.ORA,  AddressingModes.XIndexedAbsolute),</w:t>
      </w:r>
      <w:r w:rsidRPr="00C93ACC">
        <w:rPr>
          <w:color w:val="080808"/>
          <w:sz w:val="12"/>
          <w:szCs w:val="12"/>
        </w:rPr>
        <w:br/>
        <w:t xml:space="preserve">    (Operations.ASL, AddressingModes.XIndexedAbsolute),</w:t>
      </w:r>
      <w:r w:rsidRPr="00C93ACC">
        <w:rPr>
          <w:color w:val="080808"/>
          <w:sz w:val="12"/>
          <w:szCs w:val="12"/>
        </w:rPr>
        <w:br/>
        <w:t xml:space="preserve">    (Operations.BBR1, AddressingModes.BranchBit),</w:t>
      </w:r>
      <w:r w:rsidRPr="00C93ACC">
        <w:rPr>
          <w:color w:val="080808"/>
          <w:sz w:val="12"/>
          <w:szCs w:val="12"/>
        </w:rPr>
        <w:br/>
        <w:t xml:space="preserve">    (Operations.JSR, AddressingModes.Absolute),</w:t>
      </w:r>
      <w:r w:rsidRPr="00C93ACC">
        <w:rPr>
          <w:color w:val="080808"/>
          <w:sz w:val="12"/>
          <w:szCs w:val="12"/>
        </w:rPr>
        <w:br/>
        <w:t xml:space="preserve">    (Operations.AND,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AddressingModes.ZeroPage),</w:t>
      </w:r>
      <w:r w:rsidRPr="00C93ACC">
        <w:rPr>
          <w:color w:val="080808"/>
          <w:sz w:val="12"/>
          <w:szCs w:val="12"/>
        </w:rPr>
        <w:br/>
        <w:t xml:space="preserve">    (Operations.AND,  AddressingModes.ZeroPage),</w:t>
      </w:r>
      <w:r w:rsidRPr="00C93ACC">
        <w:rPr>
          <w:color w:val="080808"/>
          <w:sz w:val="12"/>
          <w:szCs w:val="12"/>
        </w:rPr>
        <w:br/>
        <w:t xml:space="preserve">    (Operations.ROL, AddressingModes.ZeroPage),</w:t>
      </w:r>
      <w:r w:rsidRPr="00C93ACC">
        <w:rPr>
          <w:color w:val="080808"/>
          <w:sz w:val="12"/>
          <w:szCs w:val="12"/>
        </w:rPr>
        <w:br/>
        <w:t xml:space="preserve">    (Operations.RMB2, AddressingModes.ZeroPage),</w:t>
      </w:r>
      <w:r w:rsidRPr="00C93ACC">
        <w:rPr>
          <w:color w:val="080808"/>
          <w:sz w:val="12"/>
          <w:szCs w:val="12"/>
        </w:rPr>
        <w:br/>
        <w:t xml:space="preserve">    (Operations.PLP, AddressingModes.Stack),</w:t>
      </w:r>
      <w:r w:rsidRPr="00C93ACC">
        <w:rPr>
          <w:color w:val="080808"/>
          <w:sz w:val="12"/>
          <w:szCs w:val="12"/>
        </w:rPr>
        <w:br/>
        <w:t xml:space="preserve">    (Operations.AND,  AddressingModes.Immediate),</w:t>
      </w:r>
      <w:r w:rsidRPr="00C93ACC">
        <w:rPr>
          <w:color w:val="080808"/>
          <w:sz w:val="12"/>
          <w:szCs w:val="12"/>
        </w:rPr>
        <w:br/>
        <w:t xml:space="preserve">    (Operations.ROL,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AddressingModes.Absolute),</w:t>
      </w:r>
      <w:r w:rsidRPr="00C93ACC">
        <w:rPr>
          <w:color w:val="080808"/>
          <w:sz w:val="12"/>
          <w:szCs w:val="12"/>
        </w:rPr>
        <w:br/>
        <w:t xml:space="preserve">    (Operations.AND,  AddressingModes.Absolute),</w:t>
      </w:r>
      <w:r w:rsidRPr="00C93ACC">
        <w:rPr>
          <w:color w:val="080808"/>
          <w:sz w:val="12"/>
          <w:szCs w:val="12"/>
        </w:rPr>
        <w:br/>
        <w:t xml:space="preserve">    (Operations.ROL, AddressingModes.Absolute),</w:t>
      </w:r>
      <w:r w:rsidRPr="00C93ACC">
        <w:rPr>
          <w:color w:val="080808"/>
          <w:sz w:val="12"/>
          <w:szCs w:val="12"/>
        </w:rPr>
        <w:br/>
        <w:t xml:space="preserve">    (Operations.BBR2, AddressingModes.BranchBit),</w:t>
      </w:r>
      <w:r w:rsidRPr="00C93ACC">
        <w:rPr>
          <w:color w:val="080808"/>
          <w:sz w:val="12"/>
          <w:szCs w:val="12"/>
        </w:rPr>
        <w:br/>
        <w:t xml:space="preserve">    (Operations.BMI, AddressingModes.Relative),</w:t>
      </w:r>
      <w:r w:rsidRPr="00C93ACC">
        <w:rPr>
          <w:color w:val="080808"/>
          <w:sz w:val="12"/>
          <w:szCs w:val="12"/>
        </w:rPr>
        <w:br/>
        <w:t xml:space="preserve">    (Operations.AND,  AddressingModes.ZeroPageIndirectIndexed),</w:t>
      </w:r>
      <w:r w:rsidRPr="00C93ACC">
        <w:rPr>
          <w:color w:val="080808"/>
          <w:sz w:val="12"/>
          <w:szCs w:val="12"/>
        </w:rPr>
        <w:br/>
        <w:t xml:space="preserve">    (Operations.AND,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AddressingModes.XIndexedZeroPage),</w:t>
      </w:r>
      <w:r w:rsidRPr="00C93ACC">
        <w:rPr>
          <w:color w:val="080808"/>
          <w:sz w:val="12"/>
          <w:szCs w:val="12"/>
        </w:rPr>
        <w:br/>
        <w:t xml:space="preserve">    (Operations.AND,  AddressingModes.XIndexedZeroPage),</w:t>
      </w:r>
      <w:r w:rsidRPr="00C93ACC">
        <w:rPr>
          <w:color w:val="080808"/>
          <w:sz w:val="12"/>
          <w:szCs w:val="12"/>
        </w:rPr>
        <w:br/>
        <w:t xml:space="preserve">    (Operations.ROL, AddressingModes.XIndexedZeroPage),</w:t>
      </w:r>
      <w:r w:rsidRPr="00C93ACC">
        <w:rPr>
          <w:color w:val="080808"/>
          <w:sz w:val="12"/>
          <w:szCs w:val="12"/>
        </w:rPr>
        <w:br/>
        <w:t xml:space="preserve">    (Operations.RMB3, AddressingModes.ZeroPage),</w:t>
      </w:r>
      <w:r w:rsidRPr="00C93ACC">
        <w:rPr>
          <w:color w:val="080808"/>
          <w:sz w:val="12"/>
          <w:szCs w:val="12"/>
        </w:rPr>
        <w:br/>
        <w:t xml:space="preserve">    (Operations.SEC, AddressingModes.Implied),</w:t>
      </w:r>
      <w:r w:rsidRPr="00C93ACC">
        <w:rPr>
          <w:color w:val="080808"/>
          <w:sz w:val="12"/>
          <w:szCs w:val="12"/>
        </w:rPr>
        <w:br/>
        <w:t xml:space="preserve">    (Operations.AND,  AddressingModes.YIndexedAbsolute),</w:t>
      </w:r>
      <w:r w:rsidRPr="00C93ACC">
        <w:rPr>
          <w:color w:val="080808"/>
          <w:sz w:val="12"/>
          <w:szCs w:val="12"/>
        </w:rPr>
        <w:br/>
        <w:t xml:space="preserve">    (Operations.DEC,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AddressingModes.XIndexedAbsolute),</w:t>
      </w:r>
      <w:r w:rsidRPr="00C93ACC">
        <w:rPr>
          <w:color w:val="080808"/>
          <w:sz w:val="12"/>
          <w:szCs w:val="12"/>
        </w:rPr>
        <w:br/>
        <w:t xml:space="preserve">    (Operations.AND,  AddressingModes.XIndexedAbsolute),</w:t>
      </w:r>
      <w:r w:rsidRPr="00C93ACC">
        <w:rPr>
          <w:color w:val="080808"/>
          <w:sz w:val="12"/>
          <w:szCs w:val="12"/>
        </w:rPr>
        <w:br/>
        <w:t xml:space="preserve">    (Operations.ROL, AddressingModes.XIndexedAbsolute),</w:t>
      </w:r>
      <w:r w:rsidRPr="00C93ACC">
        <w:rPr>
          <w:color w:val="080808"/>
          <w:sz w:val="12"/>
          <w:szCs w:val="12"/>
        </w:rPr>
        <w:br/>
        <w:t xml:space="preserve">    (Operations.BBR3, AddressingModes.BranchBit),</w:t>
      </w:r>
      <w:r w:rsidRPr="00C93ACC">
        <w:rPr>
          <w:color w:val="080808"/>
          <w:sz w:val="12"/>
          <w:szCs w:val="12"/>
        </w:rPr>
        <w:br/>
        <w:t xml:space="preserve">    (Operations.RTI, AddressingModes.Stack),</w:t>
      </w:r>
      <w:r w:rsidRPr="00C93ACC">
        <w:rPr>
          <w:color w:val="080808"/>
          <w:sz w:val="12"/>
          <w:szCs w:val="12"/>
        </w:rPr>
        <w:br/>
        <w:t xml:space="preserve">    (Operations.EOR,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AddressingModes.ZeroPage),</w:t>
      </w:r>
      <w:r w:rsidRPr="00C93ACC">
        <w:rPr>
          <w:color w:val="080808"/>
          <w:sz w:val="12"/>
          <w:szCs w:val="12"/>
        </w:rPr>
        <w:br/>
        <w:t xml:space="preserve">    (Operations.LSR, AddressingModes.ZeroPage),</w:t>
      </w:r>
      <w:r w:rsidRPr="00C93ACC">
        <w:rPr>
          <w:color w:val="080808"/>
          <w:sz w:val="12"/>
          <w:szCs w:val="12"/>
        </w:rPr>
        <w:br/>
        <w:t xml:space="preserve">    (Operations.RMB4, AddressingModes.ZeroPage),</w:t>
      </w:r>
      <w:r w:rsidRPr="00C93ACC">
        <w:rPr>
          <w:color w:val="080808"/>
          <w:sz w:val="12"/>
          <w:szCs w:val="12"/>
        </w:rPr>
        <w:br/>
        <w:t xml:space="preserve">    (Operations.PHA, AddressingModes.Stack),</w:t>
      </w:r>
      <w:r w:rsidRPr="00C93ACC">
        <w:rPr>
          <w:color w:val="080808"/>
          <w:sz w:val="12"/>
          <w:szCs w:val="12"/>
        </w:rPr>
        <w:br/>
        <w:t xml:space="preserve">    (Operations.EOR,  AddressingModes.Immediate),</w:t>
      </w:r>
      <w:r w:rsidRPr="00C93ACC">
        <w:rPr>
          <w:color w:val="080808"/>
          <w:sz w:val="12"/>
          <w:szCs w:val="12"/>
        </w:rPr>
        <w:br/>
        <w:t xml:space="preserve">    (Operations.LSR,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w:t>
      </w:r>
      <w:r w:rsidRPr="00C93ACC">
        <w:rPr>
          <w:color w:val="080808"/>
          <w:sz w:val="12"/>
          <w:szCs w:val="12"/>
        </w:rPr>
        <w:br/>
        <w:t xml:space="preserve">    (Operations.EOR,  AddressingModes.Absolute),</w:t>
      </w:r>
      <w:r w:rsidRPr="00C93ACC">
        <w:rPr>
          <w:color w:val="080808"/>
          <w:sz w:val="12"/>
          <w:szCs w:val="12"/>
        </w:rPr>
        <w:br/>
        <w:t xml:space="preserve">    (Operations.LSR, AddressingModes.Absolute),</w:t>
      </w:r>
      <w:r w:rsidRPr="00C93ACC">
        <w:rPr>
          <w:color w:val="080808"/>
          <w:sz w:val="12"/>
          <w:szCs w:val="12"/>
        </w:rPr>
        <w:br/>
        <w:t xml:space="preserve">    (Operations.BBR4, AddressingModes.BranchBit),</w:t>
      </w:r>
      <w:r w:rsidRPr="00C93ACC">
        <w:rPr>
          <w:color w:val="080808"/>
          <w:sz w:val="12"/>
          <w:szCs w:val="12"/>
        </w:rPr>
        <w:br/>
        <w:t xml:space="preserve">    (Operations.BVC, AddressingModes.Relative),</w:t>
      </w:r>
      <w:r w:rsidRPr="00C93ACC">
        <w:rPr>
          <w:color w:val="080808"/>
          <w:sz w:val="12"/>
          <w:szCs w:val="12"/>
        </w:rPr>
        <w:br/>
        <w:t xml:space="preserve">    (Operations.EOR,  AddressingModes.ZeroPageIndirectIndexed),</w:t>
      </w:r>
      <w:r w:rsidRPr="00C93ACC">
        <w:rPr>
          <w:color w:val="080808"/>
          <w:sz w:val="12"/>
          <w:szCs w:val="12"/>
        </w:rPr>
        <w:br/>
        <w:t xml:space="preserve">    (Operations.EOR,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AddressingModes.XIndexedZeroPage),</w:t>
      </w:r>
      <w:r w:rsidRPr="00C93ACC">
        <w:rPr>
          <w:color w:val="080808"/>
          <w:sz w:val="12"/>
          <w:szCs w:val="12"/>
        </w:rPr>
        <w:br/>
        <w:t xml:space="preserve">    (Operations.LSR, AddressingModes.XIndexedZeroPage),</w:t>
      </w:r>
      <w:r w:rsidRPr="00C93ACC">
        <w:rPr>
          <w:color w:val="080808"/>
          <w:sz w:val="12"/>
          <w:szCs w:val="12"/>
        </w:rPr>
        <w:br/>
        <w:t xml:space="preserve">    (Operations.RMB5, AddressingModes.ZeroPage),</w:t>
      </w:r>
      <w:r w:rsidRPr="00C93ACC">
        <w:rPr>
          <w:color w:val="080808"/>
          <w:sz w:val="12"/>
          <w:szCs w:val="12"/>
        </w:rPr>
        <w:br/>
        <w:t xml:space="preserve">    (Operations.CLI, AddressingModes.Implied),</w:t>
      </w:r>
      <w:r w:rsidRPr="00C93ACC">
        <w:rPr>
          <w:color w:val="080808"/>
          <w:sz w:val="12"/>
          <w:szCs w:val="12"/>
        </w:rPr>
        <w:br/>
        <w:t xml:space="preserve">    (Operations.EOR,  AddressingModes.YIndexedAbsolute),</w:t>
      </w:r>
      <w:r w:rsidRPr="00C93ACC">
        <w:rPr>
          <w:color w:val="080808"/>
          <w:sz w:val="12"/>
          <w:szCs w:val="12"/>
        </w:rPr>
        <w:br/>
        <w:t xml:space="preserve">    (Operations.PHY,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AddressingModes.XIndexedAbsolute),</w:t>
      </w:r>
      <w:r w:rsidRPr="00C93ACC">
        <w:rPr>
          <w:color w:val="080808"/>
          <w:sz w:val="12"/>
          <w:szCs w:val="12"/>
        </w:rPr>
        <w:br/>
        <w:t xml:space="preserve">    (Operations.LSR, AddressingModes.XIndexedAbsolute),</w:t>
      </w:r>
      <w:r w:rsidRPr="00C93ACC">
        <w:rPr>
          <w:color w:val="080808"/>
          <w:sz w:val="12"/>
          <w:szCs w:val="12"/>
        </w:rPr>
        <w:br/>
      </w:r>
      <w:r w:rsidRPr="00C93ACC">
        <w:rPr>
          <w:color w:val="080808"/>
          <w:sz w:val="12"/>
          <w:szCs w:val="12"/>
        </w:rPr>
        <w:lastRenderedPageBreak/>
        <w:t xml:space="preserve">    (Operations.BBR5, AddressingModes.BranchBit),</w:t>
      </w:r>
      <w:r w:rsidRPr="00C93ACC">
        <w:rPr>
          <w:color w:val="080808"/>
          <w:sz w:val="12"/>
          <w:szCs w:val="12"/>
        </w:rPr>
        <w:br/>
        <w:t xml:space="preserve">    (Operations.RTS, AddressingModes.Stack),</w:t>
      </w:r>
      <w:r w:rsidRPr="00C93ACC">
        <w:rPr>
          <w:color w:val="080808"/>
          <w:sz w:val="12"/>
          <w:szCs w:val="12"/>
        </w:rPr>
        <w:br/>
        <w:t xml:space="preserve">    (Operations.ADC,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AddressingModes.ZeroPage),</w:t>
      </w:r>
      <w:r w:rsidRPr="00C93ACC">
        <w:rPr>
          <w:color w:val="080808"/>
          <w:sz w:val="12"/>
          <w:szCs w:val="12"/>
        </w:rPr>
        <w:br/>
        <w:t xml:space="preserve">    (Operations.ADC,  AddressingModes.ZeroPage),</w:t>
      </w:r>
      <w:r w:rsidRPr="00C93ACC">
        <w:rPr>
          <w:color w:val="080808"/>
          <w:sz w:val="12"/>
          <w:szCs w:val="12"/>
        </w:rPr>
        <w:br/>
        <w:t xml:space="preserve">    (Operations.ROR, AddressingModes.ZeroPage),</w:t>
      </w:r>
      <w:r w:rsidRPr="00C93ACC">
        <w:rPr>
          <w:color w:val="080808"/>
          <w:sz w:val="12"/>
          <w:szCs w:val="12"/>
        </w:rPr>
        <w:br/>
        <w:t xml:space="preserve">    (Operations.RMB6, AddressingModes.ZeroPage),</w:t>
      </w:r>
      <w:r w:rsidRPr="00C93ACC">
        <w:rPr>
          <w:color w:val="080808"/>
          <w:sz w:val="12"/>
          <w:szCs w:val="12"/>
        </w:rPr>
        <w:br/>
        <w:t xml:space="preserve">    (Operations.PLA, AddressingModes.Stack),</w:t>
      </w:r>
      <w:r w:rsidRPr="00C93ACC">
        <w:rPr>
          <w:color w:val="080808"/>
          <w:sz w:val="12"/>
          <w:szCs w:val="12"/>
        </w:rPr>
        <w:br/>
        <w:t xml:space="preserve">    (Operations.ADC,  AddressingModes.Immediate),</w:t>
      </w:r>
      <w:r w:rsidRPr="00C93ACC">
        <w:rPr>
          <w:color w:val="080808"/>
          <w:sz w:val="12"/>
          <w:szCs w:val="12"/>
        </w:rPr>
        <w:br/>
        <w:t xml:space="preserve">    (Operations.ROR,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AddressingModes.AbsoluteIndirect),</w:t>
      </w:r>
      <w:r w:rsidRPr="00C93ACC">
        <w:rPr>
          <w:color w:val="080808"/>
          <w:sz w:val="12"/>
          <w:szCs w:val="12"/>
        </w:rPr>
        <w:br/>
        <w:t xml:space="preserve">    (Operations.ADC,  AddressingModes.Absolute),</w:t>
      </w:r>
      <w:r w:rsidRPr="00C93ACC">
        <w:rPr>
          <w:color w:val="080808"/>
          <w:sz w:val="12"/>
          <w:szCs w:val="12"/>
        </w:rPr>
        <w:br/>
        <w:t xml:space="preserve">    (Operations.ROR, AddressingModes.Absolute),</w:t>
      </w:r>
      <w:r w:rsidRPr="00C93ACC">
        <w:rPr>
          <w:color w:val="080808"/>
          <w:sz w:val="12"/>
          <w:szCs w:val="12"/>
        </w:rPr>
        <w:br/>
        <w:t xml:space="preserve">    (Operations.BBR6, AddressingModes.BranchBit),</w:t>
      </w:r>
      <w:r w:rsidRPr="00C93ACC">
        <w:rPr>
          <w:color w:val="080808"/>
          <w:sz w:val="12"/>
          <w:szCs w:val="12"/>
        </w:rPr>
        <w:br/>
        <w:t xml:space="preserve">    (Operations.BVS, AddressingModes.Relative),</w:t>
      </w:r>
      <w:r w:rsidRPr="00C93ACC">
        <w:rPr>
          <w:color w:val="080808"/>
          <w:sz w:val="12"/>
          <w:szCs w:val="12"/>
        </w:rPr>
        <w:br/>
        <w:t xml:space="preserve">    (Operations.ADC,  AddressingModes.ZeroPageIndirectIndexed),</w:t>
      </w:r>
      <w:r w:rsidRPr="00C93ACC">
        <w:rPr>
          <w:color w:val="080808"/>
          <w:sz w:val="12"/>
          <w:szCs w:val="12"/>
        </w:rPr>
        <w:br/>
        <w:t xml:space="preserve">    (Operations.ADC,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AddressingModes.XIndexedZeroPage),</w:t>
      </w:r>
      <w:r w:rsidRPr="00C93ACC">
        <w:rPr>
          <w:color w:val="080808"/>
          <w:sz w:val="12"/>
          <w:szCs w:val="12"/>
        </w:rPr>
        <w:br/>
        <w:t xml:space="preserve">    (Operations.ADC,  AddressingModes.XIndexedZeroPage),</w:t>
      </w:r>
      <w:r w:rsidRPr="00C93ACC">
        <w:rPr>
          <w:color w:val="080808"/>
          <w:sz w:val="12"/>
          <w:szCs w:val="12"/>
        </w:rPr>
        <w:br/>
        <w:t xml:space="preserve">    (Operations.ROR, AddressingModes.XIndexedZeroPage),</w:t>
      </w:r>
      <w:r w:rsidRPr="00C93ACC">
        <w:rPr>
          <w:color w:val="080808"/>
          <w:sz w:val="12"/>
          <w:szCs w:val="12"/>
        </w:rPr>
        <w:br/>
        <w:t xml:space="preserve">    (Operations.RMB7, AddressingModes.ZeroPage),</w:t>
      </w:r>
      <w:r w:rsidRPr="00C93ACC">
        <w:rPr>
          <w:color w:val="080808"/>
          <w:sz w:val="12"/>
          <w:szCs w:val="12"/>
        </w:rPr>
        <w:br/>
        <w:t xml:space="preserve">    (Operations.SEI, AddressingModes.Implied),</w:t>
      </w:r>
      <w:r w:rsidRPr="00C93ACC">
        <w:rPr>
          <w:color w:val="080808"/>
          <w:sz w:val="12"/>
          <w:szCs w:val="12"/>
        </w:rPr>
        <w:br/>
        <w:t xml:space="preserve">    (Operations.ADC,  AddressingModes.YIndexedAbsolute),</w:t>
      </w:r>
      <w:r w:rsidRPr="00C93ACC">
        <w:rPr>
          <w:color w:val="080808"/>
          <w:sz w:val="12"/>
          <w:szCs w:val="12"/>
        </w:rPr>
        <w:br/>
        <w:t xml:space="preserve">    (Operations.PLY,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AddressingModes.AbsoluteIndexedIndirect),</w:t>
      </w:r>
      <w:r w:rsidRPr="00C93ACC">
        <w:rPr>
          <w:color w:val="080808"/>
          <w:sz w:val="12"/>
          <w:szCs w:val="12"/>
        </w:rPr>
        <w:br/>
        <w:t xml:space="preserve">    (Operations.ADC,  AddressingModes.XIndexedAbsolute),</w:t>
      </w:r>
      <w:r w:rsidRPr="00C93ACC">
        <w:rPr>
          <w:color w:val="080808"/>
          <w:sz w:val="12"/>
          <w:szCs w:val="12"/>
        </w:rPr>
        <w:br/>
        <w:t xml:space="preserve">    (Operations.ROR, AddressingModes.XIndexedAbsolute),</w:t>
      </w:r>
      <w:r w:rsidRPr="00C93ACC">
        <w:rPr>
          <w:color w:val="080808"/>
          <w:sz w:val="12"/>
          <w:szCs w:val="12"/>
        </w:rPr>
        <w:br/>
        <w:t xml:space="preserve">    (Operations.BBR7, AddressingModes.BranchBit),</w:t>
      </w:r>
      <w:r w:rsidRPr="00C93ACC">
        <w:rPr>
          <w:color w:val="080808"/>
          <w:sz w:val="12"/>
          <w:szCs w:val="12"/>
        </w:rPr>
        <w:br/>
        <w:t xml:space="preserve">    (Operations.BRA, AddressingModes.Relative),</w:t>
      </w:r>
      <w:r w:rsidRPr="00C93ACC">
        <w:rPr>
          <w:color w:val="080808"/>
          <w:sz w:val="12"/>
          <w:szCs w:val="12"/>
        </w:rPr>
        <w:br/>
        <w:t xml:space="preserve">    (Operations.STA,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AddressingModes.ZeroPage),</w:t>
      </w:r>
      <w:r w:rsidRPr="00C93ACC">
        <w:rPr>
          <w:color w:val="080808"/>
          <w:sz w:val="12"/>
          <w:szCs w:val="12"/>
        </w:rPr>
        <w:br/>
        <w:t xml:space="preserve">    (Operations.STA,  AddressingModes.ZeroPage),</w:t>
      </w:r>
      <w:r w:rsidRPr="00C93ACC">
        <w:rPr>
          <w:color w:val="080808"/>
          <w:sz w:val="12"/>
          <w:szCs w:val="12"/>
        </w:rPr>
        <w:br/>
        <w:t xml:space="preserve">    (Operations.STX, AddressingModes.ZeroPage),</w:t>
      </w:r>
      <w:r w:rsidRPr="00C93ACC">
        <w:rPr>
          <w:color w:val="080808"/>
          <w:sz w:val="12"/>
          <w:szCs w:val="12"/>
        </w:rPr>
        <w:br/>
        <w:t xml:space="preserve">    (Operations.SMB0, AddressingModes.ZeroPage),</w:t>
      </w:r>
      <w:r w:rsidRPr="00C93ACC">
        <w:rPr>
          <w:color w:val="080808"/>
          <w:sz w:val="12"/>
          <w:szCs w:val="12"/>
        </w:rPr>
        <w:br/>
        <w:t xml:space="preserve">    (Operations.DEY, AddressingModes.Implied),</w:t>
      </w:r>
      <w:r w:rsidRPr="00C93ACC">
        <w:rPr>
          <w:color w:val="080808"/>
          <w:sz w:val="12"/>
          <w:szCs w:val="12"/>
        </w:rPr>
        <w:br/>
        <w:t xml:space="preserve">    (Operations.BIT,  AddressingModes.Immediate),</w:t>
      </w:r>
      <w:r w:rsidRPr="00C93ACC">
        <w:rPr>
          <w:color w:val="080808"/>
          <w:sz w:val="12"/>
          <w:szCs w:val="12"/>
        </w:rPr>
        <w:br/>
        <w:t xml:space="preserve">    (Operations.TXA,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AddressingModes.Absolute),</w:t>
      </w:r>
      <w:r w:rsidRPr="00C93ACC">
        <w:rPr>
          <w:color w:val="080808"/>
          <w:sz w:val="12"/>
          <w:szCs w:val="12"/>
        </w:rPr>
        <w:br/>
        <w:t xml:space="preserve">    (Operations.STA,  AddressingModes.Absolute),</w:t>
      </w:r>
      <w:r w:rsidRPr="00C93ACC">
        <w:rPr>
          <w:color w:val="080808"/>
          <w:sz w:val="12"/>
          <w:szCs w:val="12"/>
        </w:rPr>
        <w:br/>
        <w:t xml:space="preserve">    (Operations.STX, AddressingModes.Absolute),</w:t>
      </w:r>
      <w:r w:rsidRPr="00C93ACC">
        <w:rPr>
          <w:color w:val="080808"/>
          <w:sz w:val="12"/>
          <w:szCs w:val="12"/>
        </w:rPr>
        <w:br/>
        <w:t xml:space="preserve">    (Operations.BBS0, AddressingModes.BranchBit),</w:t>
      </w:r>
      <w:r w:rsidRPr="00C93ACC">
        <w:rPr>
          <w:color w:val="080808"/>
          <w:sz w:val="12"/>
          <w:szCs w:val="12"/>
        </w:rPr>
        <w:br/>
        <w:t xml:space="preserve">    (Operations.BCC, AddressingModes.Relative),</w:t>
      </w:r>
      <w:r w:rsidRPr="00C93ACC">
        <w:rPr>
          <w:color w:val="080808"/>
          <w:sz w:val="12"/>
          <w:szCs w:val="12"/>
        </w:rPr>
        <w:br/>
        <w:t xml:space="preserve">    (Operations.STA,  AddressingModes.ZeroPageIndirectIndexed),</w:t>
      </w:r>
      <w:r w:rsidRPr="00C93ACC">
        <w:rPr>
          <w:color w:val="080808"/>
          <w:sz w:val="12"/>
          <w:szCs w:val="12"/>
        </w:rPr>
        <w:br/>
        <w:t xml:space="preserve">    (Operations.STA,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AddressingModes.XIndexedZeroPage),</w:t>
      </w:r>
      <w:r w:rsidRPr="00C93ACC">
        <w:rPr>
          <w:color w:val="080808"/>
          <w:sz w:val="12"/>
          <w:szCs w:val="12"/>
        </w:rPr>
        <w:br/>
        <w:t xml:space="preserve">    (Operations.STA,  AddressingModes.XIndexedZeroPage),</w:t>
      </w:r>
      <w:r w:rsidRPr="00C93ACC">
        <w:rPr>
          <w:color w:val="080808"/>
          <w:sz w:val="12"/>
          <w:szCs w:val="12"/>
        </w:rPr>
        <w:br/>
        <w:t xml:space="preserve">    (Operations.STX, AddressingModes.YIndexedZeroPage),</w:t>
      </w:r>
      <w:r w:rsidRPr="00C93ACC">
        <w:rPr>
          <w:color w:val="080808"/>
          <w:sz w:val="12"/>
          <w:szCs w:val="12"/>
        </w:rPr>
        <w:br/>
        <w:t xml:space="preserve">    (Operations.SMB1, AddressingModes.ZeroPage),</w:t>
      </w:r>
      <w:r w:rsidRPr="00C93ACC">
        <w:rPr>
          <w:color w:val="080808"/>
          <w:sz w:val="12"/>
          <w:szCs w:val="12"/>
        </w:rPr>
        <w:br/>
        <w:t xml:space="preserve">    (Operations.TYA, AddressingModes.Implied),</w:t>
      </w:r>
      <w:r w:rsidRPr="00C93ACC">
        <w:rPr>
          <w:color w:val="080808"/>
          <w:sz w:val="12"/>
          <w:szCs w:val="12"/>
        </w:rPr>
        <w:br/>
        <w:t xml:space="preserve">    (Operations.STA,  AddressingModes.YIndexedAbsolute),</w:t>
      </w:r>
      <w:r w:rsidRPr="00C93ACC">
        <w:rPr>
          <w:color w:val="080808"/>
          <w:sz w:val="12"/>
          <w:szCs w:val="12"/>
        </w:rPr>
        <w:br/>
        <w:t xml:space="preserve">    (Operations.TXS,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AddressingModes.Absolute),</w:t>
      </w:r>
      <w:r w:rsidRPr="00C93ACC">
        <w:rPr>
          <w:color w:val="080808"/>
          <w:sz w:val="12"/>
          <w:szCs w:val="12"/>
        </w:rPr>
        <w:br/>
        <w:t xml:space="preserve">    (Operations.STA,  AddressingModes.XIndexedAbsolute),</w:t>
      </w:r>
      <w:r w:rsidRPr="00C93ACC">
        <w:rPr>
          <w:color w:val="080808"/>
          <w:sz w:val="12"/>
          <w:szCs w:val="12"/>
        </w:rPr>
        <w:br/>
        <w:t xml:space="preserve">    (Operations.STZ, AddressingModes.XIndexedAbsolute),</w:t>
      </w:r>
      <w:r w:rsidRPr="00C93ACC">
        <w:rPr>
          <w:color w:val="080808"/>
          <w:sz w:val="12"/>
          <w:szCs w:val="12"/>
        </w:rPr>
        <w:br/>
        <w:t xml:space="preserve">    (Operations.BBS1, AddressingModes.BranchBit),</w:t>
      </w:r>
      <w:r w:rsidRPr="00C93ACC">
        <w:rPr>
          <w:color w:val="080808"/>
          <w:sz w:val="12"/>
          <w:szCs w:val="12"/>
        </w:rPr>
        <w:br/>
        <w:t xml:space="preserve">    (Operations.LDY, AddressingModes.Immediate),</w:t>
      </w:r>
      <w:r w:rsidRPr="00C93ACC">
        <w:rPr>
          <w:color w:val="080808"/>
          <w:sz w:val="12"/>
          <w:szCs w:val="12"/>
        </w:rPr>
        <w:br/>
        <w:t xml:space="preserve">    (Operations.LDA,  AddressingModes.ZeroPageIndexedIndirect),</w:t>
      </w:r>
      <w:r w:rsidRPr="00C93ACC">
        <w:rPr>
          <w:color w:val="080808"/>
          <w:sz w:val="12"/>
          <w:szCs w:val="12"/>
        </w:rPr>
        <w:br/>
        <w:t xml:space="preserve">    (Operations.LDX, AddressingModes.Immediate),</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AddressingModes.ZeroPage),</w:t>
      </w:r>
      <w:r w:rsidRPr="00C93ACC">
        <w:rPr>
          <w:color w:val="080808"/>
          <w:sz w:val="12"/>
          <w:szCs w:val="12"/>
        </w:rPr>
        <w:br/>
        <w:t xml:space="preserve">    (Operations.LDA,  AddressingModes.ZeroPage),</w:t>
      </w:r>
      <w:r w:rsidRPr="00C93ACC">
        <w:rPr>
          <w:color w:val="080808"/>
          <w:sz w:val="12"/>
          <w:szCs w:val="12"/>
        </w:rPr>
        <w:br/>
        <w:t xml:space="preserve">    (Operations.LDX, AddressingModes.ZeroPage),</w:t>
      </w:r>
      <w:r w:rsidRPr="00C93ACC">
        <w:rPr>
          <w:color w:val="080808"/>
          <w:sz w:val="12"/>
          <w:szCs w:val="12"/>
        </w:rPr>
        <w:br/>
        <w:t xml:space="preserve">    (Operations.SMB2, AddressingModes.ZeroPage),</w:t>
      </w:r>
      <w:r w:rsidRPr="00C93ACC">
        <w:rPr>
          <w:color w:val="080808"/>
          <w:sz w:val="12"/>
          <w:szCs w:val="12"/>
        </w:rPr>
        <w:br/>
        <w:t xml:space="preserve">    (Operations.TAY, AddressingModes.Implied),</w:t>
      </w:r>
      <w:r w:rsidRPr="00C93ACC">
        <w:rPr>
          <w:color w:val="080808"/>
          <w:sz w:val="12"/>
          <w:szCs w:val="12"/>
        </w:rPr>
        <w:br/>
        <w:t xml:space="preserve">    (Operations.LDA,  AddressingModes.Immediate),</w:t>
      </w:r>
      <w:r w:rsidRPr="00C93ACC">
        <w:rPr>
          <w:color w:val="080808"/>
          <w:sz w:val="12"/>
          <w:szCs w:val="12"/>
        </w:rPr>
        <w:br/>
        <w:t xml:space="preserve">    (Operations.TAX,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AddressingModes.Absolute),</w:t>
      </w:r>
      <w:r w:rsidRPr="00C93ACC">
        <w:rPr>
          <w:color w:val="080808"/>
          <w:sz w:val="12"/>
          <w:szCs w:val="12"/>
        </w:rPr>
        <w:br/>
        <w:t xml:space="preserve">    (Operations.LDA,  AddressingModes.Absolute),</w:t>
      </w:r>
      <w:r w:rsidRPr="00C93ACC">
        <w:rPr>
          <w:color w:val="080808"/>
          <w:sz w:val="12"/>
          <w:szCs w:val="12"/>
        </w:rPr>
        <w:br/>
        <w:t xml:space="preserve">    (Operations.LDX, AddressingModes.Absolute),</w:t>
      </w:r>
      <w:r w:rsidRPr="00C93ACC">
        <w:rPr>
          <w:color w:val="080808"/>
          <w:sz w:val="12"/>
          <w:szCs w:val="12"/>
        </w:rPr>
        <w:br/>
        <w:t xml:space="preserve">    (Operations.BBS2, AddressingModes.BranchBit),</w:t>
      </w:r>
      <w:r w:rsidRPr="00C93ACC">
        <w:rPr>
          <w:color w:val="080808"/>
          <w:sz w:val="12"/>
          <w:szCs w:val="12"/>
        </w:rPr>
        <w:br/>
        <w:t xml:space="preserve">    (Operations.BCS, AddressingModes.Relative),</w:t>
      </w:r>
      <w:r w:rsidRPr="00C93ACC">
        <w:rPr>
          <w:color w:val="080808"/>
          <w:sz w:val="12"/>
          <w:szCs w:val="12"/>
        </w:rPr>
        <w:br/>
        <w:t xml:space="preserve">    (Operations.LDA,  AddressingModes.ZeroPageIndirectIndexed),</w:t>
      </w:r>
      <w:r w:rsidRPr="00C93ACC">
        <w:rPr>
          <w:color w:val="080808"/>
          <w:sz w:val="12"/>
          <w:szCs w:val="12"/>
        </w:rPr>
        <w:br/>
        <w:t xml:space="preserve">    (Operations.LDA,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AddressingModes.XIndexedZeroPage),</w:t>
      </w:r>
      <w:r w:rsidRPr="00C93ACC">
        <w:rPr>
          <w:color w:val="080808"/>
          <w:sz w:val="12"/>
          <w:szCs w:val="12"/>
        </w:rPr>
        <w:br/>
        <w:t xml:space="preserve">    (Operations.LDA,  AddressingModes.XIndexedZeroPage),</w:t>
      </w:r>
      <w:r w:rsidRPr="00C93ACC">
        <w:rPr>
          <w:color w:val="080808"/>
          <w:sz w:val="12"/>
          <w:szCs w:val="12"/>
        </w:rPr>
        <w:br/>
        <w:t xml:space="preserve">    (Operations.LDX, AddressingModes.YIndexedZeroPage),</w:t>
      </w:r>
      <w:r w:rsidRPr="00C93ACC">
        <w:rPr>
          <w:color w:val="080808"/>
          <w:sz w:val="12"/>
          <w:szCs w:val="12"/>
        </w:rPr>
        <w:br/>
        <w:t xml:space="preserve">    (Operations.SMB3, AddressingModes.ZeroPage),</w:t>
      </w:r>
      <w:r w:rsidRPr="00C93ACC">
        <w:rPr>
          <w:color w:val="080808"/>
          <w:sz w:val="12"/>
          <w:szCs w:val="12"/>
        </w:rPr>
        <w:br/>
        <w:t xml:space="preserve">    (Operations.CLV, AddressingModes.Implied),</w:t>
      </w:r>
      <w:r w:rsidRPr="00C93ACC">
        <w:rPr>
          <w:color w:val="080808"/>
          <w:sz w:val="12"/>
          <w:szCs w:val="12"/>
        </w:rPr>
        <w:br/>
        <w:t xml:space="preserve">    (Operations.LDA,  AddressingModes.YIndexedAbsolute),</w:t>
      </w:r>
      <w:r w:rsidRPr="00C93ACC">
        <w:rPr>
          <w:color w:val="080808"/>
          <w:sz w:val="12"/>
          <w:szCs w:val="12"/>
        </w:rPr>
        <w:br/>
        <w:t xml:space="preserve">    (Operations.TSX,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AddressingModes.XIndexedAbsolute),</w:t>
      </w:r>
      <w:r w:rsidRPr="00C93ACC">
        <w:rPr>
          <w:color w:val="080808"/>
          <w:sz w:val="12"/>
          <w:szCs w:val="12"/>
        </w:rPr>
        <w:br/>
        <w:t xml:space="preserve">    (Operations.LDA,  AddressingModes.XIndexedAbsolute),</w:t>
      </w:r>
      <w:r w:rsidRPr="00C93ACC">
        <w:rPr>
          <w:color w:val="080808"/>
          <w:sz w:val="12"/>
          <w:szCs w:val="12"/>
        </w:rPr>
        <w:br/>
        <w:t xml:space="preserve">    (Operations.LDX, AddressingModes.YIndexedAbsolute),</w:t>
      </w:r>
      <w:r w:rsidRPr="00C93ACC">
        <w:rPr>
          <w:color w:val="080808"/>
          <w:sz w:val="12"/>
          <w:szCs w:val="12"/>
        </w:rPr>
        <w:br/>
        <w:t xml:space="preserve">    (Operations.BBS3, AddressingModes.BranchBit),</w:t>
      </w:r>
      <w:r w:rsidRPr="00C93ACC">
        <w:rPr>
          <w:color w:val="080808"/>
          <w:sz w:val="12"/>
          <w:szCs w:val="12"/>
        </w:rPr>
        <w:br/>
        <w:t xml:space="preserve">    (Operations.CPY, AddressingModes.Immediate),</w:t>
      </w:r>
      <w:r w:rsidRPr="00C93ACC">
        <w:rPr>
          <w:color w:val="080808"/>
          <w:sz w:val="12"/>
          <w:szCs w:val="12"/>
        </w:rPr>
        <w:br/>
        <w:t xml:space="preserve">    (Operations.CMP,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(Operations.CPY, AddressingModes.ZeroPage),</w:t>
      </w:r>
      <w:r w:rsidRPr="00C93ACC">
        <w:rPr>
          <w:color w:val="080808"/>
          <w:sz w:val="12"/>
          <w:szCs w:val="12"/>
        </w:rPr>
        <w:br/>
      </w:r>
      <w:r w:rsidRPr="00C93ACC">
        <w:rPr>
          <w:color w:val="080808"/>
          <w:sz w:val="12"/>
          <w:szCs w:val="12"/>
        </w:rPr>
        <w:lastRenderedPageBreak/>
        <w:t xml:space="preserve">    (Operations.CMP,  AddressingModes.ZeroPage),</w:t>
      </w:r>
      <w:r w:rsidRPr="00C93ACC">
        <w:rPr>
          <w:color w:val="080808"/>
          <w:sz w:val="12"/>
          <w:szCs w:val="12"/>
        </w:rPr>
        <w:br/>
        <w:t xml:space="preserve">    (Operations.DEC, AddressingModes.ZeroPage),</w:t>
      </w:r>
      <w:r w:rsidRPr="00C93ACC">
        <w:rPr>
          <w:color w:val="080808"/>
          <w:sz w:val="12"/>
          <w:szCs w:val="12"/>
        </w:rPr>
        <w:br/>
        <w:t xml:space="preserve">    (Operations.SMB4, AddressingModes.ZeroPage),</w:t>
      </w:r>
      <w:r w:rsidRPr="00C93ACC">
        <w:rPr>
          <w:color w:val="080808"/>
          <w:sz w:val="12"/>
          <w:szCs w:val="12"/>
        </w:rPr>
        <w:br/>
        <w:t xml:space="preserve">    (Operations.INY, AddressingModes.Implied),</w:t>
      </w:r>
      <w:r w:rsidRPr="00C93ACC">
        <w:rPr>
          <w:color w:val="080808"/>
          <w:sz w:val="12"/>
          <w:szCs w:val="12"/>
        </w:rPr>
        <w:br/>
        <w:t xml:space="preserve">    (Operations.CMP,  AddressingModes.Immediate),</w:t>
      </w:r>
      <w:r w:rsidRPr="00C93ACC">
        <w:rPr>
          <w:color w:val="080808"/>
          <w:sz w:val="12"/>
          <w:szCs w:val="12"/>
        </w:rPr>
        <w:br/>
        <w:t xml:space="preserve">    (Operations.DEX, AddressingModes.Implied),</w:t>
      </w:r>
      <w:r w:rsidRPr="00C93ACC">
        <w:rPr>
          <w:color w:val="080808"/>
          <w:sz w:val="12"/>
          <w:szCs w:val="12"/>
        </w:rPr>
        <w:br/>
        <w:t xml:space="preserve">    (Operations.WAI,  AddressingModes.Implied),</w:t>
      </w:r>
      <w:r w:rsidRPr="00C93ACC">
        <w:rPr>
          <w:color w:val="080808"/>
          <w:sz w:val="12"/>
          <w:szCs w:val="12"/>
        </w:rPr>
        <w:br/>
        <w:t xml:space="preserve">    (Operations.CPY, AddressingModes.Absolute),</w:t>
      </w:r>
      <w:r w:rsidRPr="00C93ACC">
        <w:rPr>
          <w:color w:val="080808"/>
          <w:sz w:val="12"/>
          <w:szCs w:val="12"/>
        </w:rPr>
        <w:br/>
        <w:t xml:space="preserve">    (Operations.CMP,  AddressingModes.Absolute),</w:t>
      </w:r>
      <w:r w:rsidRPr="00C93ACC">
        <w:rPr>
          <w:color w:val="080808"/>
          <w:sz w:val="12"/>
          <w:szCs w:val="12"/>
        </w:rPr>
        <w:br/>
        <w:t xml:space="preserve">    (Operations.DEC, AddressingModes.Absolute),</w:t>
      </w:r>
      <w:r w:rsidRPr="00C93ACC">
        <w:rPr>
          <w:color w:val="080808"/>
          <w:sz w:val="12"/>
          <w:szCs w:val="12"/>
        </w:rPr>
        <w:br/>
        <w:t xml:space="preserve">    (Operations.BBS4, AddressingModes.BranchBit),</w:t>
      </w:r>
      <w:r w:rsidRPr="00C93ACC">
        <w:rPr>
          <w:color w:val="080808"/>
          <w:sz w:val="12"/>
          <w:szCs w:val="12"/>
        </w:rPr>
        <w:br/>
        <w:t xml:space="preserve">    (Operations.BNE, AddressingModes.Relative),</w:t>
      </w:r>
      <w:r w:rsidRPr="00C93ACC">
        <w:rPr>
          <w:color w:val="080808"/>
          <w:sz w:val="12"/>
          <w:szCs w:val="12"/>
        </w:rPr>
        <w:br/>
        <w:t xml:space="preserve">    (Operations.CMP,  AddressingModes.ZeroPageIndirectIndexed),</w:t>
      </w:r>
      <w:r w:rsidRPr="00C93ACC">
        <w:rPr>
          <w:color w:val="080808"/>
          <w:sz w:val="12"/>
          <w:szCs w:val="12"/>
        </w:rPr>
        <w:br/>
        <w:t xml:space="preserve">    (Operations.CMP,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AddressingModes.XIndexedZeroPage),</w:t>
      </w:r>
      <w:r w:rsidRPr="00C93ACC">
        <w:rPr>
          <w:color w:val="080808"/>
          <w:sz w:val="12"/>
          <w:szCs w:val="12"/>
        </w:rPr>
        <w:br/>
        <w:t xml:space="preserve">    (Operations.DEC, AddressingModes.XIndexedZeroPage),</w:t>
      </w:r>
      <w:r w:rsidRPr="00C93ACC">
        <w:rPr>
          <w:color w:val="080808"/>
          <w:sz w:val="12"/>
          <w:szCs w:val="12"/>
        </w:rPr>
        <w:br/>
        <w:t xml:space="preserve">    (Operations.SMB5, AddressingModes.ZeroPage),</w:t>
      </w:r>
      <w:r w:rsidRPr="00C93ACC">
        <w:rPr>
          <w:color w:val="080808"/>
          <w:sz w:val="12"/>
          <w:szCs w:val="12"/>
        </w:rPr>
        <w:br/>
        <w:t xml:space="preserve">    (Operations.CLD, AddressingModes.Implied),</w:t>
      </w:r>
      <w:r w:rsidRPr="00C93ACC">
        <w:rPr>
          <w:color w:val="080808"/>
          <w:sz w:val="12"/>
          <w:szCs w:val="12"/>
        </w:rPr>
        <w:br/>
        <w:t xml:space="preserve">    (Operations.CMP,  AddressingModes.YIndexedAbsolute),</w:t>
      </w:r>
      <w:r w:rsidRPr="00C93ACC">
        <w:rPr>
          <w:color w:val="080808"/>
          <w:sz w:val="12"/>
          <w:szCs w:val="12"/>
        </w:rPr>
        <w:br/>
        <w:t xml:space="preserve">    (Operations.PHX, AddressingModes.Stack),</w:t>
      </w:r>
      <w:r w:rsidRPr="00C93ACC">
        <w:rPr>
          <w:color w:val="080808"/>
          <w:sz w:val="12"/>
          <w:szCs w:val="12"/>
        </w:rPr>
        <w:br/>
        <w:t xml:space="preserve">    (Operations.STP,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AddressingModes.XIndexedAbsolute),</w:t>
      </w:r>
      <w:r w:rsidRPr="00C93ACC">
        <w:rPr>
          <w:color w:val="080808"/>
          <w:sz w:val="12"/>
          <w:szCs w:val="12"/>
        </w:rPr>
        <w:br/>
        <w:t xml:space="preserve">    (Operations.DEC, AddressingModes.XIndexedAbsolute),</w:t>
      </w:r>
      <w:r w:rsidRPr="00C93ACC">
        <w:rPr>
          <w:color w:val="080808"/>
          <w:sz w:val="12"/>
          <w:szCs w:val="12"/>
        </w:rPr>
        <w:br/>
        <w:t xml:space="preserve">    (Operations.BBS5, AddressingModes.BranchBit),</w:t>
      </w:r>
      <w:r w:rsidRPr="00C93ACC">
        <w:rPr>
          <w:color w:val="080808"/>
          <w:sz w:val="12"/>
          <w:szCs w:val="12"/>
        </w:rPr>
        <w:br/>
        <w:t xml:space="preserve">    (Operations.CPX, AddressingModes.Immediate),</w:t>
      </w:r>
      <w:r w:rsidRPr="00C93ACC">
        <w:rPr>
          <w:color w:val="080808"/>
          <w:sz w:val="12"/>
          <w:szCs w:val="12"/>
        </w:rPr>
        <w:br/>
        <w:t xml:space="preserve">    (Operations.SBC,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AddressingModes.ZeroPage),</w:t>
      </w:r>
      <w:r w:rsidRPr="00C93ACC">
        <w:rPr>
          <w:color w:val="080808"/>
          <w:sz w:val="12"/>
          <w:szCs w:val="12"/>
        </w:rPr>
        <w:br/>
        <w:t xml:space="preserve">    (Operations.SBC,  AddressingModes.ZeroPage),</w:t>
      </w:r>
      <w:r w:rsidRPr="00C93ACC">
        <w:rPr>
          <w:color w:val="080808"/>
          <w:sz w:val="12"/>
          <w:szCs w:val="12"/>
        </w:rPr>
        <w:br/>
        <w:t xml:space="preserve">    (Operations.INC, AddressingModes.ZeroPage),</w:t>
      </w:r>
      <w:r w:rsidRPr="00C93ACC">
        <w:rPr>
          <w:color w:val="080808"/>
          <w:sz w:val="12"/>
          <w:szCs w:val="12"/>
        </w:rPr>
        <w:br/>
        <w:t xml:space="preserve">    (Operations.SMB6, AddressingModes.ZeroPage),</w:t>
      </w:r>
      <w:r w:rsidRPr="00C93ACC">
        <w:rPr>
          <w:color w:val="080808"/>
          <w:sz w:val="12"/>
          <w:szCs w:val="12"/>
        </w:rPr>
        <w:br/>
        <w:t xml:space="preserve">    (Operations.INX, AddressingModes.Implied),</w:t>
      </w:r>
      <w:r w:rsidRPr="00C93ACC">
        <w:rPr>
          <w:color w:val="080808"/>
          <w:sz w:val="12"/>
          <w:szCs w:val="12"/>
        </w:rPr>
        <w:br/>
        <w:t xml:space="preserve">    (Operations.SBC,  AddressingModes.Immediate),</w:t>
      </w:r>
      <w:r w:rsidRPr="00C93ACC">
        <w:rPr>
          <w:color w:val="080808"/>
          <w:sz w:val="12"/>
          <w:szCs w:val="12"/>
        </w:rPr>
        <w:br/>
        <w:t xml:space="preserve">    (Operations.NOP,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AddressingModes.Absolute),</w:t>
      </w:r>
      <w:r w:rsidRPr="00C93ACC">
        <w:rPr>
          <w:color w:val="080808"/>
          <w:sz w:val="12"/>
          <w:szCs w:val="12"/>
        </w:rPr>
        <w:br/>
        <w:t xml:space="preserve">    (Operations.SBC,  AddressingModes.Absolute),</w:t>
      </w:r>
      <w:r w:rsidRPr="00C93ACC">
        <w:rPr>
          <w:color w:val="080808"/>
          <w:sz w:val="12"/>
          <w:szCs w:val="12"/>
        </w:rPr>
        <w:br/>
        <w:t xml:space="preserve">    (Operations.INC, AddressingModes.Absolute),</w:t>
      </w:r>
      <w:r w:rsidRPr="00C93ACC">
        <w:rPr>
          <w:color w:val="080808"/>
          <w:sz w:val="12"/>
          <w:szCs w:val="12"/>
        </w:rPr>
        <w:br/>
        <w:t xml:space="preserve">    (Operations.BBS6, AddressingModes.BranchBit),</w:t>
      </w:r>
      <w:r w:rsidRPr="00C93ACC">
        <w:rPr>
          <w:color w:val="080808"/>
          <w:sz w:val="12"/>
          <w:szCs w:val="12"/>
        </w:rPr>
        <w:br/>
        <w:t xml:space="preserve">    (Operations.BEQ, AddressingModes.Relative),</w:t>
      </w:r>
      <w:r w:rsidRPr="00C93ACC">
        <w:rPr>
          <w:color w:val="080808"/>
          <w:sz w:val="12"/>
          <w:szCs w:val="12"/>
        </w:rPr>
        <w:br/>
        <w:t xml:space="preserve">    (Operations.SBC,  AddressingModes.ZeroPageIndirectIndexed),</w:t>
      </w:r>
      <w:r w:rsidRPr="00C93ACC">
        <w:rPr>
          <w:color w:val="080808"/>
          <w:sz w:val="12"/>
          <w:szCs w:val="12"/>
        </w:rPr>
        <w:br/>
        <w:t xml:space="preserve">    (Operations.SBC,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AddressingModes.XIndexedZeroPage),</w:t>
      </w:r>
      <w:r w:rsidRPr="00C93ACC">
        <w:rPr>
          <w:color w:val="080808"/>
          <w:sz w:val="12"/>
          <w:szCs w:val="12"/>
        </w:rPr>
        <w:br/>
        <w:t xml:space="preserve">    (Operations.INC, AddressingModes.XIndexedZeroPage),</w:t>
      </w:r>
      <w:r w:rsidRPr="00C93ACC">
        <w:rPr>
          <w:color w:val="080808"/>
          <w:sz w:val="12"/>
          <w:szCs w:val="12"/>
        </w:rPr>
        <w:br/>
        <w:t xml:space="preserve">    (Operations.SMB7, AddressingModes.ZeroPage),</w:t>
      </w:r>
      <w:r w:rsidRPr="00C93ACC">
        <w:rPr>
          <w:color w:val="080808"/>
          <w:sz w:val="12"/>
          <w:szCs w:val="12"/>
        </w:rPr>
        <w:br/>
        <w:t xml:space="preserve">    (Operations.SED, AddressingModes.Implied),</w:t>
      </w:r>
      <w:r w:rsidRPr="00C93ACC">
        <w:rPr>
          <w:color w:val="080808"/>
          <w:sz w:val="12"/>
          <w:szCs w:val="12"/>
        </w:rPr>
        <w:br/>
        <w:t xml:space="preserve">    (Operations.SBC,  AddressingModes.YIndexedAbsolute),</w:t>
      </w:r>
      <w:r w:rsidRPr="00C93ACC">
        <w:rPr>
          <w:color w:val="080808"/>
          <w:sz w:val="12"/>
          <w:szCs w:val="12"/>
        </w:rPr>
        <w:br/>
        <w:t xml:space="preserve">    (Operations.PLX,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AddressingModes.XIndexedAbsolute),</w:t>
      </w:r>
      <w:r w:rsidRPr="00C93ACC">
        <w:rPr>
          <w:color w:val="080808"/>
          <w:sz w:val="12"/>
          <w:szCs w:val="12"/>
        </w:rPr>
        <w:br/>
        <w:t xml:space="preserve">    (Operations.INC, AddressingModes.XIndexedAbsolute),</w:t>
      </w:r>
      <w:r w:rsidRPr="00C93ACC">
        <w:rPr>
          <w:color w:val="080808"/>
          <w:sz w:val="12"/>
          <w:szCs w:val="12"/>
        </w:rPr>
        <w:br/>
        <w:t xml:space="preserve">    (Operations.BBS7, AddressingModes.BranchBit)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41C3E3BF" w14:textId="77777777" w:rsidR="003F315A" w:rsidRDefault="003F315A">
      <w:pPr>
        <w:rPr>
          <w:b/>
          <w:bCs/>
        </w:rPr>
      </w:pPr>
      <w:r>
        <w:rPr>
          <w:b/>
          <w:bCs/>
        </w:rPr>
        <w:br w:type="page"/>
      </w:r>
    </w:p>
    <w:p w14:paraId="7FB4FD76" w14:textId="091DB378" w:rsidR="0044736F" w:rsidRDefault="008A5E5E" w:rsidP="003F315A">
      <w:pPr>
        <w:pStyle w:val="Heading3"/>
      </w:pPr>
      <w:bookmarkStart w:id="343" w:name="_Toc95323792"/>
      <w:r>
        <w:lastRenderedPageBreak/>
        <w:t>instruction_set_65C02/</w:t>
      </w:r>
      <w:r w:rsidR="0044736F">
        <w:t>o</w:t>
      </w:r>
      <w:r w:rsidR="003F315A">
        <w:t>pcode_matrix</w:t>
      </w:r>
      <w:r w:rsidR="0044736F">
        <w:t>.</w:t>
      </w:r>
      <w:r w:rsidR="000935B2">
        <w:t>txt</w:t>
      </w:r>
      <w:bookmarkEnd w:id="343"/>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9754546" w14:textId="77777777" w:rsidR="00855193" w:rsidRPr="0005383F" w:rsidRDefault="00855193" w:rsidP="00F90566">
      <w:pPr>
        <w:pStyle w:val="Heading3"/>
      </w:pPr>
      <w:bookmarkStart w:id="344" w:name="_Toc95323793"/>
      <w:r>
        <w:lastRenderedPageBreak/>
        <w:t>user_interface.py</w:t>
      </w:r>
      <w:bookmarkEnd w:id="344"/>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UserInterface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UnknownResponseError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formattedItems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formattedItem = UserInterface.format(item,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formattedItems.append(formattedItem)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totalLength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formattedDict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maxKeyLength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maxValueLength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formattedKey = UserInterface.format(key,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keyLength &gt; maxKeyLength:</w:t>
      </w:r>
      <w:r w:rsidRPr="000C2920">
        <w:rPr>
          <w:rFonts w:ascii="Consolas" w:eastAsia="Times New Roman" w:hAnsi="Consolas" w:cs="Courier New"/>
          <w:color w:val="080808"/>
          <w:sz w:val="12"/>
          <w:szCs w:val="12"/>
          <w:lang w:eastAsia="en-GB"/>
        </w:rPr>
        <w:br/>
        <w:t xml:space="preserve">                    maxKeyLength = keyLength</w:t>
      </w:r>
      <w:r w:rsidRPr="000C2920">
        <w:rPr>
          <w:rFonts w:ascii="Consolas" w:eastAsia="Times New Roman" w:hAnsi="Consolas" w:cs="Courier New"/>
          <w:color w:val="080808"/>
          <w:sz w:val="12"/>
          <w:szCs w:val="12"/>
          <w:lang w:eastAsia="en-GB"/>
        </w:rPr>
        <w:br/>
        <w:t xml:space="preserve">                workingIndent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workingIndent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formattedValue = UserInterface.format(data[key], workingIndent)[workingIndent:]</w:t>
      </w:r>
      <w:r w:rsidRPr="000C2920">
        <w:rPr>
          <w:rFonts w:ascii="Consolas" w:eastAsia="Times New Roman" w:hAnsi="Consolas" w:cs="Courier New"/>
          <w:color w:val="080808"/>
          <w:sz w:val="12"/>
          <w:szCs w:val="12"/>
          <w:lang w:eastAsia="en-GB"/>
        </w:rPr>
        <w:br/>
        <w:t xml:space="preserve">                valueLength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valueLength &gt; maxValueLength:</w:t>
      </w:r>
      <w:r w:rsidRPr="000C2920">
        <w:rPr>
          <w:rFonts w:ascii="Consolas" w:eastAsia="Times New Roman" w:hAnsi="Consolas" w:cs="Courier New"/>
          <w:color w:val="080808"/>
          <w:sz w:val="12"/>
          <w:szCs w:val="12"/>
          <w:lang w:eastAsia="en-GB"/>
        </w:rPr>
        <w:br/>
        <w:t xml:space="preserve">                    maxValueLength = valueLength</w:t>
      </w:r>
      <w:r w:rsidRPr="000C2920">
        <w:rPr>
          <w:rFonts w:ascii="Consolas" w:eastAsia="Times New Roman" w:hAnsi="Consolas" w:cs="Courier New"/>
          <w:color w:val="080808"/>
          <w:sz w:val="12"/>
          <w:szCs w:val="12"/>
          <w:lang w:eastAsia="en-GB"/>
        </w:rPr>
        <w:br/>
        <w:t xml:space="preserve">                totalLength += keyLength + valueLength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formattedDict[formattedKey] = 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r w:rsidRPr="000C2920">
        <w:rPr>
          <w:rFonts w:ascii="Consolas" w:eastAsia="Times New Roman" w:hAnsi="Consolas" w:cs="Courier New"/>
          <w:color w:val="080808"/>
          <w:sz w:val="12"/>
          <w:szCs w:val="12"/>
          <w:lang w:eastAsia="en-GB"/>
        </w:rPr>
        <w:t xml:space="preserve">multiLine)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(maxKeyLength + maxValueLength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totalLength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formattedDict:</w:t>
      </w:r>
      <w:r w:rsidRPr="000C2920">
        <w:rPr>
          <w:rFonts w:ascii="Consolas" w:eastAsia="Times New Roman" w:hAnsi="Consolas" w:cs="Courier New"/>
          <w:color w:val="080808"/>
          <w:sz w:val="12"/>
          <w:szCs w:val="12"/>
          <w:lang w:eastAsia="en-GB"/>
        </w:rPr>
        <w:br/>
        <w:t xml:space="preserve">                value = formattedDict[key]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value.replace(</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(UserInterface.format(data))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booleanInput</w:t>
      </w:r>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additionalResponses: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knownResponses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additionalResponses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newResponse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additionalResponses:</w:t>
      </w:r>
      <w:r w:rsidRPr="000C2920">
        <w:rPr>
          <w:rFonts w:ascii="Consolas" w:eastAsia="Times New Roman" w:hAnsi="Consolas" w:cs="Courier New"/>
          <w:color w:val="080808"/>
          <w:sz w:val="12"/>
          <w:szCs w:val="12"/>
          <w:lang w:eastAsia="en-GB"/>
        </w:rPr>
        <w:br/>
        <w:t xml:space="preserve">                knownResponses[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(newResponse)]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(additionalResponses[newResponse])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knownResponses[response.lower().strip()]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KeyError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(UserInterface.format(prompt))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UserInterface.input(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choice.isnumeric():</w:t>
      </w:r>
      <w:r w:rsidRPr="000C2920">
        <w:rPr>
          <w:rFonts w:ascii="Consolas" w:eastAsia="Times New Roman" w:hAnsi="Consolas" w:cs="Courier New"/>
          <w:color w:val="080808"/>
          <w:sz w:val="12"/>
          <w:szCs w:val="12"/>
          <w:lang w:eastAsia="en-GB"/>
        </w:rPr>
        <w:br/>
        <w:t xml:space="preserve">                choiceInt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choiceInt &lt;=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choiceInt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UserInterface.output(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loadFile</w:t>
      </w:r>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file.read()</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saveFile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UserInterface.booleanInput(UserInterface.input(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file.write(data)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(**kwargs):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arg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kwargs.items():</w:t>
      </w:r>
      <w:r w:rsidRPr="000C2920">
        <w:rPr>
          <w:rFonts w:ascii="Consolas" w:eastAsia="Times New Roman" w:hAnsi="Consolas" w:cs="Courier New"/>
          <w:color w:val="080808"/>
          <w:sz w:val="12"/>
          <w:szCs w:val="12"/>
          <w:lang w:eastAsia="en-GB"/>
        </w:rPr>
        <w:br/>
        <w:t xml:space="preserve">            keyWord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arg"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keyWord</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arg</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UserInterface.input()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command.strip().lower()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strToDict</w:t>
      </w:r>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f"dictionary[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value.strip()</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value.strip()</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72807F02" w14:textId="77777777" w:rsidR="00855193" w:rsidRDefault="00855193" w:rsidP="00855193">
      <w:pPr>
        <w:rPr>
          <w:b/>
          <w:bCs/>
        </w:rPr>
      </w:pPr>
      <w:r>
        <w:rPr>
          <w:b/>
          <w:bCs/>
        </w:rPr>
        <w:br w:type="page"/>
      </w:r>
    </w:p>
    <w:p w14:paraId="4695625E" w14:textId="77777777" w:rsidR="00855193" w:rsidRPr="00556C19" w:rsidRDefault="00855193" w:rsidP="00F90566">
      <w:pPr>
        <w:pStyle w:val="Heading3"/>
      </w:pPr>
      <w:bookmarkStart w:id="345" w:name="_Toc95323794"/>
      <w:r>
        <w:lastRenderedPageBreak/>
        <w:t>simulator.py</w:t>
      </w:r>
      <w:bookmarkEnd w:id="345"/>
    </w:p>
    <w:p w14:paraId="6BEB8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user_interface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UserInterface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assembler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component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Simulator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B200B2"/>
          <w:sz w:val="12"/>
          <w:szCs w:val="12"/>
          <w:lang w:eastAsia="en-GB"/>
        </w:rPr>
        <w:t>__init__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components: </w:t>
      </w:r>
      <w:r w:rsidRPr="000C2920">
        <w:rPr>
          <w:rFonts w:ascii="Consolas" w:eastAsia="Times New Roman" w:hAnsi="Consolas" w:cs="Courier New"/>
          <w:color w:val="000000"/>
          <w:sz w:val="12"/>
          <w:szCs w:val="12"/>
          <w:lang w:eastAsia="en-GB"/>
        </w:rPr>
        <w:t xml:space="preserve">{str: 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step: </w:t>
      </w:r>
      <w:r w:rsidRPr="000C2920">
        <w:rPr>
          <w:rFonts w:ascii="Consolas" w:eastAsia="Times New Roman" w:hAnsi="Consolas" w:cs="Courier New"/>
          <w:color w:val="000080"/>
          <w:sz w:val="12"/>
          <w:szCs w:val="12"/>
          <w:lang w:eastAsia="en-GB"/>
        </w:rPr>
        <w:t xml:space="preserve">callable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lambda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p>
    <w:p w14:paraId="459B064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00"/>
          <w:sz w:val="12"/>
          <w:szCs w:val="12"/>
          <w:lang w:eastAsia="en-GB"/>
        </w:rPr>
        <w:t xml:space="preserve">{str: Assembler}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80808"/>
          <w:sz w:val="12"/>
          <w:szCs w:val="12"/>
          <w:lang w:eastAsia="en-GB"/>
        </w:rPr>
        <w:br/>
        <w:t xml:space="preserve">                component = 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Component.isComponent(component):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key.isalnum():</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80808"/>
          <w:sz w:val="12"/>
          <w:szCs w:val="12"/>
          <w:lang w:eastAsia="en-GB"/>
        </w:rPr>
        <w:t>character.isalnum():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not in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break</w:t>
      </w:r>
      <w:r w:rsidRPr="000C2920">
        <w:rPr>
          <w:rFonts w:ascii="Consolas" w:eastAsia="Times New Roman" w:hAnsi="Consolas" w:cs="Courier New"/>
          <w:color w:val="0033B3"/>
          <w:sz w:val="12"/>
          <w:szCs w:val="12"/>
          <w:lang w:eastAsia="en-GB"/>
        </w:rPr>
        <w:br/>
        <w:t xml:space="preserve">                        if not </w:t>
      </w:r>
      <w:r w:rsidRPr="000C2920">
        <w:rPr>
          <w:rFonts w:ascii="Consolas" w:eastAsia="Times New Roman" w:hAnsi="Consolas" w:cs="Courier New"/>
          <w:color w:val="080808"/>
          <w:sz w:val="12"/>
          <w:szCs w:val="12"/>
          <w:lang w:eastAsia="en-GB"/>
        </w:rPr>
        <w:t>acceptable: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f"Component identifier must not contain symbols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 =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674C7A7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f"Components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C038C5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 = 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80808"/>
          <w:sz w:val="12"/>
          <w:szCs w:val="12"/>
          <w:lang w:eastAsia="en-GB"/>
        </w:rPr>
        <w:br/>
        <w:t xml:space="preserve">                assembler = 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(assembler,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2F2C90C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a valid assembler (does not inherit from Assembler)"</w:t>
      </w:r>
    </w:p>
    <w:p w14:paraId="5BBBA0D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 =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p>
    <w:p w14:paraId="481599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f"Assemblers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FB8C93E"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.componentNames[identifier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Component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component: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._components[name] = 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.identifyComponent(identifier)</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._assemblers.copy()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._assemblers.values())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assemblerNames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identifyAssembler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(identifier,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.assemblers.index(identifier)]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.assemblerNames[identifier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xml:space="preserve">f"Cannot identify Assembler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getAssembler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addAssembler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._assemblers[name] =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removeAssembler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.identifyAssembler(identifier)</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._assemblers.pop(key)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runSteps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steps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(UserInterface.input(</w:t>
      </w:r>
      <w:r w:rsidRPr="000C2920">
        <w:rPr>
          <w:rFonts w:ascii="Consolas" w:eastAsia="Times New Roman" w:hAnsi="Consolas" w:cs="Courier New"/>
          <w:color w:val="067D17"/>
          <w:sz w:val="12"/>
          <w:szCs w:val="12"/>
          <w:lang w:eastAsia="en-GB"/>
        </w:rPr>
        <w:t>"Steps: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step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00080"/>
          <w:sz w:val="12"/>
          <w:szCs w:val="12"/>
          <w:lang w:eastAsia="en-GB"/>
        </w:rPr>
        <w:t>TypeError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STEPS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stateMenu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.getComponent(component)</w:t>
      </w:r>
      <w:r w:rsidRPr="000C2920">
        <w:rPr>
          <w:rFonts w:ascii="Consolas" w:eastAsia="Times New Roman" w:hAnsi="Consolas" w:cs="Courier New"/>
          <w:color w:val="080808"/>
          <w:sz w:val="12"/>
          <w:szCs w:val="12"/>
          <w:lang w:eastAsia="en-GB"/>
        </w:rPr>
        <w:br/>
        <w:t xml:space="preserve">        UserInterface.output(component.state)</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"Raw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"Load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"Back"</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(component.state))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prevState = component.state</w:t>
      </w:r>
      <w:r w:rsidRPr="000C2920">
        <w:rPr>
          <w:rFonts w:ascii="Consolas" w:eastAsia="Times New Roman" w:hAnsi="Consolas" w:cs="Courier New"/>
          <w:color w:val="080808"/>
          <w:sz w:val="12"/>
          <w:szCs w:val="12"/>
          <w:lang w:eastAsia="en-GB"/>
        </w:rPr>
        <w:br/>
        <w:t xml:space="preserve">                state = UserInterface.input(</w:t>
      </w:r>
      <w:r w:rsidRPr="000C2920">
        <w:rPr>
          <w:rFonts w:ascii="Consolas" w:eastAsia="Times New Roman" w:hAnsi="Consolas" w:cs="Courier New"/>
          <w:color w:val="067D17"/>
          <w:sz w:val="12"/>
          <w:szCs w:val="12"/>
          <w:lang w:eastAsia="en-GB"/>
        </w:rPr>
        <w:t>"State =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UserInterface.strToDict(state)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LOAD STATE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component.state = prevState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"Call method"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"Delete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.stateMenu(component)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.identifyComponent(component)</w:t>
      </w:r>
      <w:r w:rsidRPr="000C2920">
        <w:rPr>
          <w:rFonts w:ascii="Consolas" w:eastAsia="Times New Roman" w:hAnsi="Consolas" w:cs="Courier New"/>
          <w:color w:val="080808"/>
          <w:sz w:val="12"/>
          <w:szCs w:val="12"/>
          <w:lang w:eastAsia="en-GB"/>
        </w:rPr>
        <w:br/>
        <w:t xml:space="preserve">                component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._components[componentName]</w:t>
      </w:r>
      <w:r w:rsidRPr="000C2920">
        <w:rPr>
          <w:rFonts w:ascii="Consolas" w:eastAsia="Times New Roman" w:hAnsi="Consolas" w:cs="Courier New"/>
          <w:color w:val="080808"/>
          <w:sz w:val="12"/>
          <w:szCs w:val="12"/>
          <w:lang w:eastAsia="en-GB"/>
        </w:rPr>
        <w:br/>
        <w:t xml:space="preserve">                componentName = componentName.replace(</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].isnumeric():</w:t>
      </w:r>
      <w:r w:rsidRPr="000C2920">
        <w:rPr>
          <w:rFonts w:ascii="Consolas" w:eastAsia="Times New Roman" w:hAnsi="Consolas" w:cs="Courier New"/>
          <w:color w:val="080808"/>
          <w:sz w:val="12"/>
          <w:szCs w:val="12"/>
          <w:lang w:eastAsia="en-GB"/>
        </w:rPr>
        <w:br/>
        <w:t xml:space="preserve">                    componentName = </w:t>
      </w:r>
      <w:r w:rsidRPr="000C2920">
        <w:rPr>
          <w:rFonts w:ascii="Consolas" w:eastAsia="Times New Roman" w:hAnsi="Consolas" w:cs="Courier New"/>
          <w:color w:val="067D17"/>
          <w:sz w:val="12"/>
          <w:szCs w:val="12"/>
          <w:lang w:eastAsia="en-GB"/>
        </w:rPr>
        <w:t xml:space="preserve">"_" </w:t>
      </w:r>
      <w:r w:rsidRPr="000C2920">
        <w:rPr>
          <w:rFonts w:ascii="Consolas" w:eastAsia="Times New Roman" w:hAnsi="Consolas" w:cs="Courier New"/>
          <w:color w:val="080808"/>
          <w:sz w:val="12"/>
          <w:szCs w:val="12"/>
          <w:lang w:eastAsia="en-GB"/>
        </w:rPr>
        <w:t>+ componentName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f"UserInterface.console(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componentName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808080"/>
          <w:sz w:val="12"/>
          <w:szCs w:val="12"/>
          <w:lang w:eastAsia="en-GB"/>
        </w:rPr>
        <w:t xml:space="preserve">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.removeComponent(component)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.componentMenu(</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lastRenderedPageBreak/>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machineCodeMenu</w:t>
      </w:r>
      <w:r w:rsidRPr="000C2920">
        <w:rPr>
          <w:rFonts w:ascii="Consolas" w:eastAsia="Times New Roman" w:hAnsi="Consolas" w:cs="Courier New"/>
          <w:color w:val="080808"/>
          <w:sz w:val="12"/>
          <w:szCs w:val="12"/>
          <w:lang w:eastAsia="en-GB"/>
        </w:rPr>
        <w:t xml:space="preserve">(machineCode)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"Restart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UserInterface.saveFile(machineCode,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normaliseAssembly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assembly.split(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displayAssembly</w:t>
      </w:r>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line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assembly[line]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writeAssembly</w:t>
      </w:r>
      <w:r w:rsidRPr="000C2920">
        <w:rPr>
          <w:rFonts w:ascii="Consolas" w:eastAsia="Times New Roman" w:hAnsi="Consolas" w:cs="Courier New"/>
          <w:color w:val="080808"/>
          <w:sz w:val="12"/>
          <w:szCs w:val="12"/>
          <w:lang w:eastAsia="en-GB"/>
        </w:rPr>
        <w:t xml:space="preserve">(existingAssembly: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"/UNDO to delete line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/END to finish program</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existingAssembly:</w:t>
      </w:r>
      <w:r w:rsidRPr="000C2920">
        <w:rPr>
          <w:rFonts w:ascii="Consolas" w:eastAsia="Times New Roman" w:hAnsi="Consolas" w:cs="Courier New"/>
          <w:color w:val="080808"/>
          <w:sz w:val="12"/>
          <w:szCs w:val="12"/>
          <w:lang w:eastAsia="en-GB"/>
        </w:rPr>
        <w:br/>
        <w:t xml:space="preserve">            assembly = Simulator.normaliseAssembly(existingAssembly)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line = UserInterface.input(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line.strip().lower() == </w:t>
      </w:r>
      <w:r w:rsidRPr="000C2920">
        <w:rPr>
          <w:rFonts w:ascii="Consolas" w:eastAsia="Times New Roman" w:hAnsi="Consolas" w:cs="Courier New"/>
          <w:color w:val="067D17"/>
          <w:sz w:val="12"/>
          <w:szCs w:val="12"/>
          <w:lang w:eastAsia="en-GB"/>
        </w:rPr>
        <w:t>"/undo"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NO LINE TO 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"LINE UNDONE"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Simulator.normaliseAssembly(line)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assemblyMenu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Simulator.displayAssembly(assembly)</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"Continue writing"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"Discard"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strAssembly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strAssembly += line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UserInterface.saveFile(strAssembly)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assembler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.getAssembler(assembler)</w:t>
      </w:r>
      <w:r w:rsidRPr="000C2920">
        <w:rPr>
          <w:rFonts w:ascii="Consolas" w:eastAsia="Times New Roman" w:hAnsi="Consolas" w:cs="Courier New"/>
          <w:color w:val="080808"/>
          <w:sz w:val="12"/>
          <w:szCs w:val="12"/>
          <w:lang w:eastAsia="en-GB"/>
        </w:rPr>
        <w:br/>
        <w:t xml:space="preserve">                startAddress = UserInterface.input(</w:t>
      </w:r>
      <w:r w:rsidRPr="000C2920">
        <w:rPr>
          <w:rFonts w:ascii="Consolas" w:eastAsia="Times New Roman" w:hAnsi="Consolas" w:cs="Courier New"/>
          <w:color w:val="067D17"/>
          <w:sz w:val="12"/>
          <w:szCs w:val="12"/>
          <w:lang w:eastAsia="en-GB"/>
        </w:rPr>
        <w:t>"Start address: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startAddress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(startAddress)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machineCode = assembler.assemble(assembly, startAddress)</w:t>
      </w:r>
      <w:r w:rsidRPr="000C2920">
        <w:rPr>
          <w:rFonts w:ascii="Consolas" w:eastAsia="Times New Roman" w:hAnsi="Consolas" w:cs="Courier New"/>
          <w:color w:val="080808"/>
          <w:sz w:val="12"/>
          <w:szCs w:val="12"/>
          <w:lang w:eastAsia="en-GB"/>
        </w:rPr>
        <w:br/>
        <w:t xml:space="preserve">                        UserInterface.output(machineCode)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Simulator.machineCodeMenu(machineCode)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ASSEMBLE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START ADDRESS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assembler)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"Assemble from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"Write assembly"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"Remove instruction set"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"Instruction set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success, assembly = UserInterface.loadFile()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success:</w:t>
      </w:r>
      <w:r w:rsidRPr="000C2920">
        <w:rPr>
          <w:rFonts w:ascii="Consolas" w:eastAsia="Times New Roman" w:hAnsi="Consolas" w:cs="Courier New"/>
          <w:color w:val="080808"/>
          <w:sz w:val="12"/>
          <w:szCs w:val="12"/>
          <w:lang w:eastAsia="en-GB"/>
        </w:rPr>
        <w:br/>
        <w:t xml:space="preserve">                    assembly = Simulator.normaliseAssembly(assembly)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Simulator.writeAssembly()</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.assemblyMenu(assembly,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.removeAssembler(assembler)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menuOptions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UserInterface.menu(menuOptions)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(menuOptions):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elif </w:t>
      </w:r>
      <w:r w:rsidRPr="000C2920">
        <w:rPr>
          <w:rFonts w:ascii="Consolas" w:eastAsia="Times New Roman" w:hAnsi="Consolas" w:cs="Courier New"/>
          <w:color w:val="080808"/>
          <w:sz w:val="12"/>
          <w:szCs w:val="12"/>
          <w:lang w:eastAsia="en-GB"/>
        </w:rPr>
        <w:t xml:space="preserve">choice &gt;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 xml:space="preserve">(menuOptions)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returnDepth =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.assemblerMenu(choice)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returnDepth:</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def </w:t>
      </w:r>
      <w:r w:rsidRPr="000C2920">
        <w:rPr>
          <w:rFonts w:ascii="Consolas" w:eastAsia="Times New Roman" w:hAnsi="Consolas" w:cs="Courier New"/>
          <w:color w:val="00627A"/>
          <w:sz w:val="12"/>
          <w:szCs w:val="12"/>
          <w:lang w:eastAsia="en-GB"/>
        </w:rPr>
        <w:t>mainMenu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Computer System Simulator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._components)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._assemblers)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menuOptions.remove(</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menuOptions[UserInterface.menu(menuOptions)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.runSteps()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.assemblerSelect()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UserInterface.console(</w:t>
      </w:r>
      <w:r w:rsidRPr="000C2920">
        <w:rPr>
          <w:rFonts w:ascii="Consolas" w:eastAsia="Times New Roman" w:hAnsi="Consolas" w:cs="Courier New"/>
          <w:color w:val="660099"/>
          <w:sz w:val="12"/>
          <w:szCs w:val="12"/>
          <w:lang w:eastAsia="en-GB"/>
        </w:rPr>
        <w:t xml:space="preserve">simulator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p>
    <w:p w14:paraId="6F0D55F1" w14:textId="77777777" w:rsidR="00855193" w:rsidRPr="00EA19E7" w:rsidRDefault="00855193" w:rsidP="00855193">
      <w:pPr>
        <w:rPr>
          <w:rFonts w:ascii="Consolas" w:hAnsi="Consolas"/>
          <w:sz w:val="12"/>
          <w:szCs w:val="12"/>
        </w:rPr>
      </w:pPr>
    </w:p>
    <w:p w14:paraId="6DA6F9A8" w14:textId="77777777" w:rsidR="00855193" w:rsidRDefault="00855193" w:rsidP="00855193">
      <w:pPr>
        <w:rPr>
          <w:b/>
          <w:bCs/>
        </w:rPr>
      </w:pPr>
      <w:r>
        <w:rPr>
          <w:b/>
          <w:bCs/>
        </w:rPr>
        <w:br w:type="page"/>
      </w:r>
    </w:p>
    <w:p w14:paraId="39C48CA8" w14:textId="77777777" w:rsidR="00855193" w:rsidRPr="00556C19" w:rsidRDefault="00855193" w:rsidP="00F90566">
      <w:pPr>
        <w:pStyle w:val="Heading3"/>
      </w:pPr>
      <w:bookmarkStart w:id="346" w:name="_Toc95323795"/>
      <w:r>
        <w:lastRenderedPageBreak/>
        <w:t>main.py</w:t>
      </w:r>
      <w:bookmarkEnd w:id="346"/>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ReadOnlyMemory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RandomAccessMemory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additional_hardware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PowerSupply, Clock, QuadNANDGate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InstructionSet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instructionSet = InstructionSet(instructions)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powerSupply = PowerSupply()</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instructionSet,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nand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t>nand.connectPin(</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nand,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80808"/>
          <w:sz w:val="12"/>
          <w:szCs w:val="12"/>
          <w:lang w:eastAsia="en-GB"/>
        </w:rPr>
        <w:t>presetSimulator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powerSupply,</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Assembler(instructionSet)}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presetSimulator.mainMenu()</w:t>
      </w:r>
    </w:p>
    <w:p w14:paraId="048DF959" w14:textId="77777777" w:rsidR="00855193" w:rsidRDefault="00855193" w:rsidP="00855193">
      <w:pPr>
        <w:rPr>
          <w:rFonts w:ascii="Consolas" w:hAnsi="Consolas"/>
          <w:sz w:val="12"/>
          <w:szCs w:val="12"/>
        </w:rPr>
      </w:pPr>
    </w:p>
    <w:p w14:paraId="55A37644" w14:textId="77777777" w:rsidR="00855193" w:rsidRDefault="00855193" w:rsidP="00855193">
      <w:pPr>
        <w:rPr>
          <w:b/>
          <w:bCs/>
        </w:rPr>
      </w:pPr>
      <w:r>
        <w:rPr>
          <w:b/>
          <w:bCs/>
        </w:rPr>
        <w:br w:type="page"/>
      </w:r>
    </w:p>
    <w:p w14:paraId="7AFCEB9C" w14:textId="77777777" w:rsidR="00855193" w:rsidRDefault="00855193" w:rsidP="00F90566">
      <w:pPr>
        <w:pStyle w:val="Heading3"/>
      </w:pPr>
      <w:bookmarkStart w:id="347" w:name="_Toc95323796"/>
      <w:r>
        <w:lastRenderedPageBreak/>
        <w:t>testing.py</w:t>
      </w:r>
      <w:bookmarkEnd w:id="347"/>
    </w:p>
    <w:p w14:paraId="4F304E59" w14:textId="726E5308" w:rsidR="005F7ED1" w:rsidRPr="005F7ED1" w:rsidRDefault="00855193" w:rsidP="005F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simulator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Simulator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user_interface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UserInterface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instruction_set_65C02.instructions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instruction_set_65C02.operations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Operations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instruction_set_65C02.addressing_modes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AddressingModes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processor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Processor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memory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Memory, SpecificMemory, RandomAccessMemory, ReadOnlyMemory</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additional_hardware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PowerSupply, Clock, QuadNANDGate, Button, Resistor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assembler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Assembler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InstructionSet, AddressingMode, Operation</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component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Component, Node, Connection, Pin, Wire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general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int_to_bool, bytes_to_tuple, slice_to_tuple, BinaryElectric</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unittest</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random</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class </w:t>
      </w:r>
      <w:r w:rsidRPr="003B007A">
        <w:rPr>
          <w:rFonts w:ascii="Consolas" w:eastAsia="Times New Roman" w:hAnsi="Consolas" w:cs="Courier New"/>
          <w:color w:val="000000"/>
          <w:sz w:val="12"/>
          <w:szCs w:val="12"/>
          <w:lang w:eastAsia="en-GB"/>
        </w:rPr>
        <w:t>Component_test</w:t>
      </w:r>
      <w:r w:rsidRPr="003B007A">
        <w:rPr>
          <w:rFonts w:ascii="Consolas" w:eastAsia="Times New Roman" w:hAnsi="Consolas" w:cs="Courier New"/>
          <w:color w:val="080808"/>
          <w:sz w:val="12"/>
          <w:szCs w:val="12"/>
          <w:lang w:eastAsia="en-GB"/>
        </w:rPr>
        <w:t>(unittest.TestCase):</w:t>
      </w:r>
      <w:r w:rsidRPr="003B007A">
        <w:rPr>
          <w:rFonts w:ascii="Consolas" w:eastAsia="Times New Roman" w:hAnsi="Consolas" w:cs="Courier New"/>
          <w:color w:val="080808"/>
          <w:sz w:val="12"/>
          <w:szCs w:val="12"/>
          <w:lang w:eastAsia="en-GB"/>
        </w:rPr>
        <w:br/>
        <w:t xml:space="preserve">    </w:t>
      </w:r>
      <w:r w:rsidRPr="003B007A">
        <w:rPr>
          <w:rFonts w:ascii="Consolas" w:eastAsia="Times New Roman" w:hAnsi="Consolas" w:cs="Courier New"/>
          <w:color w:val="0033B3"/>
          <w:sz w:val="12"/>
          <w:szCs w:val="12"/>
          <w:lang w:eastAsia="en-GB"/>
        </w:rPr>
        <w:t>pass</w:t>
      </w:r>
      <w:r w:rsidRPr="003B007A">
        <w:rPr>
          <w:rFonts w:ascii="Consolas" w:eastAsia="Times New Roman" w:hAnsi="Consolas" w:cs="Courier New"/>
          <w:color w:val="0033B3"/>
          <w:sz w:val="12"/>
          <w:szCs w:val="12"/>
          <w:lang w:eastAsia="en-GB"/>
        </w:rPr>
        <w:br/>
      </w:r>
      <w:r w:rsidRPr="003B007A">
        <w:rPr>
          <w:rFonts w:ascii="Consolas" w:eastAsia="Times New Roman" w:hAnsi="Consolas" w:cs="Courier New"/>
          <w:color w:val="0033B3"/>
          <w:sz w:val="12"/>
          <w:szCs w:val="12"/>
          <w:lang w:eastAsia="en-GB"/>
        </w:rPr>
        <w:br/>
        <w:t xml:space="preserve">if </w:t>
      </w:r>
      <w:r w:rsidRPr="003B007A">
        <w:rPr>
          <w:rFonts w:ascii="Consolas" w:eastAsia="Times New Roman" w:hAnsi="Consolas" w:cs="Courier New"/>
          <w:color w:val="080808"/>
          <w:sz w:val="12"/>
          <w:szCs w:val="12"/>
          <w:lang w:eastAsia="en-GB"/>
        </w:rPr>
        <w:t xml:space="preserve">__name__ == </w:t>
      </w:r>
      <w:r w:rsidRPr="003B007A">
        <w:rPr>
          <w:rFonts w:ascii="Consolas" w:eastAsia="Times New Roman" w:hAnsi="Consolas" w:cs="Courier New"/>
          <w:color w:val="067D17"/>
          <w:sz w:val="12"/>
          <w:szCs w:val="12"/>
          <w:lang w:eastAsia="en-GB"/>
        </w:rPr>
        <w:t>"__main__"</w:t>
      </w:r>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unittest.main()</w:t>
      </w:r>
    </w:p>
    <w:sectPr w:rsidR="005F7ED1" w:rsidRPr="005F7ED1" w:rsidSect="00124499">
      <w:footerReference w:type="default" r:id="rId47"/>
      <w:pgSz w:w="11906" w:h="16838"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4819" w14:textId="77777777" w:rsidR="00B20599" w:rsidRDefault="00B20599" w:rsidP="006D4AC9">
      <w:pPr>
        <w:spacing w:after="0" w:line="240" w:lineRule="auto"/>
      </w:pPr>
      <w:r>
        <w:separator/>
      </w:r>
    </w:p>
  </w:endnote>
  <w:endnote w:type="continuationSeparator" w:id="0">
    <w:p w14:paraId="5F88E916" w14:textId="77777777" w:rsidR="00B20599" w:rsidRDefault="00B20599" w:rsidP="006D4AC9">
      <w:pPr>
        <w:spacing w:after="0" w:line="240" w:lineRule="auto"/>
      </w:pPr>
      <w:r>
        <w:continuationSeparator/>
      </w:r>
    </w:p>
  </w:endnote>
  <w:endnote w:type="continuationNotice" w:id="1">
    <w:p w14:paraId="45E91E13" w14:textId="77777777" w:rsidR="00B20599" w:rsidRDefault="00B20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6B3A4488" w:rsidR="00634BB2" w:rsidRDefault="00634BB2">
        <w:pPr>
          <w:pStyle w:val="Footer"/>
          <w:jc w:val="center"/>
        </w:pPr>
        <w:r>
          <w:t>T</w:t>
        </w:r>
        <w:r w:rsidR="001D2860">
          <w:t xml:space="preserve">esting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4874A528" w14:textId="441C0E61" w:rsidR="00634BB2" w:rsidRDefault="00634BB2">
        <w:pPr>
          <w:pStyle w:val="Footer"/>
          <w:jc w:val="center"/>
        </w:pPr>
        <w:r>
          <w:t>E</w:t>
        </w:r>
        <w:r w:rsidR="001D2860">
          <w:t xml:space="preserve">valuation </w:t>
        </w:r>
        <w:r>
          <w:fldChar w:fldCharType="begin"/>
        </w:r>
        <w:r>
          <w:instrText>PAGE   \* MERGEFORMAT</w:instrText>
        </w:r>
        <w:r>
          <w:fldChar w:fldCharType="separate"/>
        </w:r>
        <w:r>
          <w:t>2</w:t>
        </w:r>
        <w:r>
          <w:fldChar w:fldCharType="end"/>
        </w:r>
      </w:p>
    </w:sdtContent>
  </w:sdt>
  <w:p w14:paraId="3DF0D9C8" w14:textId="77777777" w:rsidR="00634BB2" w:rsidRDefault="00634BB2" w:rsidP="00FB60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65710"/>
      <w:docPartObj>
        <w:docPartGallery w:val="Page Numbers (Bottom of Page)"/>
        <w:docPartUnique/>
      </w:docPartObj>
    </w:sdtPr>
    <w:sdtEndPr/>
    <w:sdtContent>
      <w:p w14:paraId="6F1B6C71" w14:textId="06DA33CE" w:rsidR="001D2860" w:rsidRDefault="001D2860">
        <w:pPr>
          <w:pStyle w:val="Footer"/>
          <w:jc w:val="center"/>
        </w:pPr>
        <w:r>
          <w:t xml:space="preserve">Appendix </w:t>
        </w:r>
        <w:r>
          <w:fldChar w:fldCharType="begin"/>
        </w:r>
        <w:r>
          <w:instrText>PAGE   \* MERGEFORMAT</w:instrText>
        </w:r>
        <w:r>
          <w:fldChar w:fldCharType="separate"/>
        </w:r>
        <w:r>
          <w:t>2</w:t>
        </w:r>
        <w:r>
          <w:fldChar w:fldCharType="end"/>
        </w:r>
      </w:p>
    </w:sdtContent>
  </w:sdt>
  <w:p w14:paraId="0A1C2257" w14:textId="77777777" w:rsidR="001D2860" w:rsidRDefault="001D2860" w:rsidP="00FB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4343"/>
      <w:docPartObj>
        <w:docPartGallery w:val="Page Numbers (Bottom of Page)"/>
        <w:docPartUnique/>
      </w:docPartObj>
    </w:sdtPr>
    <w:sdtEndPr/>
    <w:sdtContent>
      <w:p w14:paraId="628E9D34" w14:textId="186E81D7" w:rsidR="00F734FF"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21557"/>
      <w:docPartObj>
        <w:docPartGallery w:val="Page Numbers (Bottom of Page)"/>
        <w:docPartUnique/>
      </w:docPartObj>
    </w:sdtPr>
    <w:sdtEndPr/>
    <w:sdtContent>
      <w:p w14:paraId="7ED5BFCD" w14:textId="0B5A3C82" w:rsidR="002C3D79" w:rsidRDefault="00E13F0F" w:rsidP="00E13F0F">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5D1C2951" w:rsidR="00113A44"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5750"/>
      <w:docPartObj>
        <w:docPartGallery w:val="Page Numbers (Bottom of Page)"/>
        <w:docPartUnique/>
      </w:docPartObj>
    </w:sdtPr>
    <w:sdtEndPr/>
    <w:sdtContent>
      <w:p w14:paraId="01EBC3CA" w14:textId="505D66C8" w:rsidR="00FB602C" w:rsidRDefault="00634BB2" w:rsidP="00904D15">
        <w:pPr>
          <w:pStyle w:val="Footer"/>
          <w:jc w:val="center"/>
        </w:pPr>
        <w:r>
          <w:t>D</w:t>
        </w:r>
        <w:r w:rsidR="001D2860">
          <w:t xml:space="preserve">esign </w:t>
        </w:r>
        <w:r w:rsidR="00124499">
          <w:fldChar w:fldCharType="begin"/>
        </w:r>
        <w:r w:rsidR="00124499">
          <w:instrText>PAGE   \* MERGEFORMAT</w:instrText>
        </w:r>
        <w:r w:rsidR="00124499">
          <w:fldChar w:fldCharType="separate"/>
        </w:r>
        <w:r w:rsidR="00124499">
          <w:t>2</w:t>
        </w:r>
        <w:r w:rsidR="0012449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B62" w14:textId="77777777" w:rsidR="00B20599" w:rsidRDefault="00B20599" w:rsidP="006D4AC9">
      <w:pPr>
        <w:spacing w:after="0" w:line="240" w:lineRule="auto"/>
      </w:pPr>
      <w:r>
        <w:separator/>
      </w:r>
    </w:p>
  </w:footnote>
  <w:footnote w:type="continuationSeparator" w:id="0">
    <w:p w14:paraId="754F533C" w14:textId="77777777" w:rsidR="00B20599" w:rsidRDefault="00B20599" w:rsidP="006D4AC9">
      <w:pPr>
        <w:spacing w:after="0" w:line="240" w:lineRule="auto"/>
      </w:pPr>
      <w:r>
        <w:continuationSeparator/>
      </w:r>
    </w:p>
  </w:footnote>
  <w:footnote w:type="continuationNotice" w:id="1">
    <w:p w14:paraId="4ED73C8A" w14:textId="77777777" w:rsidR="00B20599" w:rsidRDefault="00B2059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6B3991"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2"/>
  </w:num>
  <w:num w:numId="4">
    <w:abstractNumId w:val="9"/>
  </w:num>
  <w:num w:numId="5">
    <w:abstractNumId w:val="2"/>
  </w:num>
  <w:num w:numId="6">
    <w:abstractNumId w:val="16"/>
  </w:num>
  <w:num w:numId="7">
    <w:abstractNumId w:val="14"/>
  </w:num>
  <w:num w:numId="8">
    <w:abstractNumId w:val="10"/>
  </w:num>
  <w:num w:numId="9">
    <w:abstractNumId w:val="6"/>
  </w:num>
  <w:num w:numId="10">
    <w:abstractNumId w:val="4"/>
  </w:num>
  <w:num w:numId="11">
    <w:abstractNumId w:val="1"/>
  </w:num>
  <w:num w:numId="12">
    <w:abstractNumId w:val="18"/>
  </w:num>
  <w:num w:numId="13">
    <w:abstractNumId w:val="7"/>
  </w:num>
  <w:num w:numId="14">
    <w:abstractNumId w:val="8"/>
  </w:num>
  <w:num w:numId="15">
    <w:abstractNumId w:val="18"/>
  </w:num>
  <w:num w:numId="16">
    <w:abstractNumId w:val="18"/>
  </w:num>
  <w:num w:numId="17">
    <w:abstractNumId w:val="3"/>
  </w:num>
  <w:num w:numId="18">
    <w:abstractNumId w:val="11"/>
  </w:num>
  <w:num w:numId="19">
    <w:abstractNumId w:val="18"/>
  </w:num>
  <w:num w:numId="20">
    <w:abstractNumId w:val="5"/>
  </w:num>
  <w:num w:numId="21">
    <w:abstractNumId w:val="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ABB"/>
    <w:rsid w:val="00001DB3"/>
    <w:rsid w:val="00002A94"/>
    <w:rsid w:val="00002CAF"/>
    <w:rsid w:val="000030AF"/>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BF6"/>
    <w:rsid w:val="00006C57"/>
    <w:rsid w:val="000076AD"/>
    <w:rsid w:val="0000799A"/>
    <w:rsid w:val="00007BF1"/>
    <w:rsid w:val="000104E6"/>
    <w:rsid w:val="000104EA"/>
    <w:rsid w:val="00010968"/>
    <w:rsid w:val="00010974"/>
    <w:rsid w:val="000109CF"/>
    <w:rsid w:val="00010EF6"/>
    <w:rsid w:val="000111C6"/>
    <w:rsid w:val="000112F0"/>
    <w:rsid w:val="00011463"/>
    <w:rsid w:val="000119B9"/>
    <w:rsid w:val="00011B89"/>
    <w:rsid w:val="00011C88"/>
    <w:rsid w:val="00012143"/>
    <w:rsid w:val="00012217"/>
    <w:rsid w:val="0001292A"/>
    <w:rsid w:val="00012F47"/>
    <w:rsid w:val="000133F2"/>
    <w:rsid w:val="00013436"/>
    <w:rsid w:val="000134F3"/>
    <w:rsid w:val="000136CB"/>
    <w:rsid w:val="0001391D"/>
    <w:rsid w:val="00013B16"/>
    <w:rsid w:val="00013D86"/>
    <w:rsid w:val="000140B1"/>
    <w:rsid w:val="0001430C"/>
    <w:rsid w:val="000146DB"/>
    <w:rsid w:val="00014ABC"/>
    <w:rsid w:val="00014B77"/>
    <w:rsid w:val="00014D8E"/>
    <w:rsid w:val="00014F3E"/>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B59"/>
    <w:rsid w:val="00020608"/>
    <w:rsid w:val="000206A0"/>
    <w:rsid w:val="000208F9"/>
    <w:rsid w:val="00020C6B"/>
    <w:rsid w:val="00020CD2"/>
    <w:rsid w:val="00020D22"/>
    <w:rsid w:val="0002121E"/>
    <w:rsid w:val="000215ED"/>
    <w:rsid w:val="000217AF"/>
    <w:rsid w:val="0002192E"/>
    <w:rsid w:val="0002195E"/>
    <w:rsid w:val="00021DAA"/>
    <w:rsid w:val="00021E98"/>
    <w:rsid w:val="00022B91"/>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FD8"/>
    <w:rsid w:val="00025731"/>
    <w:rsid w:val="00025858"/>
    <w:rsid w:val="0002593A"/>
    <w:rsid w:val="000261A0"/>
    <w:rsid w:val="000261D4"/>
    <w:rsid w:val="0002667B"/>
    <w:rsid w:val="00026978"/>
    <w:rsid w:val="00026EEF"/>
    <w:rsid w:val="00026F94"/>
    <w:rsid w:val="000270E5"/>
    <w:rsid w:val="00027270"/>
    <w:rsid w:val="000277AD"/>
    <w:rsid w:val="00027910"/>
    <w:rsid w:val="00030354"/>
    <w:rsid w:val="00030724"/>
    <w:rsid w:val="00030998"/>
    <w:rsid w:val="00030FCE"/>
    <w:rsid w:val="00031021"/>
    <w:rsid w:val="000312A1"/>
    <w:rsid w:val="00031773"/>
    <w:rsid w:val="0003186A"/>
    <w:rsid w:val="00031C67"/>
    <w:rsid w:val="00031FFF"/>
    <w:rsid w:val="00032016"/>
    <w:rsid w:val="0003236A"/>
    <w:rsid w:val="00032659"/>
    <w:rsid w:val="000326F0"/>
    <w:rsid w:val="00032BF8"/>
    <w:rsid w:val="00032D13"/>
    <w:rsid w:val="00032D6E"/>
    <w:rsid w:val="00032EAC"/>
    <w:rsid w:val="00032F8D"/>
    <w:rsid w:val="000331EA"/>
    <w:rsid w:val="000332F3"/>
    <w:rsid w:val="00033694"/>
    <w:rsid w:val="00033964"/>
    <w:rsid w:val="00033A51"/>
    <w:rsid w:val="00033C7C"/>
    <w:rsid w:val="00033D1D"/>
    <w:rsid w:val="0003431C"/>
    <w:rsid w:val="00034417"/>
    <w:rsid w:val="00034440"/>
    <w:rsid w:val="000349D2"/>
    <w:rsid w:val="00034AC0"/>
    <w:rsid w:val="00034B60"/>
    <w:rsid w:val="00034E0F"/>
    <w:rsid w:val="00034E81"/>
    <w:rsid w:val="000355F1"/>
    <w:rsid w:val="0003598A"/>
    <w:rsid w:val="00035C40"/>
    <w:rsid w:val="00035C6C"/>
    <w:rsid w:val="00035C6D"/>
    <w:rsid w:val="00035D64"/>
    <w:rsid w:val="00035F8F"/>
    <w:rsid w:val="00035FDF"/>
    <w:rsid w:val="000361DB"/>
    <w:rsid w:val="00036426"/>
    <w:rsid w:val="0003643F"/>
    <w:rsid w:val="00036681"/>
    <w:rsid w:val="000366C8"/>
    <w:rsid w:val="00036DB4"/>
    <w:rsid w:val="00037341"/>
    <w:rsid w:val="000373DA"/>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CD"/>
    <w:rsid w:val="00041DD0"/>
    <w:rsid w:val="00041DE7"/>
    <w:rsid w:val="00041ECC"/>
    <w:rsid w:val="00041FCE"/>
    <w:rsid w:val="00041FEF"/>
    <w:rsid w:val="00041FFD"/>
    <w:rsid w:val="00042156"/>
    <w:rsid w:val="00042162"/>
    <w:rsid w:val="000422DF"/>
    <w:rsid w:val="0004275E"/>
    <w:rsid w:val="000429C5"/>
    <w:rsid w:val="00042AD4"/>
    <w:rsid w:val="00043269"/>
    <w:rsid w:val="0004345C"/>
    <w:rsid w:val="00043968"/>
    <w:rsid w:val="0004398E"/>
    <w:rsid w:val="000439D4"/>
    <w:rsid w:val="00043CC4"/>
    <w:rsid w:val="00043D53"/>
    <w:rsid w:val="00043F7D"/>
    <w:rsid w:val="0004407D"/>
    <w:rsid w:val="0004413D"/>
    <w:rsid w:val="000442DD"/>
    <w:rsid w:val="00044677"/>
    <w:rsid w:val="00045562"/>
    <w:rsid w:val="000457CB"/>
    <w:rsid w:val="0004593B"/>
    <w:rsid w:val="00045CA5"/>
    <w:rsid w:val="00045D82"/>
    <w:rsid w:val="00045EBE"/>
    <w:rsid w:val="00046286"/>
    <w:rsid w:val="00046C9E"/>
    <w:rsid w:val="00047624"/>
    <w:rsid w:val="00047716"/>
    <w:rsid w:val="00047740"/>
    <w:rsid w:val="00047CB7"/>
    <w:rsid w:val="00047ED2"/>
    <w:rsid w:val="00047ED5"/>
    <w:rsid w:val="00050E28"/>
    <w:rsid w:val="0005129C"/>
    <w:rsid w:val="0005136C"/>
    <w:rsid w:val="00051521"/>
    <w:rsid w:val="00051B5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B1D"/>
    <w:rsid w:val="00053BAD"/>
    <w:rsid w:val="00053D84"/>
    <w:rsid w:val="00054135"/>
    <w:rsid w:val="0005437E"/>
    <w:rsid w:val="0005497C"/>
    <w:rsid w:val="00054C08"/>
    <w:rsid w:val="00054C4B"/>
    <w:rsid w:val="00054CCD"/>
    <w:rsid w:val="00054E21"/>
    <w:rsid w:val="000556D6"/>
    <w:rsid w:val="00055765"/>
    <w:rsid w:val="000557ED"/>
    <w:rsid w:val="00055935"/>
    <w:rsid w:val="00055A2A"/>
    <w:rsid w:val="00055A8B"/>
    <w:rsid w:val="00055BA1"/>
    <w:rsid w:val="00056272"/>
    <w:rsid w:val="00056880"/>
    <w:rsid w:val="00056B42"/>
    <w:rsid w:val="00056D8D"/>
    <w:rsid w:val="00056E11"/>
    <w:rsid w:val="0005772F"/>
    <w:rsid w:val="000577D1"/>
    <w:rsid w:val="000577F8"/>
    <w:rsid w:val="0005781B"/>
    <w:rsid w:val="00057C9C"/>
    <w:rsid w:val="00057DCB"/>
    <w:rsid w:val="00057E2A"/>
    <w:rsid w:val="00057E78"/>
    <w:rsid w:val="00057E8C"/>
    <w:rsid w:val="00057EBF"/>
    <w:rsid w:val="00057F12"/>
    <w:rsid w:val="00057F6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B75"/>
    <w:rsid w:val="000645B1"/>
    <w:rsid w:val="00064CEC"/>
    <w:rsid w:val="00064EC0"/>
    <w:rsid w:val="00064FC8"/>
    <w:rsid w:val="0006531D"/>
    <w:rsid w:val="00065DAB"/>
    <w:rsid w:val="00065DC7"/>
    <w:rsid w:val="00066079"/>
    <w:rsid w:val="00066161"/>
    <w:rsid w:val="000661A3"/>
    <w:rsid w:val="00066267"/>
    <w:rsid w:val="00066DDC"/>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C1C"/>
    <w:rsid w:val="00072C69"/>
    <w:rsid w:val="00072FA6"/>
    <w:rsid w:val="000730C9"/>
    <w:rsid w:val="000731BC"/>
    <w:rsid w:val="00073433"/>
    <w:rsid w:val="000735F6"/>
    <w:rsid w:val="0007363F"/>
    <w:rsid w:val="00073678"/>
    <w:rsid w:val="000738CD"/>
    <w:rsid w:val="000738E4"/>
    <w:rsid w:val="00073D74"/>
    <w:rsid w:val="0007411F"/>
    <w:rsid w:val="0007448E"/>
    <w:rsid w:val="00074537"/>
    <w:rsid w:val="00074708"/>
    <w:rsid w:val="0007496E"/>
    <w:rsid w:val="00074D1F"/>
    <w:rsid w:val="0007502D"/>
    <w:rsid w:val="0007546F"/>
    <w:rsid w:val="0007568F"/>
    <w:rsid w:val="00075701"/>
    <w:rsid w:val="00075765"/>
    <w:rsid w:val="000758DD"/>
    <w:rsid w:val="00075FDE"/>
    <w:rsid w:val="00076328"/>
    <w:rsid w:val="000769DC"/>
    <w:rsid w:val="00076B42"/>
    <w:rsid w:val="00076DD5"/>
    <w:rsid w:val="00076EC0"/>
    <w:rsid w:val="000770E9"/>
    <w:rsid w:val="00077848"/>
    <w:rsid w:val="000778F8"/>
    <w:rsid w:val="00077AD2"/>
    <w:rsid w:val="00077F25"/>
    <w:rsid w:val="0008001B"/>
    <w:rsid w:val="000803AD"/>
    <w:rsid w:val="0008055A"/>
    <w:rsid w:val="00080BFC"/>
    <w:rsid w:val="00080C4C"/>
    <w:rsid w:val="00081377"/>
    <w:rsid w:val="00081764"/>
    <w:rsid w:val="00081BB4"/>
    <w:rsid w:val="00081F4A"/>
    <w:rsid w:val="00082343"/>
    <w:rsid w:val="000829A1"/>
    <w:rsid w:val="00082B8D"/>
    <w:rsid w:val="00082C6B"/>
    <w:rsid w:val="00082CAA"/>
    <w:rsid w:val="00083701"/>
    <w:rsid w:val="0008384F"/>
    <w:rsid w:val="0008398A"/>
    <w:rsid w:val="00083A46"/>
    <w:rsid w:val="00083FF2"/>
    <w:rsid w:val="00084038"/>
    <w:rsid w:val="00084156"/>
    <w:rsid w:val="0008427E"/>
    <w:rsid w:val="0008431D"/>
    <w:rsid w:val="000845BC"/>
    <w:rsid w:val="00084657"/>
    <w:rsid w:val="00084711"/>
    <w:rsid w:val="00084888"/>
    <w:rsid w:val="00084B3F"/>
    <w:rsid w:val="00084E22"/>
    <w:rsid w:val="00084E90"/>
    <w:rsid w:val="000850D0"/>
    <w:rsid w:val="00085302"/>
    <w:rsid w:val="0008583D"/>
    <w:rsid w:val="00085A60"/>
    <w:rsid w:val="00085C10"/>
    <w:rsid w:val="00085CEF"/>
    <w:rsid w:val="00085F36"/>
    <w:rsid w:val="0008626A"/>
    <w:rsid w:val="000863C3"/>
    <w:rsid w:val="0008655F"/>
    <w:rsid w:val="0008676E"/>
    <w:rsid w:val="0008727B"/>
    <w:rsid w:val="000874D2"/>
    <w:rsid w:val="000874E1"/>
    <w:rsid w:val="00087C26"/>
    <w:rsid w:val="000903EA"/>
    <w:rsid w:val="00090591"/>
    <w:rsid w:val="0009062F"/>
    <w:rsid w:val="0009070E"/>
    <w:rsid w:val="00090DBD"/>
    <w:rsid w:val="00090E04"/>
    <w:rsid w:val="0009179F"/>
    <w:rsid w:val="00091C85"/>
    <w:rsid w:val="00091E74"/>
    <w:rsid w:val="00091FC4"/>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92C"/>
    <w:rsid w:val="00094B22"/>
    <w:rsid w:val="00094B93"/>
    <w:rsid w:val="000951C3"/>
    <w:rsid w:val="000953FB"/>
    <w:rsid w:val="000955B6"/>
    <w:rsid w:val="00095777"/>
    <w:rsid w:val="0009599A"/>
    <w:rsid w:val="00095D7E"/>
    <w:rsid w:val="000960EB"/>
    <w:rsid w:val="00096321"/>
    <w:rsid w:val="000964D5"/>
    <w:rsid w:val="0009695F"/>
    <w:rsid w:val="0009697B"/>
    <w:rsid w:val="00096ACF"/>
    <w:rsid w:val="00096B19"/>
    <w:rsid w:val="00096E2C"/>
    <w:rsid w:val="00097111"/>
    <w:rsid w:val="0009724A"/>
    <w:rsid w:val="000975FB"/>
    <w:rsid w:val="00097646"/>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6CC"/>
    <w:rsid w:val="000A279F"/>
    <w:rsid w:val="000A2BDB"/>
    <w:rsid w:val="000A2C24"/>
    <w:rsid w:val="000A2CEC"/>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EE0"/>
    <w:rsid w:val="000B0F40"/>
    <w:rsid w:val="000B1411"/>
    <w:rsid w:val="000B1793"/>
    <w:rsid w:val="000B197C"/>
    <w:rsid w:val="000B19AD"/>
    <w:rsid w:val="000B1A28"/>
    <w:rsid w:val="000B1AFF"/>
    <w:rsid w:val="000B229F"/>
    <w:rsid w:val="000B23DA"/>
    <w:rsid w:val="000B276C"/>
    <w:rsid w:val="000B2991"/>
    <w:rsid w:val="000B2C01"/>
    <w:rsid w:val="000B2D76"/>
    <w:rsid w:val="000B3230"/>
    <w:rsid w:val="000B3472"/>
    <w:rsid w:val="000B3A06"/>
    <w:rsid w:val="000B3AD0"/>
    <w:rsid w:val="000B3EC8"/>
    <w:rsid w:val="000B3F6E"/>
    <w:rsid w:val="000B4362"/>
    <w:rsid w:val="000B47A1"/>
    <w:rsid w:val="000B4CEF"/>
    <w:rsid w:val="000B4E07"/>
    <w:rsid w:val="000B53DC"/>
    <w:rsid w:val="000B586F"/>
    <w:rsid w:val="000B5E86"/>
    <w:rsid w:val="000B61ED"/>
    <w:rsid w:val="000B622F"/>
    <w:rsid w:val="000B63EC"/>
    <w:rsid w:val="000B65A4"/>
    <w:rsid w:val="000B667E"/>
    <w:rsid w:val="000B66A1"/>
    <w:rsid w:val="000B684A"/>
    <w:rsid w:val="000B6E3B"/>
    <w:rsid w:val="000B6F06"/>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4D8"/>
    <w:rsid w:val="000C260A"/>
    <w:rsid w:val="000C2870"/>
    <w:rsid w:val="000C28BD"/>
    <w:rsid w:val="000C28FA"/>
    <w:rsid w:val="000C2920"/>
    <w:rsid w:val="000C2CB4"/>
    <w:rsid w:val="000C32E4"/>
    <w:rsid w:val="000C33B9"/>
    <w:rsid w:val="000C347A"/>
    <w:rsid w:val="000C357E"/>
    <w:rsid w:val="000C35E6"/>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DC"/>
    <w:rsid w:val="000C7A98"/>
    <w:rsid w:val="000C7D84"/>
    <w:rsid w:val="000C7EE9"/>
    <w:rsid w:val="000C7F3A"/>
    <w:rsid w:val="000D03FB"/>
    <w:rsid w:val="000D0443"/>
    <w:rsid w:val="000D06CD"/>
    <w:rsid w:val="000D0767"/>
    <w:rsid w:val="000D0809"/>
    <w:rsid w:val="000D0860"/>
    <w:rsid w:val="000D0865"/>
    <w:rsid w:val="000D09EF"/>
    <w:rsid w:val="000D0F6A"/>
    <w:rsid w:val="000D13B2"/>
    <w:rsid w:val="000D16D1"/>
    <w:rsid w:val="000D1D4A"/>
    <w:rsid w:val="000D1DBE"/>
    <w:rsid w:val="000D1F5B"/>
    <w:rsid w:val="000D1F72"/>
    <w:rsid w:val="000D25EE"/>
    <w:rsid w:val="000D272A"/>
    <w:rsid w:val="000D29C2"/>
    <w:rsid w:val="000D2A01"/>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2F3"/>
    <w:rsid w:val="000D4773"/>
    <w:rsid w:val="000D47A2"/>
    <w:rsid w:val="000D4927"/>
    <w:rsid w:val="000D4B88"/>
    <w:rsid w:val="000D4CDA"/>
    <w:rsid w:val="000D4E8C"/>
    <w:rsid w:val="000D4EFD"/>
    <w:rsid w:val="000D52FD"/>
    <w:rsid w:val="000D57CF"/>
    <w:rsid w:val="000D58D0"/>
    <w:rsid w:val="000D5DC6"/>
    <w:rsid w:val="000D5E79"/>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DBE"/>
    <w:rsid w:val="000D7FAA"/>
    <w:rsid w:val="000E0020"/>
    <w:rsid w:val="000E0024"/>
    <w:rsid w:val="000E04ED"/>
    <w:rsid w:val="000E14E7"/>
    <w:rsid w:val="000E16A1"/>
    <w:rsid w:val="000E17D3"/>
    <w:rsid w:val="000E1BA2"/>
    <w:rsid w:val="000E1BFC"/>
    <w:rsid w:val="000E1C83"/>
    <w:rsid w:val="000E2097"/>
    <w:rsid w:val="000E20E1"/>
    <w:rsid w:val="000E22F4"/>
    <w:rsid w:val="000E2323"/>
    <w:rsid w:val="000E26F7"/>
    <w:rsid w:val="000E2C79"/>
    <w:rsid w:val="000E2CD3"/>
    <w:rsid w:val="000E3151"/>
    <w:rsid w:val="000E32C9"/>
    <w:rsid w:val="000E32F7"/>
    <w:rsid w:val="000E34EB"/>
    <w:rsid w:val="000E3630"/>
    <w:rsid w:val="000E36BF"/>
    <w:rsid w:val="000E3987"/>
    <w:rsid w:val="000E3C1B"/>
    <w:rsid w:val="000E3CC5"/>
    <w:rsid w:val="000E3D7A"/>
    <w:rsid w:val="000E4194"/>
    <w:rsid w:val="000E41BF"/>
    <w:rsid w:val="000E43AF"/>
    <w:rsid w:val="000E43EC"/>
    <w:rsid w:val="000E4554"/>
    <w:rsid w:val="000E4569"/>
    <w:rsid w:val="000E48BC"/>
    <w:rsid w:val="000E56E7"/>
    <w:rsid w:val="000E573C"/>
    <w:rsid w:val="000E58DF"/>
    <w:rsid w:val="000E592C"/>
    <w:rsid w:val="000E5B10"/>
    <w:rsid w:val="000E5C71"/>
    <w:rsid w:val="000E5EB7"/>
    <w:rsid w:val="000E650C"/>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991"/>
    <w:rsid w:val="000F0B62"/>
    <w:rsid w:val="000F0C14"/>
    <w:rsid w:val="000F1119"/>
    <w:rsid w:val="000F1159"/>
    <w:rsid w:val="000F156A"/>
    <w:rsid w:val="000F1618"/>
    <w:rsid w:val="000F1A31"/>
    <w:rsid w:val="000F1C43"/>
    <w:rsid w:val="000F1DF3"/>
    <w:rsid w:val="000F2569"/>
    <w:rsid w:val="000F28F3"/>
    <w:rsid w:val="000F2A05"/>
    <w:rsid w:val="000F2C53"/>
    <w:rsid w:val="000F30AC"/>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A75"/>
    <w:rsid w:val="000F6298"/>
    <w:rsid w:val="000F6435"/>
    <w:rsid w:val="000F64B5"/>
    <w:rsid w:val="000F6532"/>
    <w:rsid w:val="000F65AB"/>
    <w:rsid w:val="000F682E"/>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FC"/>
    <w:rsid w:val="00101122"/>
    <w:rsid w:val="00101150"/>
    <w:rsid w:val="001011F8"/>
    <w:rsid w:val="001018D2"/>
    <w:rsid w:val="00101BAE"/>
    <w:rsid w:val="00101ED7"/>
    <w:rsid w:val="00101F5A"/>
    <w:rsid w:val="00102123"/>
    <w:rsid w:val="001021BF"/>
    <w:rsid w:val="001027CE"/>
    <w:rsid w:val="001028AF"/>
    <w:rsid w:val="00102F8E"/>
    <w:rsid w:val="00103051"/>
    <w:rsid w:val="00103218"/>
    <w:rsid w:val="00103956"/>
    <w:rsid w:val="00103985"/>
    <w:rsid w:val="00103BFD"/>
    <w:rsid w:val="00103C38"/>
    <w:rsid w:val="00104229"/>
    <w:rsid w:val="00104326"/>
    <w:rsid w:val="001044CF"/>
    <w:rsid w:val="00104531"/>
    <w:rsid w:val="00104627"/>
    <w:rsid w:val="001048CC"/>
    <w:rsid w:val="00104A0A"/>
    <w:rsid w:val="00104F02"/>
    <w:rsid w:val="0010534F"/>
    <w:rsid w:val="001053B6"/>
    <w:rsid w:val="00105A74"/>
    <w:rsid w:val="00105E79"/>
    <w:rsid w:val="00106CE7"/>
    <w:rsid w:val="00106D1D"/>
    <w:rsid w:val="00106ED1"/>
    <w:rsid w:val="0010714F"/>
    <w:rsid w:val="0010715D"/>
    <w:rsid w:val="00107619"/>
    <w:rsid w:val="00107760"/>
    <w:rsid w:val="001078F5"/>
    <w:rsid w:val="00107A15"/>
    <w:rsid w:val="00107CA4"/>
    <w:rsid w:val="001104B9"/>
    <w:rsid w:val="001104EB"/>
    <w:rsid w:val="001104EE"/>
    <w:rsid w:val="00110666"/>
    <w:rsid w:val="001106C3"/>
    <w:rsid w:val="00110A56"/>
    <w:rsid w:val="00110C21"/>
    <w:rsid w:val="00110CE7"/>
    <w:rsid w:val="00111191"/>
    <w:rsid w:val="001113D0"/>
    <w:rsid w:val="0011185F"/>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F9D"/>
    <w:rsid w:val="001153F9"/>
    <w:rsid w:val="0011546D"/>
    <w:rsid w:val="001155F1"/>
    <w:rsid w:val="0011564D"/>
    <w:rsid w:val="00115882"/>
    <w:rsid w:val="00115FB2"/>
    <w:rsid w:val="00116168"/>
    <w:rsid w:val="0011630B"/>
    <w:rsid w:val="00116698"/>
    <w:rsid w:val="00116A2C"/>
    <w:rsid w:val="001170EC"/>
    <w:rsid w:val="001172E8"/>
    <w:rsid w:val="001173AA"/>
    <w:rsid w:val="0011762C"/>
    <w:rsid w:val="0011782F"/>
    <w:rsid w:val="00117886"/>
    <w:rsid w:val="001178BF"/>
    <w:rsid w:val="00117BAA"/>
    <w:rsid w:val="00117C01"/>
    <w:rsid w:val="00117C53"/>
    <w:rsid w:val="00120335"/>
    <w:rsid w:val="001208BE"/>
    <w:rsid w:val="00120A8E"/>
    <w:rsid w:val="00120B15"/>
    <w:rsid w:val="00120C72"/>
    <w:rsid w:val="00120CEE"/>
    <w:rsid w:val="00120E50"/>
    <w:rsid w:val="001216CB"/>
    <w:rsid w:val="00121839"/>
    <w:rsid w:val="001219B4"/>
    <w:rsid w:val="00121D08"/>
    <w:rsid w:val="00121F5C"/>
    <w:rsid w:val="00122475"/>
    <w:rsid w:val="00122495"/>
    <w:rsid w:val="001224FC"/>
    <w:rsid w:val="0012252F"/>
    <w:rsid w:val="00122622"/>
    <w:rsid w:val="00122B33"/>
    <w:rsid w:val="00122B7C"/>
    <w:rsid w:val="00122BE3"/>
    <w:rsid w:val="00122D15"/>
    <w:rsid w:val="001234B7"/>
    <w:rsid w:val="0012351A"/>
    <w:rsid w:val="00123984"/>
    <w:rsid w:val="00123DBC"/>
    <w:rsid w:val="0012414A"/>
    <w:rsid w:val="00124292"/>
    <w:rsid w:val="001242F1"/>
    <w:rsid w:val="00124499"/>
    <w:rsid w:val="00124624"/>
    <w:rsid w:val="001249A0"/>
    <w:rsid w:val="00124E81"/>
    <w:rsid w:val="00124ED1"/>
    <w:rsid w:val="00124F84"/>
    <w:rsid w:val="00124FEC"/>
    <w:rsid w:val="00125049"/>
    <w:rsid w:val="0012513C"/>
    <w:rsid w:val="0012514D"/>
    <w:rsid w:val="00125382"/>
    <w:rsid w:val="0012550D"/>
    <w:rsid w:val="00125857"/>
    <w:rsid w:val="00125B2A"/>
    <w:rsid w:val="00125CFC"/>
    <w:rsid w:val="00125F59"/>
    <w:rsid w:val="001262FE"/>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ED"/>
    <w:rsid w:val="001302D5"/>
    <w:rsid w:val="001303AA"/>
    <w:rsid w:val="00130501"/>
    <w:rsid w:val="00130825"/>
    <w:rsid w:val="0013083B"/>
    <w:rsid w:val="00130985"/>
    <w:rsid w:val="00130D71"/>
    <w:rsid w:val="00130E4D"/>
    <w:rsid w:val="0013105D"/>
    <w:rsid w:val="0013169C"/>
    <w:rsid w:val="0013192D"/>
    <w:rsid w:val="001319FC"/>
    <w:rsid w:val="00131B14"/>
    <w:rsid w:val="00131B43"/>
    <w:rsid w:val="00132233"/>
    <w:rsid w:val="00132D17"/>
    <w:rsid w:val="00132DCC"/>
    <w:rsid w:val="0013307F"/>
    <w:rsid w:val="001332CB"/>
    <w:rsid w:val="00133416"/>
    <w:rsid w:val="00133460"/>
    <w:rsid w:val="00133778"/>
    <w:rsid w:val="001340E5"/>
    <w:rsid w:val="001344BD"/>
    <w:rsid w:val="001344D1"/>
    <w:rsid w:val="001345F8"/>
    <w:rsid w:val="0013480F"/>
    <w:rsid w:val="001348BD"/>
    <w:rsid w:val="00134BC9"/>
    <w:rsid w:val="00134C86"/>
    <w:rsid w:val="00134CAB"/>
    <w:rsid w:val="00134D01"/>
    <w:rsid w:val="00134E45"/>
    <w:rsid w:val="001350A8"/>
    <w:rsid w:val="0013531D"/>
    <w:rsid w:val="001354B5"/>
    <w:rsid w:val="00135FE7"/>
    <w:rsid w:val="00136120"/>
    <w:rsid w:val="0013615B"/>
    <w:rsid w:val="00136538"/>
    <w:rsid w:val="00136632"/>
    <w:rsid w:val="001366B3"/>
    <w:rsid w:val="00136B78"/>
    <w:rsid w:val="00137127"/>
    <w:rsid w:val="00137140"/>
    <w:rsid w:val="0013716C"/>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A3A"/>
    <w:rsid w:val="00141B6F"/>
    <w:rsid w:val="00141BF1"/>
    <w:rsid w:val="00141C3A"/>
    <w:rsid w:val="00142010"/>
    <w:rsid w:val="00142146"/>
    <w:rsid w:val="001426CB"/>
    <w:rsid w:val="0014299A"/>
    <w:rsid w:val="00142EB7"/>
    <w:rsid w:val="00142F7B"/>
    <w:rsid w:val="00143810"/>
    <w:rsid w:val="00143BB7"/>
    <w:rsid w:val="001440AC"/>
    <w:rsid w:val="001442BB"/>
    <w:rsid w:val="001444D1"/>
    <w:rsid w:val="0014461D"/>
    <w:rsid w:val="00144974"/>
    <w:rsid w:val="00144997"/>
    <w:rsid w:val="00144A99"/>
    <w:rsid w:val="00144A9F"/>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38E"/>
    <w:rsid w:val="001539E2"/>
    <w:rsid w:val="00153ACC"/>
    <w:rsid w:val="00153D6D"/>
    <w:rsid w:val="00153D79"/>
    <w:rsid w:val="00153DE0"/>
    <w:rsid w:val="00153E2B"/>
    <w:rsid w:val="001541A1"/>
    <w:rsid w:val="00154310"/>
    <w:rsid w:val="001545CC"/>
    <w:rsid w:val="001546D2"/>
    <w:rsid w:val="001548DD"/>
    <w:rsid w:val="00154A06"/>
    <w:rsid w:val="00154A12"/>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BE7"/>
    <w:rsid w:val="0016253E"/>
    <w:rsid w:val="00162612"/>
    <w:rsid w:val="00162645"/>
    <w:rsid w:val="00162C09"/>
    <w:rsid w:val="00162C18"/>
    <w:rsid w:val="00162F1E"/>
    <w:rsid w:val="00162F51"/>
    <w:rsid w:val="00163120"/>
    <w:rsid w:val="0016314B"/>
    <w:rsid w:val="00163477"/>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D57"/>
    <w:rsid w:val="00165FEB"/>
    <w:rsid w:val="001666B1"/>
    <w:rsid w:val="001666D0"/>
    <w:rsid w:val="00166B07"/>
    <w:rsid w:val="00166B35"/>
    <w:rsid w:val="00166BE8"/>
    <w:rsid w:val="00166E1C"/>
    <w:rsid w:val="00166F14"/>
    <w:rsid w:val="0016721A"/>
    <w:rsid w:val="0016735B"/>
    <w:rsid w:val="001676ED"/>
    <w:rsid w:val="00167BB4"/>
    <w:rsid w:val="00167C7B"/>
    <w:rsid w:val="00170013"/>
    <w:rsid w:val="0017061D"/>
    <w:rsid w:val="00170844"/>
    <w:rsid w:val="001709EB"/>
    <w:rsid w:val="00170C7D"/>
    <w:rsid w:val="00171215"/>
    <w:rsid w:val="00171360"/>
    <w:rsid w:val="00171886"/>
    <w:rsid w:val="00171A05"/>
    <w:rsid w:val="00171C42"/>
    <w:rsid w:val="00171FAF"/>
    <w:rsid w:val="001723A7"/>
    <w:rsid w:val="0017269F"/>
    <w:rsid w:val="001726AD"/>
    <w:rsid w:val="001728EE"/>
    <w:rsid w:val="00172CFC"/>
    <w:rsid w:val="0017321B"/>
    <w:rsid w:val="001735D9"/>
    <w:rsid w:val="00173787"/>
    <w:rsid w:val="00173839"/>
    <w:rsid w:val="00173AF6"/>
    <w:rsid w:val="00173CF2"/>
    <w:rsid w:val="00173FEC"/>
    <w:rsid w:val="0017454B"/>
    <w:rsid w:val="0017479D"/>
    <w:rsid w:val="001747E3"/>
    <w:rsid w:val="001747FD"/>
    <w:rsid w:val="0017495B"/>
    <w:rsid w:val="00174F13"/>
    <w:rsid w:val="0017550E"/>
    <w:rsid w:val="00175561"/>
    <w:rsid w:val="001756BA"/>
    <w:rsid w:val="001759CA"/>
    <w:rsid w:val="00175CCA"/>
    <w:rsid w:val="00175E8C"/>
    <w:rsid w:val="00175F3A"/>
    <w:rsid w:val="00176458"/>
    <w:rsid w:val="001764EE"/>
    <w:rsid w:val="00176710"/>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E8"/>
    <w:rsid w:val="00181047"/>
    <w:rsid w:val="00181192"/>
    <w:rsid w:val="00181291"/>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D0E"/>
    <w:rsid w:val="00190ED8"/>
    <w:rsid w:val="00190EEC"/>
    <w:rsid w:val="00190FDA"/>
    <w:rsid w:val="001911A1"/>
    <w:rsid w:val="001914D6"/>
    <w:rsid w:val="00191590"/>
    <w:rsid w:val="00191646"/>
    <w:rsid w:val="00191768"/>
    <w:rsid w:val="00191A48"/>
    <w:rsid w:val="00191B82"/>
    <w:rsid w:val="00191D09"/>
    <w:rsid w:val="001926E8"/>
    <w:rsid w:val="001927FF"/>
    <w:rsid w:val="001929A5"/>
    <w:rsid w:val="00192A18"/>
    <w:rsid w:val="00192A93"/>
    <w:rsid w:val="00192CC3"/>
    <w:rsid w:val="0019302A"/>
    <w:rsid w:val="00193241"/>
    <w:rsid w:val="00193791"/>
    <w:rsid w:val="00193AE0"/>
    <w:rsid w:val="00193C81"/>
    <w:rsid w:val="00193E03"/>
    <w:rsid w:val="00193F3F"/>
    <w:rsid w:val="00193FDB"/>
    <w:rsid w:val="0019403F"/>
    <w:rsid w:val="001941AB"/>
    <w:rsid w:val="00194334"/>
    <w:rsid w:val="001943BE"/>
    <w:rsid w:val="001944FD"/>
    <w:rsid w:val="00194A5E"/>
    <w:rsid w:val="00194FA3"/>
    <w:rsid w:val="0019554D"/>
    <w:rsid w:val="00195609"/>
    <w:rsid w:val="0019569E"/>
    <w:rsid w:val="00195BC8"/>
    <w:rsid w:val="00195C8C"/>
    <w:rsid w:val="00196232"/>
    <w:rsid w:val="0019648E"/>
    <w:rsid w:val="001964EC"/>
    <w:rsid w:val="001965C9"/>
    <w:rsid w:val="00196762"/>
    <w:rsid w:val="00196F64"/>
    <w:rsid w:val="00197057"/>
    <w:rsid w:val="001971B8"/>
    <w:rsid w:val="001972C6"/>
    <w:rsid w:val="00197484"/>
    <w:rsid w:val="001976FA"/>
    <w:rsid w:val="001978C5"/>
    <w:rsid w:val="00197EF9"/>
    <w:rsid w:val="001A0405"/>
    <w:rsid w:val="001A05A8"/>
    <w:rsid w:val="001A06AB"/>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86E"/>
    <w:rsid w:val="001A3E7A"/>
    <w:rsid w:val="001A41D5"/>
    <w:rsid w:val="001A4245"/>
    <w:rsid w:val="001A4442"/>
    <w:rsid w:val="001A488B"/>
    <w:rsid w:val="001A4ABD"/>
    <w:rsid w:val="001A4ECC"/>
    <w:rsid w:val="001A5575"/>
    <w:rsid w:val="001A55B7"/>
    <w:rsid w:val="001A566A"/>
    <w:rsid w:val="001A5A28"/>
    <w:rsid w:val="001A5DAC"/>
    <w:rsid w:val="001A5E80"/>
    <w:rsid w:val="001A5F12"/>
    <w:rsid w:val="001A5F86"/>
    <w:rsid w:val="001A6649"/>
    <w:rsid w:val="001A6659"/>
    <w:rsid w:val="001A680D"/>
    <w:rsid w:val="001A6D0A"/>
    <w:rsid w:val="001A703E"/>
    <w:rsid w:val="001A71D9"/>
    <w:rsid w:val="001A7377"/>
    <w:rsid w:val="001A7604"/>
    <w:rsid w:val="001A7616"/>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820"/>
    <w:rsid w:val="001B28C5"/>
    <w:rsid w:val="001B2C74"/>
    <w:rsid w:val="001B2CC8"/>
    <w:rsid w:val="001B2DF4"/>
    <w:rsid w:val="001B320C"/>
    <w:rsid w:val="001B325D"/>
    <w:rsid w:val="001B3546"/>
    <w:rsid w:val="001B3AA6"/>
    <w:rsid w:val="001B4243"/>
    <w:rsid w:val="001B43AF"/>
    <w:rsid w:val="001B4786"/>
    <w:rsid w:val="001B490B"/>
    <w:rsid w:val="001B4CC6"/>
    <w:rsid w:val="001B4D1F"/>
    <w:rsid w:val="001B4D8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17D"/>
    <w:rsid w:val="001C02E0"/>
    <w:rsid w:val="001C07C9"/>
    <w:rsid w:val="001C0D17"/>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308"/>
    <w:rsid w:val="001C3388"/>
    <w:rsid w:val="001C3979"/>
    <w:rsid w:val="001C397B"/>
    <w:rsid w:val="001C3D10"/>
    <w:rsid w:val="001C3D3E"/>
    <w:rsid w:val="001C3D45"/>
    <w:rsid w:val="001C3D46"/>
    <w:rsid w:val="001C3F05"/>
    <w:rsid w:val="001C3FD5"/>
    <w:rsid w:val="001C40B5"/>
    <w:rsid w:val="001C41EA"/>
    <w:rsid w:val="001C4229"/>
    <w:rsid w:val="001C460C"/>
    <w:rsid w:val="001C48E7"/>
    <w:rsid w:val="001C4C9E"/>
    <w:rsid w:val="001C4D5A"/>
    <w:rsid w:val="001C5460"/>
    <w:rsid w:val="001C559F"/>
    <w:rsid w:val="001C574F"/>
    <w:rsid w:val="001C5A5D"/>
    <w:rsid w:val="001C5E47"/>
    <w:rsid w:val="001C5F80"/>
    <w:rsid w:val="001C63CB"/>
    <w:rsid w:val="001C65C2"/>
    <w:rsid w:val="001C66AF"/>
    <w:rsid w:val="001C6832"/>
    <w:rsid w:val="001C69A9"/>
    <w:rsid w:val="001C69C2"/>
    <w:rsid w:val="001C6AC1"/>
    <w:rsid w:val="001C6BB9"/>
    <w:rsid w:val="001C6BC8"/>
    <w:rsid w:val="001C6BD8"/>
    <w:rsid w:val="001C6F93"/>
    <w:rsid w:val="001C775D"/>
    <w:rsid w:val="001C79D9"/>
    <w:rsid w:val="001C7C0C"/>
    <w:rsid w:val="001D008F"/>
    <w:rsid w:val="001D01F2"/>
    <w:rsid w:val="001D035F"/>
    <w:rsid w:val="001D03A1"/>
    <w:rsid w:val="001D077A"/>
    <w:rsid w:val="001D09CD"/>
    <w:rsid w:val="001D0C30"/>
    <w:rsid w:val="001D0C90"/>
    <w:rsid w:val="001D0DEF"/>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3B4"/>
    <w:rsid w:val="001D63CD"/>
    <w:rsid w:val="001D6426"/>
    <w:rsid w:val="001D67BD"/>
    <w:rsid w:val="001D67BE"/>
    <w:rsid w:val="001D683E"/>
    <w:rsid w:val="001D72EB"/>
    <w:rsid w:val="001D7618"/>
    <w:rsid w:val="001D79F9"/>
    <w:rsid w:val="001D7ACE"/>
    <w:rsid w:val="001E0445"/>
    <w:rsid w:val="001E0DE0"/>
    <w:rsid w:val="001E1199"/>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10E"/>
    <w:rsid w:val="001E451C"/>
    <w:rsid w:val="001E46C9"/>
    <w:rsid w:val="001E47F9"/>
    <w:rsid w:val="001E4891"/>
    <w:rsid w:val="001E4C16"/>
    <w:rsid w:val="001E5426"/>
    <w:rsid w:val="001E572C"/>
    <w:rsid w:val="001E57D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F6"/>
    <w:rsid w:val="001F208D"/>
    <w:rsid w:val="001F227B"/>
    <w:rsid w:val="001F249D"/>
    <w:rsid w:val="001F278B"/>
    <w:rsid w:val="001F290A"/>
    <w:rsid w:val="001F2A67"/>
    <w:rsid w:val="001F2D0D"/>
    <w:rsid w:val="001F2DCE"/>
    <w:rsid w:val="001F30B5"/>
    <w:rsid w:val="001F314A"/>
    <w:rsid w:val="001F3536"/>
    <w:rsid w:val="001F383F"/>
    <w:rsid w:val="001F38A9"/>
    <w:rsid w:val="001F394C"/>
    <w:rsid w:val="001F3953"/>
    <w:rsid w:val="001F3E93"/>
    <w:rsid w:val="001F4053"/>
    <w:rsid w:val="001F41AB"/>
    <w:rsid w:val="001F43FD"/>
    <w:rsid w:val="001F49BE"/>
    <w:rsid w:val="001F4D46"/>
    <w:rsid w:val="001F5246"/>
    <w:rsid w:val="001F5275"/>
    <w:rsid w:val="001F549A"/>
    <w:rsid w:val="001F588B"/>
    <w:rsid w:val="001F59F1"/>
    <w:rsid w:val="001F5AC5"/>
    <w:rsid w:val="001F5E27"/>
    <w:rsid w:val="001F6044"/>
    <w:rsid w:val="001F612D"/>
    <w:rsid w:val="001F62D6"/>
    <w:rsid w:val="001F6309"/>
    <w:rsid w:val="001F66BF"/>
    <w:rsid w:val="001F6CB2"/>
    <w:rsid w:val="001F7094"/>
    <w:rsid w:val="001F7321"/>
    <w:rsid w:val="001F74CA"/>
    <w:rsid w:val="001F7C7C"/>
    <w:rsid w:val="001F7D9A"/>
    <w:rsid w:val="002003A0"/>
    <w:rsid w:val="0020094D"/>
    <w:rsid w:val="00201147"/>
    <w:rsid w:val="0020123B"/>
    <w:rsid w:val="0020143D"/>
    <w:rsid w:val="002016A1"/>
    <w:rsid w:val="002016F4"/>
    <w:rsid w:val="00201C6F"/>
    <w:rsid w:val="00201CA6"/>
    <w:rsid w:val="00201E0F"/>
    <w:rsid w:val="00201FEC"/>
    <w:rsid w:val="00202043"/>
    <w:rsid w:val="002023B2"/>
    <w:rsid w:val="002027D9"/>
    <w:rsid w:val="00202B62"/>
    <w:rsid w:val="00202FA3"/>
    <w:rsid w:val="00203023"/>
    <w:rsid w:val="0020332A"/>
    <w:rsid w:val="0020355E"/>
    <w:rsid w:val="00203916"/>
    <w:rsid w:val="00203D23"/>
    <w:rsid w:val="00203ECA"/>
    <w:rsid w:val="00204611"/>
    <w:rsid w:val="002048E0"/>
    <w:rsid w:val="00204B5D"/>
    <w:rsid w:val="00204C6F"/>
    <w:rsid w:val="00205235"/>
    <w:rsid w:val="002053EE"/>
    <w:rsid w:val="00205618"/>
    <w:rsid w:val="00205867"/>
    <w:rsid w:val="002058A9"/>
    <w:rsid w:val="00205BB8"/>
    <w:rsid w:val="00205EB3"/>
    <w:rsid w:val="002063AF"/>
    <w:rsid w:val="00206781"/>
    <w:rsid w:val="002067CD"/>
    <w:rsid w:val="00206AF7"/>
    <w:rsid w:val="00206B9A"/>
    <w:rsid w:val="00206DAD"/>
    <w:rsid w:val="00207297"/>
    <w:rsid w:val="00207491"/>
    <w:rsid w:val="002075CF"/>
    <w:rsid w:val="002077BA"/>
    <w:rsid w:val="00210110"/>
    <w:rsid w:val="0021064F"/>
    <w:rsid w:val="00210D37"/>
    <w:rsid w:val="00211200"/>
    <w:rsid w:val="002116A4"/>
    <w:rsid w:val="002116ED"/>
    <w:rsid w:val="00211EB1"/>
    <w:rsid w:val="00211F7F"/>
    <w:rsid w:val="00212129"/>
    <w:rsid w:val="00212259"/>
    <w:rsid w:val="0021269D"/>
    <w:rsid w:val="002126F1"/>
    <w:rsid w:val="00212813"/>
    <w:rsid w:val="002128C5"/>
    <w:rsid w:val="00212A58"/>
    <w:rsid w:val="00212FC9"/>
    <w:rsid w:val="002131AB"/>
    <w:rsid w:val="002131AD"/>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83"/>
    <w:rsid w:val="00216493"/>
    <w:rsid w:val="0021677B"/>
    <w:rsid w:val="002167F8"/>
    <w:rsid w:val="002168F3"/>
    <w:rsid w:val="0021697E"/>
    <w:rsid w:val="00217289"/>
    <w:rsid w:val="0021743B"/>
    <w:rsid w:val="00217480"/>
    <w:rsid w:val="00217506"/>
    <w:rsid w:val="00217A38"/>
    <w:rsid w:val="00217D58"/>
    <w:rsid w:val="00217F57"/>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8D"/>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B0"/>
    <w:rsid w:val="0022616E"/>
    <w:rsid w:val="0022633B"/>
    <w:rsid w:val="00226462"/>
    <w:rsid w:val="00226686"/>
    <w:rsid w:val="00226DBD"/>
    <w:rsid w:val="00226FCE"/>
    <w:rsid w:val="0022740A"/>
    <w:rsid w:val="0022753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B5F"/>
    <w:rsid w:val="00233CD3"/>
    <w:rsid w:val="00233D15"/>
    <w:rsid w:val="00233DD8"/>
    <w:rsid w:val="00233E06"/>
    <w:rsid w:val="00234118"/>
    <w:rsid w:val="00234142"/>
    <w:rsid w:val="002343C5"/>
    <w:rsid w:val="00234794"/>
    <w:rsid w:val="00234BA7"/>
    <w:rsid w:val="00234EC5"/>
    <w:rsid w:val="00234FE3"/>
    <w:rsid w:val="00235063"/>
    <w:rsid w:val="002355BD"/>
    <w:rsid w:val="0023576F"/>
    <w:rsid w:val="00235EF9"/>
    <w:rsid w:val="00236130"/>
    <w:rsid w:val="0023613B"/>
    <w:rsid w:val="0023655E"/>
    <w:rsid w:val="00236577"/>
    <w:rsid w:val="002366F9"/>
    <w:rsid w:val="0023671C"/>
    <w:rsid w:val="00236AD4"/>
    <w:rsid w:val="00237434"/>
    <w:rsid w:val="0023744A"/>
    <w:rsid w:val="0023744E"/>
    <w:rsid w:val="002374E6"/>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2128"/>
    <w:rsid w:val="00242224"/>
    <w:rsid w:val="0024238F"/>
    <w:rsid w:val="0024287F"/>
    <w:rsid w:val="002430C9"/>
    <w:rsid w:val="002430F9"/>
    <w:rsid w:val="0024333E"/>
    <w:rsid w:val="002434DC"/>
    <w:rsid w:val="00243673"/>
    <w:rsid w:val="00243698"/>
    <w:rsid w:val="002438C7"/>
    <w:rsid w:val="00243914"/>
    <w:rsid w:val="00243A21"/>
    <w:rsid w:val="00243B30"/>
    <w:rsid w:val="00244272"/>
    <w:rsid w:val="002442F3"/>
    <w:rsid w:val="00244682"/>
    <w:rsid w:val="00244A0E"/>
    <w:rsid w:val="002451B4"/>
    <w:rsid w:val="002453E9"/>
    <w:rsid w:val="0024544B"/>
    <w:rsid w:val="00245579"/>
    <w:rsid w:val="00245733"/>
    <w:rsid w:val="00245C5F"/>
    <w:rsid w:val="00245F27"/>
    <w:rsid w:val="002461BB"/>
    <w:rsid w:val="00246651"/>
    <w:rsid w:val="00246846"/>
    <w:rsid w:val="002469AB"/>
    <w:rsid w:val="00246B82"/>
    <w:rsid w:val="002470B3"/>
    <w:rsid w:val="002473B0"/>
    <w:rsid w:val="0024751B"/>
    <w:rsid w:val="00247734"/>
    <w:rsid w:val="002477D2"/>
    <w:rsid w:val="0025006D"/>
    <w:rsid w:val="00250187"/>
    <w:rsid w:val="0025088D"/>
    <w:rsid w:val="00250953"/>
    <w:rsid w:val="00250A6A"/>
    <w:rsid w:val="00250CEF"/>
    <w:rsid w:val="00250F74"/>
    <w:rsid w:val="00251093"/>
    <w:rsid w:val="002510F1"/>
    <w:rsid w:val="00251178"/>
    <w:rsid w:val="002512DB"/>
    <w:rsid w:val="00251397"/>
    <w:rsid w:val="002514A6"/>
    <w:rsid w:val="0025155E"/>
    <w:rsid w:val="00251808"/>
    <w:rsid w:val="002519E9"/>
    <w:rsid w:val="00251B04"/>
    <w:rsid w:val="002520DB"/>
    <w:rsid w:val="002522AD"/>
    <w:rsid w:val="0025247C"/>
    <w:rsid w:val="00252961"/>
    <w:rsid w:val="002532EA"/>
    <w:rsid w:val="00253431"/>
    <w:rsid w:val="00253738"/>
    <w:rsid w:val="0025382C"/>
    <w:rsid w:val="00253999"/>
    <w:rsid w:val="002548F5"/>
    <w:rsid w:val="0025495F"/>
    <w:rsid w:val="00254EE5"/>
    <w:rsid w:val="00255265"/>
    <w:rsid w:val="0025536B"/>
    <w:rsid w:val="00255587"/>
    <w:rsid w:val="00255ADB"/>
    <w:rsid w:val="00255C8C"/>
    <w:rsid w:val="00255D41"/>
    <w:rsid w:val="00256047"/>
    <w:rsid w:val="002560FE"/>
    <w:rsid w:val="002561FA"/>
    <w:rsid w:val="0025622E"/>
    <w:rsid w:val="00256785"/>
    <w:rsid w:val="002568DA"/>
    <w:rsid w:val="0025690C"/>
    <w:rsid w:val="0025692D"/>
    <w:rsid w:val="00256A37"/>
    <w:rsid w:val="00256D0F"/>
    <w:rsid w:val="00256F6B"/>
    <w:rsid w:val="002571A8"/>
    <w:rsid w:val="002571B7"/>
    <w:rsid w:val="002572A3"/>
    <w:rsid w:val="002574F8"/>
    <w:rsid w:val="002575CD"/>
    <w:rsid w:val="0025781B"/>
    <w:rsid w:val="00257BF8"/>
    <w:rsid w:val="00257CEC"/>
    <w:rsid w:val="00257D05"/>
    <w:rsid w:val="0026044C"/>
    <w:rsid w:val="002609EF"/>
    <w:rsid w:val="00260A7F"/>
    <w:rsid w:val="00260CB2"/>
    <w:rsid w:val="0026131C"/>
    <w:rsid w:val="0026169A"/>
    <w:rsid w:val="00261798"/>
    <w:rsid w:val="002618DB"/>
    <w:rsid w:val="0026195D"/>
    <w:rsid w:val="00261A6E"/>
    <w:rsid w:val="00261BC1"/>
    <w:rsid w:val="00262025"/>
    <w:rsid w:val="0026215A"/>
    <w:rsid w:val="00262354"/>
    <w:rsid w:val="002623A5"/>
    <w:rsid w:val="002625BD"/>
    <w:rsid w:val="00262608"/>
    <w:rsid w:val="00262A77"/>
    <w:rsid w:val="00262B78"/>
    <w:rsid w:val="00263328"/>
    <w:rsid w:val="00263917"/>
    <w:rsid w:val="00263A2C"/>
    <w:rsid w:val="00263C49"/>
    <w:rsid w:val="00263CAC"/>
    <w:rsid w:val="00263F15"/>
    <w:rsid w:val="00263F7B"/>
    <w:rsid w:val="002640FB"/>
    <w:rsid w:val="00264168"/>
    <w:rsid w:val="0026438C"/>
    <w:rsid w:val="00264564"/>
    <w:rsid w:val="002647DA"/>
    <w:rsid w:val="002648BD"/>
    <w:rsid w:val="00264E6F"/>
    <w:rsid w:val="00264ECF"/>
    <w:rsid w:val="00264F03"/>
    <w:rsid w:val="0026521D"/>
    <w:rsid w:val="00265349"/>
    <w:rsid w:val="00265C56"/>
    <w:rsid w:val="00265C80"/>
    <w:rsid w:val="00265D27"/>
    <w:rsid w:val="00266292"/>
    <w:rsid w:val="00266679"/>
    <w:rsid w:val="0026668B"/>
    <w:rsid w:val="002667B2"/>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B1C"/>
    <w:rsid w:val="00270B24"/>
    <w:rsid w:val="00270B9B"/>
    <w:rsid w:val="00270DD9"/>
    <w:rsid w:val="00270F36"/>
    <w:rsid w:val="0027117D"/>
    <w:rsid w:val="002711D8"/>
    <w:rsid w:val="002712F4"/>
    <w:rsid w:val="00271332"/>
    <w:rsid w:val="0027134D"/>
    <w:rsid w:val="002714BC"/>
    <w:rsid w:val="002719AD"/>
    <w:rsid w:val="00271E86"/>
    <w:rsid w:val="002722B8"/>
    <w:rsid w:val="00272853"/>
    <w:rsid w:val="002729F8"/>
    <w:rsid w:val="00272D66"/>
    <w:rsid w:val="0027317A"/>
    <w:rsid w:val="002731D7"/>
    <w:rsid w:val="002732B7"/>
    <w:rsid w:val="0027331E"/>
    <w:rsid w:val="002737FF"/>
    <w:rsid w:val="00273A8B"/>
    <w:rsid w:val="002740B0"/>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80382"/>
    <w:rsid w:val="0028052A"/>
    <w:rsid w:val="002809AE"/>
    <w:rsid w:val="00280E28"/>
    <w:rsid w:val="00280E41"/>
    <w:rsid w:val="00280E5F"/>
    <w:rsid w:val="0028142B"/>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7C8"/>
    <w:rsid w:val="00292917"/>
    <w:rsid w:val="00292B29"/>
    <w:rsid w:val="00292CB6"/>
    <w:rsid w:val="0029319F"/>
    <w:rsid w:val="00293224"/>
    <w:rsid w:val="002938A2"/>
    <w:rsid w:val="002938BB"/>
    <w:rsid w:val="002939F7"/>
    <w:rsid w:val="00293AAF"/>
    <w:rsid w:val="00293AD2"/>
    <w:rsid w:val="00293AD3"/>
    <w:rsid w:val="00293B49"/>
    <w:rsid w:val="00293DC0"/>
    <w:rsid w:val="00293EE1"/>
    <w:rsid w:val="00293F22"/>
    <w:rsid w:val="0029432A"/>
    <w:rsid w:val="002944D3"/>
    <w:rsid w:val="00294652"/>
    <w:rsid w:val="00294735"/>
    <w:rsid w:val="002947E7"/>
    <w:rsid w:val="00294BE9"/>
    <w:rsid w:val="00295018"/>
    <w:rsid w:val="00295148"/>
    <w:rsid w:val="002958E2"/>
    <w:rsid w:val="00295C32"/>
    <w:rsid w:val="00296003"/>
    <w:rsid w:val="00296518"/>
    <w:rsid w:val="0029651E"/>
    <w:rsid w:val="002968EF"/>
    <w:rsid w:val="00296C2D"/>
    <w:rsid w:val="00297350"/>
    <w:rsid w:val="0029739D"/>
    <w:rsid w:val="002974C7"/>
    <w:rsid w:val="00297AC7"/>
    <w:rsid w:val="00297B14"/>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3050"/>
    <w:rsid w:val="002A3071"/>
    <w:rsid w:val="002A31F1"/>
    <w:rsid w:val="002A3372"/>
    <w:rsid w:val="002A35AC"/>
    <w:rsid w:val="002A361C"/>
    <w:rsid w:val="002A36C2"/>
    <w:rsid w:val="002A3842"/>
    <w:rsid w:val="002A3871"/>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A97"/>
    <w:rsid w:val="002A5B36"/>
    <w:rsid w:val="002A5C2D"/>
    <w:rsid w:val="002A5E03"/>
    <w:rsid w:val="002A5F17"/>
    <w:rsid w:val="002A5FC4"/>
    <w:rsid w:val="002A63AE"/>
    <w:rsid w:val="002A6978"/>
    <w:rsid w:val="002A6AEB"/>
    <w:rsid w:val="002A6BF9"/>
    <w:rsid w:val="002A6C8B"/>
    <w:rsid w:val="002A71A3"/>
    <w:rsid w:val="002A7888"/>
    <w:rsid w:val="002A7949"/>
    <w:rsid w:val="002A7968"/>
    <w:rsid w:val="002A7A92"/>
    <w:rsid w:val="002A7D60"/>
    <w:rsid w:val="002A7D7F"/>
    <w:rsid w:val="002A7E4F"/>
    <w:rsid w:val="002B0963"/>
    <w:rsid w:val="002B13A9"/>
    <w:rsid w:val="002B1593"/>
    <w:rsid w:val="002B1658"/>
    <w:rsid w:val="002B1800"/>
    <w:rsid w:val="002B18AC"/>
    <w:rsid w:val="002B1A01"/>
    <w:rsid w:val="002B2316"/>
    <w:rsid w:val="002B28B2"/>
    <w:rsid w:val="002B2926"/>
    <w:rsid w:val="002B2955"/>
    <w:rsid w:val="002B2974"/>
    <w:rsid w:val="002B2A9B"/>
    <w:rsid w:val="002B2E12"/>
    <w:rsid w:val="002B31AF"/>
    <w:rsid w:val="002B32D3"/>
    <w:rsid w:val="002B3334"/>
    <w:rsid w:val="002B3A75"/>
    <w:rsid w:val="002B3F52"/>
    <w:rsid w:val="002B4089"/>
    <w:rsid w:val="002B4277"/>
    <w:rsid w:val="002B43D9"/>
    <w:rsid w:val="002B45AE"/>
    <w:rsid w:val="002B4BA9"/>
    <w:rsid w:val="002B4E2C"/>
    <w:rsid w:val="002B52F0"/>
    <w:rsid w:val="002B5783"/>
    <w:rsid w:val="002B5B6E"/>
    <w:rsid w:val="002B5E86"/>
    <w:rsid w:val="002B5F77"/>
    <w:rsid w:val="002B6057"/>
    <w:rsid w:val="002B6176"/>
    <w:rsid w:val="002B63DC"/>
    <w:rsid w:val="002B65DF"/>
    <w:rsid w:val="002B65E8"/>
    <w:rsid w:val="002B6E1E"/>
    <w:rsid w:val="002B7195"/>
    <w:rsid w:val="002B7305"/>
    <w:rsid w:val="002B753E"/>
    <w:rsid w:val="002B7560"/>
    <w:rsid w:val="002B77B4"/>
    <w:rsid w:val="002B789F"/>
    <w:rsid w:val="002B7BF9"/>
    <w:rsid w:val="002B7D04"/>
    <w:rsid w:val="002B7E63"/>
    <w:rsid w:val="002C0050"/>
    <w:rsid w:val="002C0096"/>
    <w:rsid w:val="002C02D3"/>
    <w:rsid w:val="002C049E"/>
    <w:rsid w:val="002C0A2D"/>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212"/>
    <w:rsid w:val="002D142F"/>
    <w:rsid w:val="002D1815"/>
    <w:rsid w:val="002D19CB"/>
    <w:rsid w:val="002D2206"/>
    <w:rsid w:val="002D2469"/>
    <w:rsid w:val="002D2545"/>
    <w:rsid w:val="002D2687"/>
    <w:rsid w:val="002D28BE"/>
    <w:rsid w:val="002D29D6"/>
    <w:rsid w:val="002D2B44"/>
    <w:rsid w:val="002D2D7D"/>
    <w:rsid w:val="002D2E99"/>
    <w:rsid w:val="002D34D4"/>
    <w:rsid w:val="002D37A5"/>
    <w:rsid w:val="002D3F2D"/>
    <w:rsid w:val="002D3FE9"/>
    <w:rsid w:val="002D4220"/>
    <w:rsid w:val="002D4493"/>
    <w:rsid w:val="002D45F1"/>
    <w:rsid w:val="002D46FE"/>
    <w:rsid w:val="002D4735"/>
    <w:rsid w:val="002D4816"/>
    <w:rsid w:val="002D48EF"/>
    <w:rsid w:val="002D490D"/>
    <w:rsid w:val="002D4B5A"/>
    <w:rsid w:val="002D4BA5"/>
    <w:rsid w:val="002D4E18"/>
    <w:rsid w:val="002D50AD"/>
    <w:rsid w:val="002D514B"/>
    <w:rsid w:val="002D5161"/>
    <w:rsid w:val="002D5260"/>
    <w:rsid w:val="002D53AC"/>
    <w:rsid w:val="002D53E3"/>
    <w:rsid w:val="002D5E73"/>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E7F"/>
    <w:rsid w:val="002E10D9"/>
    <w:rsid w:val="002E1188"/>
    <w:rsid w:val="002E1257"/>
    <w:rsid w:val="002E12CC"/>
    <w:rsid w:val="002E15B1"/>
    <w:rsid w:val="002E164D"/>
    <w:rsid w:val="002E1695"/>
    <w:rsid w:val="002E18BA"/>
    <w:rsid w:val="002E1B03"/>
    <w:rsid w:val="002E1BD8"/>
    <w:rsid w:val="002E1DAC"/>
    <w:rsid w:val="002E2234"/>
    <w:rsid w:val="002E2260"/>
    <w:rsid w:val="002E2393"/>
    <w:rsid w:val="002E2E07"/>
    <w:rsid w:val="002E2F58"/>
    <w:rsid w:val="002E2FE5"/>
    <w:rsid w:val="002E37B6"/>
    <w:rsid w:val="002E3A30"/>
    <w:rsid w:val="002E3EF1"/>
    <w:rsid w:val="002E3EFB"/>
    <w:rsid w:val="002E3F61"/>
    <w:rsid w:val="002E46E4"/>
    <w:rsid w:val="002E4905"/>
    <w:rsid w:val="002E4A19"/>
    <w:rsid w:val="002E4C93"/>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44"/>
    <w:rsid w:val="002F1F70"/>
    <w:rsid w:val="002F20E4"/>
    <w:rsid w:val="002F2138"/>
    <w:rsid w:val="002F26C7"/>
    <w:rsid w:val="002F27D4"/>
    <w:rsid w:val="002F2902"/>
    <w:rsid w:val="002F2A5E"/>
    <w:rsid w:val="002F32F5"/>
    <w:rsid w:val="002F36E4"/>
    <w:rsid w:val="002F3E73"/>
    <w:rsid w:val="002F3F2F"/>
    <w:rsid w:val="002F3FAF"/>
    <w:rsid w:val="002F450C"/>
    <w:rsid w:val="002F4932"/>
    <w:rsid w:val="002F4D75"/>
    <w:rsid w:val="002F4F9E"/>
    <w:rsid w:val="002F5040"/>
    <w:rsid w:val="002F5508"/>
    <w:rsid w:val="002F59C7"/>
    <w:rsid w:val="002F5E95"/>
    <w:rsid w:val="002F6173"/>
    <w:rsid w:val="002F66E8"/>
    <w:rsid w:val="002F6775"/>
    <w:rsid w:val="002F6B2C"/>
    <w:rsid w:val="002F6D8E"/>
    <w:rsid w:val="002F7058"/>
    <w:rsid w:val="002F72C3"/>
    <w:rsid w:val="002F77FB"/>
    <w:rsid w:val="002F7A95"/>
    <w:rsid w:val="002F7B90"/>
    <w:rsid w:val="002F7B97"/>
    <w:rsid w:val="002F7C1B"/>
    <w:rsid w:val="002F7FEB"/>
    <w:rsid w:val="003005FC"/>
    <w:rsid w:val="00300688"/>
    <w:rsid w:val="003008AC"/>
    <w:rsid w:val="00300974"/>
    <w:rsid w:val="00300CED"/>
    <w:rsid w:val="00300FF4"/>
    <w:rsid w:val="003010E4"/>
    <w:rsid w:val="0030119A"/>
    <w:rsid w:val="003013F3"/>
    <w:rsid w:val="003015CB"/>
    <w:rsid w:val="00301A3E"/>
    <w:rsid w:val="00301B54"/>
    <w:rsid w:val="00301D42"/>
    <w:rsid w:val="00301F2E"/>
    <w:rsid w:val="00301F3C"/>
    <w:rsid w:val="0030224A"/>
    <w:rsid w:val="003025BE"/>
    <w:rsid w:val="0030261E"/>
    <w:rsid w:val="00302847"/>
    <w:rsid w:val="003028A7"/>
    <w:rsid w:val="00302A3B"/>
    <w:rsid w:val="00302B0C"/>
    <w:rsid w:val="00302B1B"/>
    <w:rsid w:val="00302BFF"/>
    <w:rsid w:val="00302E73"/>
    <w:rsid w:val="00303111"/>
    <w:rsid w:val="00303626"/>
    <w:rsid w:val="003036D6"/>
    <w:rsid w:val="00303CE1"/>
    <w:rsid w:val="00303CE8"/>
    <w:rsid w:val="003043BD"/>
    <w:rsid w:val="003044A5"/>
    <w:rsid w:val="00304634"/>
    <w:rsid w:val="0030464C"/>
    <w:rsid w:val="00304BD6"/>
    <w:rsid w:val="00304BEA"/>
    <w:rsid w:val="00304DC8"/>
    <w:rsid w:val="00304DDD"/>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73"/>
    <w:rsid w:val="00307368"/>
    <w:rsid w:val="003074C1"/>
    <w:rsid w:val="00307612"/>
    <w:rsid w:val="0030785F"/>
    <w:rsid w:val="00307877"/>
    <w:rsid w:val="00307BF4"/>
    <w:rsid w:val="00307D79"/>
    <w:rsid w:val="00307F79"/>
    <w:rsid w:val="00310329"/>
    <w:rsid w:val="00310945"/>
    <w:rsid w:val="003109CA"/>
    <w:rsid w:val="00310A80"/>
    <w:rsid w:val="00310C3A"/>
    <w:rsid w:val="00311366"/>
    <w:rsid w:val="003115B8"/>
    <w:rsid w:val="00311775"/>
    <w:rsid w:val="0031180F"/>
    <w:rsid w:val="003118D4"/>
    <w:rsid w:val="00311BD8"/>
    <w:rsid w:val="00311C26"/>
    <w:rsid w:val="00311F49"/>
    <w:rsid w:val="0031203D"/>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A75"/>
    <w:rsid w:val="00316ACA"/>
    <w:rsid w:val="00316AE6"/>
    <w:rsid w:val="00316BB1"/>
    <w:rsid w:val="00316C84"/>
    <w:rsid w:val="00316F6F"/>
    <w:rsid w:val="00316FC8"/>
    <w:rsid w:val="003170A2"/>
    <w:rsid w:val="00317DEF"/>
    <w:rsid w:val="0032018A"/>
    <w:rsid w:val="00320BFC"/>
    <w:rsid w:val="00320E7D"/>
    <w:rsid w:val="003210B1"/>
    <w:rsid w:val="003215C8"/>
    <w:rsid w:val="0032197F"/>
    <w:rsid w:val="00321AF1"/>
    <w:rsid w:val="00321C5E"/>
    <w:rsid w:val="00321EC8"/>
    <w:rsid w:val="00321F6D"/>
    <w:rsid w:val="00322065"/>
    <w:rsid w:val="003221CB"/>
    <w:rsid w:val="003222A3"/>
    <w:rsid w:val="003222FC"/>
    <w:rsid w:val="003226B4"/>
    <w:rsid w:val="003227E4"/>
    <w:rsid w:val="00322D75"/>
    <w:rsid w:val="003230C2"/>
    <w:rsid w:val="003231BF"/>
    <w:rsid w:val="00323776"/>
    <w:rsid w:val="00323F62"/>
    <w:rsid w:val="00324022"/>
    <w:rsid w:val="0032405A"/>
    <w:rsid w:val="00324495"/>
    <w:rsid w:val="00324602"/>
    <w:rsid w:val="00324A13"/>
    <w:rsid w:val="00324B1F"/>
    <w:rsid w:val="003250F3"/>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9EE"/>
    <w:rsid w:val="00327A62"/>
    <w:rsid w:val="00330022"/>
    <w:rsid w:val="00330028"/>
    <w:rsid w:val="0033012D"/>
    <w:rsid w:val="00330350"/>
    <w:rsid w:val="003303A3"/>
    <w:rsid w:val="00330821"/>
    <w:rsid w:val="00330853"/>
    <w:rsid w:val="00330CBF"/>
    <w:rsid w:val="00331A9A"/>
    <w:rsid w:val="00331AD7"/>
    <w:rsid w:val="00331D47"/>
    <w:rsid w:val="00331FE4"/>
    <w:rsid w:val="00332095"/>
    <w:rsid w:val="00332155"/>
    <w:rsid w:val="0033262E"/>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B06"/>
    <w:rsid w:val="00334BCC"/>
    <w:rsid w:val="00334EF8"/>
    <w:rsid w:val="00335090"/>
    <w:rsid w:val="003354DE"/>
    <w:rsid w:val="003356EC"/>
    <w:rsid w:val="0033571E"/>
    <w:rsid w:val="00335888"/>
    <w:rsid w:val="00335AFE"/>
    <w:rsid w:val="0033611D"/>
    <w:rsid w:val="0033619E"/>
    <w:rsid w:val="00336245"/>
    <w:rsid w:val="003363E0"/>
    <w:rsid w:val="003365BD"/>
    <w:rsid w:val="003366CC"/>
    <w:rsid w:val="0033696B"/>
    <w:rsid w:val="003369F5"/>
    <w:rsid w:val="00336C57"/>
    <w:rsid w:val="00336D04"/>
    <w:rsid w:val="00336F3D"/>
    <w:rsid w:val="00336FE2"/>
    <w:rsid w:val="00337342"/>
    <w:rsid w:val="00337442"/>
    <w:rsid w:val="00337571"/>
    <w:rsid w:val="0033779F"/>
    <w:rsid w:val="003379F5"/>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F1"/>
    <w:rsid w:val="00345F5B"/>
    <w:rsid w:val="003460BA"/>
    <w:rsid w:val="00346186"/>
    <w:rsid w:val="00346235"/>
    <w:rsid w:val="003462F2"/>
    <w:rsid w:val="00346416"/>
    <w:rsid w:val="0034643D"/>
    <w:rsid w:val="0034652C"/>
    <w:rsid w:val="0034652D"/>
    <w:rsid w:val="00346F66"/>
    <w:rsid w:val="00347403"/>
    <w:rsid w:val="0034745B"/>
    <w:rsid w:val="00347BDC"/>
    <w:rsid w:val="00347C46"/>
    <w:rsid w:val="00350051"/>
    <w:rsid w:val="003502A1"/>
    <w:rsid w:val="0035033F"/>
    <w:rsid w:val="00350401"/>
    <w:rsid w:val="00350689"/>
    <w:rsid w:val="003508A0"/>
    <w:rsid w:val="00350A9E"/>
    <w:rsid w:val="00350D57"/>
    <w:rsid w:val="00350EAE"/>
    <w:rsid w:val="00351353"/>
    <w:rsid w:val="0035139D"/>
    <w:rsid w:val="00351408"/>
    <w:rsid w:val="003519B9"/>
    <w:rsid w:val="00351A28"/>
    <w:rsid w:val="00352487"/>
    <w:rsid w:val="00352A34"/>
    <w:rsid w:val="00352B9D"/>
    <w:rsid w:val="003532CB"/>
    <w:rsid w:val="0035367C"/>
    <w:rsid w:val="003537C6"/>
    <w:rsid w:val="00353A1D"/>
    <w:rsid w:val="00353A54"/>
    <w:rsid w:val="00353DA3"/>
    <w:rsid w:val="00353DBC"/>
    <w:rsid w:val="0035428B"/>
    <w:rsid w:val="00354302"/>
    <w:rsid w:val="003543F0"/>
    <w:rsid w:val="00354674"/>
    <w:rsid w:val="003547C7"/>
    <w:rsid w:val="00354825"/>
    <w:rsid w:val="00354B39"/>
    <w:rsid w:val="00354DE6"/>
    <w:rsid w:val="00354F9F"/>
    <w:rsid w:val="00354FD7"/>
    <w:rsid w:val="00355123"/>
    <w:rsid w:val="00355212"/>
    <w:rsid w:val="00355271"/>
    <w:rsid w:val="003552EE"/>
    <w:rsid w:val="00355A2D"/>
    <w:rsid w:val="00355AA8"/>
    <w:rsid w:val="00355C15"/>
    <w:rsid w:val="00355CA8"/>
    <w:rsid w:val="00355E8B"/>
    <w:rsid w:val="003566B6"/>
    <w:rsid w:val="003568A7"/>
    <w:rsid w:val="00357046"/>
    <w:rsid w:val="003573D7"/>
    <w:rsid w:val="00357500"/>
    <w:rsid w:val="00357561"/>
    <w:rsid w:val="0035799D"/>
    <w:rsid w:val="003604F0"/>
    <w:rsid w:val="003605E2"/>
    <w:rsid w:val="00360888"/>
    <w:rsid w:val="00360935"/>
    <w:rsid w:val="00360A0A"/>
    <w:rsid w:val="00360B11"/>
    <w:rsid w:val="00360C30"/>
    <w:rsid w:val="00360C9C"/>
    <w:rsid w:val="00360D8D"/>
    <w:rsid w:val="003610AA"/>
    <w:rsid w:val="00361490"/>
    <w:rsid w:val="003614E6"/>
    <w:rsid w:val="00361648"/>
    <w:rsid w:val="003617F3"/>
    <w:rsid w:val="00361963"/>
    <w:rsid w:val="00361985"/>
    <w:rsid w:val="00361C0A"/>
    <w:rsid w:val="00361D77"/>
    <w:rsid w:val="003620C7"/>
    <w:rsid w:val="00362136"/>
    <w:rsid w:val="003622B4"/>
    <w:rsid w:val="003626CB"/>
    <w:rsid w:val="00362736"/>
    <w:rsid w:val="003628BB"/>
    <w:rsid w:val="003628F1"/>
    <w:rsid w:val="00362BB0"/>
    <w:rsid w:val="00362BB5"/>
    <w:rsid w:val="00362E70"/>
    <w:rsid w:val="00363386"/>
    <w:rsid w:val="00363F62"/>
    <w:rsid w:val="003646B1"/>
    <w:rsid w:val="00364B2A"/>
    <w:rsid w:val="00364BE7"/>
    <w:rsid w:val="00364CA4"/>
    <w:rsid w:val="00364E51"/>
    <w:rsid w:val="003650AD"/>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700"/>
    <w:rsid w:val="00371B3E"/>
    <w:rsid w:val="00371D88"/>
    <w:rsid w:val="00371E38"/>
    <w:rsid w:val="00372002"/>
    <w:rsid w:val="00372054"/>
    <w:rsid w:val="00372BB7"/>
    <w:rsid w:val="00372D71"/>
    <w:rsid w:val="00372E09"/>
    <w:rsid w:val="00373557"/>
    <w:rsid w:val="0037361F"/>
    <w:rsid w:val="00373767"/>
    <w:rsid w:val="00373917"/>
    <w:rsid w:val="00373B38"/>
    <w:rsid w:val="00373D33"/>
    <w:rsid w:val="00373EE6"/>
    <w:rsid w:val="00373EEF"/>
    <w:rsid w:val="00374AB7"/>
    <w:rsid w:val="00374AC2"/>
    <w:rsid w:val="00374D82"/>
    <w:rsid w:val="00374EFD"/>
    <w:rsid w:val="00375C12"/>
    <w:rsid w:val="00375E86"/>
    <w:rsid w:val="003760F0"/>
    <w:rsid w:val="003767EB"/>
    <w:rsid w:val="003773A7"/>
    <w:rsid w:val="0037753F"/>
    <w:rsid w:val="00377551"/>
    <w:rsid w:val="00377839"/>
    <w:rsid w:val="0037787D"/>
    <w:rsid w:val="0037791A"/>
    <w:rsid w:val="0037794A"/>
    <w:rsid w:val="00377DAC"/>
    <w:rsid w:val="00377EC7"/>
    <w:rsid w:val="003801FE"/>
    <w:rsid w:val="00380202"/>
    <w:rsid w:val="00380279"/>
    <w:rsid w:val="003804BC"/>
    <w:rsid w:val="00380ED6"/>
    <w:rsid w:val="00380FBB"/>
    <w:rsid w:val="00381007"/>
    <w:rsid w:val="0038181A"/>
    <w:rsid w:val="0038181C"/>
    <w:rsid w:val="00381A49"/>
    <w:rsid w:val="0038200B"/>
    <w:rsid w:val="0038209F"/>
    <w:rsid w:val="00382233"/>
    <w:rsid w:val="003822DE"/>
    <w:rsid w:val="00382317"/>
    <w:rsid w:val="003826A5"/>
    <w:rsid w:val="00382BDA"/>
    <w:rsid w:val="00382D77"/>
    <w:rsid w:val="003831ED"/>
    <w:rsid w:val="003832AC"/>
    <w:rsid w:val="003832CE"/>
    <w:rsid w:val="0038332A"/>
    <w:rsid w:val="003837D8"/>
    <w:rsid w:val="00384102"/>
    <w:rsid w:val="0038450D"/>
    <w:rsid w:val="00384BDA"/>
    <w:rsid w:val="00384C41"/>
    <w:rsid w:val="00385274"/>
    <w:rsid w:val="00385341"/>
    <w:rsid w:val="003853D2"/>
    <w:rsid w:val="00385A53"/>
    <w:rsid w:val="00385B2B"/>
    <w:rsid w:val="00385CCC"/>
    <w:rsid w:val="00385D2A"/>
    <w:rsid w:val="00385DAC"/>
    <w:rsid w:val="00385F26"/>
    <w:rsid w:val="00385F51"/>
    <w:rsid w:val="00385FB7"/>
    <w:rsid w:val="003862A4"/>
    <w:rsid w:val="0038643E"/>
    <w:rsid w:val="00386A18"/>
    <w:rsid w:val="00386BEF"/>
    <w:rsid w:val="00386D89"/>
    <w:rsid w:val="00386FF2"/>
    <w:rsid w:val="00387286"/>
    <w:rsid w:val="0038776B"/>
    <w:rsid w:val="00387A3B"/>
    <w:rsid w:val="00387B3D"/>
    <w:rsid w:val="00387BA5"/>
    <w:rsid w:val="00387C0F"/>
    <w:rsid w:val="00387C2D"/>
    <w:rsid w:val="00387C8A"/>
    <w:rsid w:val="00387DC8"/>
    <w:rsid w:val="00387F45"/>
    <w:rsid w:val="003900B4"/>
    <w:rsid w:val="0039043A"/>
    <w:rsid w:val="003904AA"/>
    <w:rsid w:val="003905BF"/>
    <w:rsid w:val="00390A3B"/>
    <w:rsid w:val="00390CF2"/>
    <w:rsid w:val="003913E8"/>
    <w:rsid w:val="00391417"/>
    <w:rsid w:val="003915E6"/>
    <w:rsid w:val="00391762"/>
    <w:rsid w:val="00391951"/>
    <w:rsid w:val="00391D93"/>
    <w:rsid w:val="003920E5"/>
    <w:rsid w:val="00392273"/>
    <w:rsid w:val="0039254D"/>
    <w:rsid w:val="003925DA"/>
    <w:rsid w:val="003929F0"/>
    <w:rsid w:val="003929FE"/>
    <w:rsid w:val="00392A54"/>
    <w:rsid w:val="00392AC3"/>
    <w:rsid w:val="00392B26"/>
    <w:rsid w:val="00392F5B"/>
    <w:rsid w:val="0039342F"/>
    <w:rsid w:val="003935A7"/>
    <w:rsid w:val="003936EF"/>
    <w:rsid w:val="0039375E"/>
    <w:rsid w:val="00393E18"/>
    <w:rsid w:val="00394337"/>
    <w:rsid w:val="0039443A"/>
    <w:rsid w:val="003944C2"/>
    <w:rsid w:val="00394837"/>
    <w:rsid w:val="00394958"/>
    <w:rsid w:val="00394973"/>
    <w:rsid w:val="00394BFF"/>
    <w:rsid w:val="00394C0E"/>
    <w:rsid w:val="0039530C"/>
    <w:rsid w:val="00395CCA"/>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F0B"/>
    <w:rsid w:val="003A1593"/>
    <w:rsid w:val="003A168C"/>
    <w:rsid w:val="003A1AC7"/>
    <w:rsid w:val="003A1B2B"/>
    <w:rsid w:val="003A1D48"/>
    <w:rsid w:val="003A25A2"/>
    <w:rsid w:val="003A29FA"/>
    <w:rsid w:val="003A2A50"/>
    <w:rsid w:val="003A2B3C"/>
    <w:rsid w:val="003A2D0D"/>
    <w:rsid w:val="003A2D67"/>
    <w:rsid w:val="003A3305"/>
    <w:rsid w:val="003A3320"/>
    <w:rsid w:val="003A33CD"/>
    <w:rsid w:val="003A34F4"/>
    <w:rsid w:val="003A3783"/>
    <w:rsid w:val="003A3A78"/>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DD7"/>
    <w:rsid w:val="003A6E25"/>
    <w:rsid w:val="003A72C1"/>
    <w:rsid w:val="003A7360"/>
    <w:rsid w:val="003A7B07"/>
    <w:rsid w:val="003A7C54"/>
    <w:rsid w:val="003A7F73"/>
    <w:rsid w:val="003A7F9A"/>
    <w:rsid w:val="003B007A"/>
    <w:rsid w:val="003B0133"/>
    <w:rsid w:val="003B0211"/>
    <w:rsid w:val="003B04D9"/>
    <w:rsid w:val="003B056E"/>
    <w:rsid w:val="003B08AF"/>
    <w:rsid w:val="003B0C60"/>
    <w:rsid w:val="003B1314"/>
    <w:rsid w:val="003B13F3"/>
    <w:rsid w:val="003B1690"/>
    <w:rsid w:val="003B18D4"/>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834"/>
    <w:rsid w:val="003B4849"/>
    <w:rsid w:val="003B4A9F"/>
    <w:rsid w:val="003B50E6"/>
    <w:rsid w:val="003B5297"/>
    <w:rsid w:val="003B52C5"/>
    <w:rsid w:val="003B5576"/>
    <w:rsid w:val="003B56FC"/>
    <w:rsid w:val="003B58CA"/>
    <w:rsid w:val="003B5B56"/>
    <w:rsid w:val="003B5EA4"/>
    <w:rsid w:val="003B6173"/>
    <w:rsid w:val="003B6283"/>
    <w:rsid w:val="003B62EE"/>
    <w:rsid w:val="003B65E3"/>
    <w:rsid w:val="003B6A3A"/>
    <w:rsid w:val="003B6AD1"/>
    <w:rsid w:val="003B6D6F"/>
    <w:rsid w:val="003B6D98"/>
    <w:rsid w:val="003B6FA1"/>
    <w:rsid w:val="003B7019"/>
    <w:rsid w:val="003B799D"/>
    <w:rsid w:val="003B7D61"/>
    <w:rsid w:val="003B7F24"/>
    <w:rsid w:val="003C01FA"/>
    <w:rsid w:val="003C03DF"/>
    <w:rsid w:val="003C07CD"/>
    <w:rsid w:val="003C0B93"/>
    <w:rsid w:val="003C0E1F"/>
    <w:rsid w:val="003C0E52"/>
    <w:rsid w:val="003C18C0"/>
    <w:rsid w:val="003C1A01"/>
    <w:rsid w:val="003C1CF2"/>
    <w:rsid w:val="003C1D05"/>
    <w:rsid w:val="003C1E68"/>
    <w:rsid w:val="003C219A"/>
    <w:rsid w:val="003C2267"/>
    <w:rsid w:val="003C2AB5"/>
    <w:rsid w:val="003C2C3B"/>
    <w:rsid w:val="003C2D57"/>
    <w:rsid w:val="003C3591"/>
    <w:rsid w:val="003C3713"/>
    <w:rsid w:val="003C38A4"/>
    <w:rsid w:val="003C3A1F"/>
    <w:rsid w:val="003C3BEC"/>
    <w:rsid w:val="003C3C3B"/>
    <w:rsid w:val="003C3F57"/>
    <w:rsid w:val="003C41DC"/>
    <w:rsid w:val="003C4485"/>
    <w:rsid w:val="003C44A9"/>
    <w:rsid w:val="003C4517"/>
    <w:rsid w:val="003C464E"/>
    <w:rsid w:val="003C4870"/>
    <w:rsid w:val="003C4AE6"/>
    <w:rsid w:val="003C4C30"/>
    <w:rsid w:val="003C4C48"/>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A5"/>
    <w:rsid w:val="003D0074"/>
    <w:rsid w:val="003D0314"/>
    <w:rsid w:val="003D05B4"/>
    <w:rsid w:val="003D070A"/>
    <w:rsid w:val="003D0B46"/>
    <w:rsid w:val="003D0BBE"/>
    <w:rsid w:val="003D0C24"/>
    <w:rsid w:val="003D0DC5"/>
    <w:rsid w:val="003D12CA"/>
    <w:rsid w:val="003D12FA"/>
    <w:rsid w:val="003D132A"/>
    <w:rsid w:val="003D13BB"/>
    <w:rsid w:val="003D18BE"/>
    <w:rsid w:val="003D1D7D"/>
    <w:rsid w:val="003D1EC9"/>
    <w:rsid w:val="003D1FBF"/>
    <w:rsid w:val="003D2060"/>
    <w:rsid w:val="003D2664"/>
    <w:rsid w:val="003D298A"/>
    <w:rsid w:val="003D2B14"/>
    <w:rsid w:val="003D2CB9"/>
    <w:rsid w:val="003D2ECD"/>
    <w:rsid w:val="003D3193"/>
    <w:rsid w:val="003D3443"/>
    <w:rsid w:val="003D37CC"/>
    <w:rsid w:val="003D37E4"/>
    <w:rsid w:val="003D39FB"/>
    <w:rsid w:val="003D3A13"/>
    <w:rsid w:val="003D3C23"/>
    <w:rsid w:val="003D4721"/>
    <w:rsid w:val="003D49C7"/>
    <w:rsid w:val="003D4F2B"/>
    <w:rsid w:val="003D57A0"/>
    <w:rsid w:val="003D58A9"/>
    <w:rsid w:val="003D5B3C"/>
    <w:rsid w:val="003D5E30"/>
    <w:rsid w:val="003D5E7D"/>
    <w:rsid w:val="003D5EA9"/>
    <w:rsid w:val="003D60BA"/>
    <w:rsid w:val="003D60D6"/>
    <w:rsid w:val="003D6951"/>
    <w:rsid w:val="003D6D9C"/>
    <w:rsid w:val="003D6F14"/>
    <w:rsid w:val="003D7028"/>
    <w:rsid w:val="003D716D"/>
    <w:rsid w:val="003D71F7"/>
    <w:rsid w:val="003D71FA"/>
    <w:rsid w:val="003D7920"/>
    <w:rsid w:val="003D7D0C"/>
    <w:rsid w:val="003D7D23"/>
    <w:rsid w:val="003D7D62"/>
    <w:rsid w:val="003E03AB"/>
    <w:rsid w:val="003E0458"/>
    <w:rsid w:val="003E0F98"/>
    <w:rsid w:val="003E1537"/>
    <w:rsid w:val="003E15A4"/>
    <w:rsid w:val="003E16CE"/>
    <w:rsid w:val="003E1816"/>
    <w:rsid w:val="003E1918"/>
    <w:rsid w:val="003E19F5"/>
    <w:rsid w:val="003E20B4"/>
    <w:rsid w:val="003E2188"/>
    <w:rsid w:val="003E242C"/>
    <w:rsid w:val="003E2450"/>
    <w:rsid w:val="003E28C3"/>
    <w:rsid w:val="003E2A83"/>
    <w:rsid w:val="003E2AE4"/>
    <w:rsid w:val="003E2EA6"/>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51A6"/>
    <w:rsid w:val="003E5717"/>
    <w:rsid w:val="003E5860"/>
    <w:rsid w:val="003E59E3"/>
    <w:rsid w:val="003E5A4F"/>
    <w:rsid w:val="003E5E54"/>
    <w:rsid w:val="003E60C6"/>
    <w:rsid w:val="003E628C"/>
    <w:rsid w:val="003E62F6"/>
    <w:rsid w:val="003E6438"/>
    <w:rsid w:val="003E65A2"/>
    <w:rsid w:val="003E65AA"/>
    <w:rsid w:val="003E6A34"/>
    <w:rsid w:val="003E6A9D"/>
    <w:rsid w:val="003E6E8F"/>
    <w:rsid w:val="003E703B"/>
    <w:rsid w:val="003E74E2"/>
    <w:rsid w:val="003E758B"/>
    <w:rsid w:val="003E76F9"/>
    <w:rsid w:val="003E7AD8"/>
    <w:rsid w:val="003E7B70"/>
    <w:rsid w:val="003E7CC5"/>
    <w:rsid w:val="003E7D18"/>
    <w:rsid w:val="003F0C60"/>
    <w:rsid w:val="003F135A"/>
    <w:rsid w:val="003F1419"/>
    <w:rsid w:val="003F1573"/>
    <w:rsid w:val="003F15A4"/>
    <w:rsid w:val="003F1650"/>
    <w:rsid w:val="003F16BF"/>
    <w:rsid w:val="003F16F8"/>
    <w:rsid w:val="003F1A6C"/>
    <w:rsid w:val="003F1E61"/>
    <w:rsid w:val="003F2938"/>
    <w:rsid w:val="003F2C5E"/>
    <w:rsid w:val="003F3013"/>
    <w:rsid w:val="003F3028"/>
    <w:rsid w:val="003F315A"/>
    <w:rsid w:val="003F3283"/>
    <w:rsid w:val="003F3524"/>
    <w:rsid w:val="003F38E7"/>
    <w:rsid w:val="003F3C66"/>
    <w:rsid w:val="003F3DD3"/>
    <w:rsid w:val="003F3F8A"/>
    <w:rsid w:val="003F4534"/>
    <w:rsid w:val="003F496B"/>
    <w:rsid w:val="003F4EEC"/>
    <w:rsid w:val="003F5037"/>
    <w:rsid w:val="003F5222"/>
    <w:rsid w:val="003F5338"/>
    <w:rsid w:val="003F548E"/>
    <w:rsid w:val="003F56B8"/>
    <w:rsid w:val="003F56DD"/>
    <w:rsid w:val="003F59DA"/>
    <w:rsid w:val="003F5A31"/>
    <w:rsid w:val="003F600B"/>
    <w:rsid w:val="003F603E"/>
    <w:rsid w:val="003F60B6"/>
    <w:rsid w:val="003F61A6"/>
    <w:rsid w:val="003F639C"/>
    <w:rsid w:val="003F6545"/>
    <w:rsid w:val="003F65CD"/>
    <w:rsid w:val="003F6619"/>
    <w:rsid w:val="003F698C"/>
    <w:rsid w:val="003F69BC"/>
    <w:rsid w:val="003F69DF"/>
    <w:rsid w:val="003F6A09"/>
    <w:rsid w:val="003F6A51"/>
    <w:rsid w:val="003F6CE2"/>
    <w:rsid w:val="003F6D57"/>
    <w:rsid w:val="003F72FA"/>
    <w:rsid w:val="003F7338"/>
    <w:rsid w:val="003F738F"/>
    <w:rsid w:val="003F75F9"/>
    <w:rsid w:val="003F770A"/>
    <w:rsid w:val="003F79D6"/>
    <w:rsid w:val="004001E0"/>
    <w:rsid w:val="004002A5"/>
    <w:rsid w:val="004003D3"/>
    <w:rsid w:val="004004C9"/>
    <w:rsid w:val="004010F2"/>
    <w:rsid w:val="004017EB"/>
    <w:rsid w:val="0040188E"/>
    <w:rsid w:val="004018BC"/>
    <w:rsid w:val="00401929"/>
    <w:rsid w:val="00401B2E"/>
    <w:rsid w:val="00401E29"/>
    <w:rsid w:val="00402260"/>
    <w:rsid w:val="00402674"/>
    <w:rsid w:val="004026B7"/>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969"/>
    <w:rsid w:val="00405BBC"/>
    <w:rsid w:val="00405C7F"/>
    <w:rsid w:val="0040610F"/>
    <w:rsid w:val="004062BF"/>
    <w:rsid w:val="0040654E"/>
    <w:rsid w:val="0040665B"/>
    <w:rsid w:val="004066FA"/>
    <w:rsid w:val="004067F1"/>
    <w:rsid w:val="004069DD"/>
    <w:rsid w:val="00406DE5"/>
    <w:rsid w:val="00406EFB"/>
    <w:rsid w:val="00406F51"/>
    <w:rsid w:val="00407327"/>
    <w:rsid w:val="004074A5"/>
    <w:rsid w:val="0040759B"/>
    <w:rsid w:val="004077B4"/>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4C"/>
    <w:rsid w:val="00411892"/>
    <w:rsid w:val="00411947"/>
    <w:rsid w:val="00411AF5"/>
    <w:rsid w:val="0041279C"/>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B0A"/>
    <w:rsid w:val="00421CAA"/>
    <w:rsid w:val="00421CE6"/>
    <w:rsid w:val="00421DC2"/>
    <w:rsid w:val="004220D3"/>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4B4"/>
    <w:rsid w:val="004255BF"/>
    <w:rsid w:val="004256F2"/>
    <w:rsid w:val="00425A5B"/>
    <w:rsid w:val="00425D27"/>
    <w:rsid w:val="00425ED2"/>
    <w:rsid w:val="00425F11"/>
    <w:rsid w:val="00426131"/>
    <w:rsid w:val="0042654B"/>
    <w:rsid w:val="00426627"/>
    <w:rsid w:val="00426814"/>
    <w:rsid w:val="00426910"/>
    <w:rsid w:val="00426BF4"/>
    <w:rsid w:val="00426F75"/>
    <w:rsid w:val="00426FF9"/>
    <w:rsid w:val="004270A7"/>
    <w:rsid w:val="004270E9"/>
    <w:rsid w:val="0042715D"/>
    <w:rsid w:val="00427527"/>
    <w:rsid w:val="00427DCC"/>
    <w:rsid w:val="004304AE"/>
    <w:rsid w:val="0043092D"/>
    <w:rsid w:val="00430C31"/>
    <w:rsid w:val="00430E5B"/>
    <w:rsid w:val="00430E82"/>
    <w:rsid w:val="00430F90"/>
    <w:rsid w:val="00430FC9"/>
    <w:rsid w:val="004311EC"/>
    <w:rsid w:val="00431359"/>
    <w:rsid w:val="004316C6"/>
    <w:rsid w:val="00431E6E"/>
    <w:rsid w:val="004322A6"/>
    <w:rsid w:val="004323BB"/>
    <w:rsid w:val="00432935"/>
    <w:rsid w:val="00432ACE"/>
    <w:rsid w:val="0043337C"/>
    <w:rsid w:val="004335DB"/>
    <w:rsid w:val="00433A36"/>
    <w:rsid w:val="00433BA0"/>
    <w:rsid w:val="00434272"/>
    <w:rsid w:val="0043432F"/>
    <w:rsid w:val="004344F1"/>
    <w:rsid w:val="00434876"/>
    <w:rsid w:val="004349D1"/>
    <w:rsid w:val="00434A84"/>
    <w:rsid w:val="00434AD7"/>
    <w:rsid w:val="00434B0C"/>
    <w:rsid w:val="00434C3C"/>
    <w:rsid w:val="00434EF7"/>
    <w:rsid w:val="004351AE"/>
    <w:rsid w:val="00435235"/>
    <w:rsid w:val="004352B5"/>
    <w:rsid w:val="004354DD"/>
    <w:rsid w:val="00435939"/>
    <w:rsid w:val="00435AC0"/>
    <w:rsid w:val="00435AD3"/>
    <w:rsid w:val="00435F22"/>
    <w:rsid w:val="00435F51"/>
    <w:rsid w:val="00436168"/>
    <w:rsid w:val="004361EC"/>
    <w:rsid w:val="0043624A"/>
    <w:rsid w:val="00436278"/>
    <w:rsid w:val="00436575"/>
    <w:rsid w:val="004365D6"/>
    <w:rsid w:val="00436973"/>
    <w:rsid w:val="00436BB1"/>
    <w:rsid w:val="0043703F"/>
    <w:rsid w:val="004373F8"/>
    <w:rsid w:val="0043757A"/>
    <w:rsid w:val="004375E4"/>
    <w:rsid w:val="00437618"/>
    <w:rsid w:val="00437A36"/>
    <w:rsid w:val="0044043D"/>
    <w:rsid w:val="00440621"/>
    <w:rsid w:val="00440CF3"/>
    <w:rsid w:val="00440FBF"/>
    <w:rsid w:val="00441175"/>
    <w:rsid w:val="00441D42"/>
    <w:rsid w:val="00442542"/>
    <w:rsid w:val="00442634"/>
    <w:rsid w:val="00442855"/>
    <w:rsid w:val="00442959"/>
    <w:rsid w:val="00442A4B"/>
    <w:rsid w:val="00443063"/>
    <w:rsid w:val="00443385"/>
    <w:rsid w:val="0044380D"/>
    <w:rsid w:val="0044380E"/>
    <w:rsid w:val="00443C4E"/>
    <w:rsid w:val="00443E77"/>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CF"/>
    <w:rsid w:val="004467CF"/>
    <w:rsid w:val="004467FA"/>
    <w:rsid w:val="0044696C"/>
    <w:rsid w:val="00446F9A"/>
    <w:rsid w:val="004471DD"/>
    <w:rsid w:val="00447222"/>
    <w:rsid w:val="0044736F"/>
    <w:rsid w:val="00447601"/>
    <w:rsid w:val="00447ED1"/>
    <w:rsid w:val="00447F0A"/>
    <w:rsid w:val="00447F30"/>
    <w:rsid w:val="0045070D"/>
    <w:rsid w:val="00450799"/>
    <w:rsid w:val="004507B9"/>
    <w:rsid w:val="0045080C"/>
    <w:rsid w:val="00450B77"/>
    <w:rsid w:val="00450C3A"/>
    <w:rsid w:val="00450C94"/>
    <w:rsid w:val="00450D1B"/>
    <w:rsid w:val="0045148C"/>
    <w:rsid w:val="00451516"/>
    <w:rsid w:val="0045178A"/>
    <w:rsid w:val="00451AF9"/>
    <w:rsid w:val="00451FF6"/>
    <w:rsid w:val="00452122"/>
    <w:rsid w:val="004524DB"/>
    <w:rsid w:val="004525E3"/>
    <w:rsid w:val="00452770"/>
    <w:rsid w:val="00452863"/>
    <w:rsid w:val="00452D5A"/>
    <w:rsid w:val="00452ED7"/>
    <w:rsid w:val="0045323D"/>
    <w:rsid w:val="0045457D"/>
    <w:rsid w:val="004546C2"/>
    <w:rsid w:val="00454BEA"/>
    <w:rsid w:val="00454D07"/>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B91"/>
    <w:rsid w:val="00456C1C"/>
    <w:rsid w:val="004571F0"/>
    <w:rsid w:val="00457217"/>
    <w:rsid w:val="004572EE"/>
    <w:rsid w:val="0045737A"/>
    <w:rsid w:val="00457401"/>
    <w:rsid w:val="004574C0"/>
    <w:rsid w:val="00457569"/>
    <w:rsid w:val="004577E9"/>
    <w:rsid w:val="00457BF2"/>
    <w:rsid w:val="00457E4B"/>
    <w:rsid w:val="00457E9B"/>
    <w:rsid w:val="00460023"/>
    <w:rsid w:val="004603A7"/>
    <w:rsid w:val="0046057F"/>
    <w:rsid w:val="0046094F"/>
    <w:rsid w:val="00460951"/>
    <w:rsid w:val="00460966"/>
    <w:rsid w:val="00460ACA"/>
    <w:rsid w:val="00460ECB"/>
    <w:rsid w:val="004611CA"/>
    <w:rsid w:val="00461781"/>
    <w:rsid w:val="004617AC"/>
    <w:rsid w:val="0046197F"/>
    <w:rsid w:val="00461B06"/>
    <w:rsid w:val="00461B9E"/>
    <w:rsid w:val="00461CD3"/>
    <w:rsid w:val="00461D85"/>
    <w:rsid w:val="00462087"/>
    <w:rsid w:val="004620A2"/>
    <w:rsid w:val="004621FC"/>
    <w:rsid w:val="00462498"/>
    <w:rsid w:val="00462AF3"/>
    <w:rsid w:val="00462B52"/>
    <w:rsid w:val="00462CAB"/>
    <w:rsid w:val="00463221"/>
    <w:rsid w:val="00463353"/>
    <w:rsid w:val="00463509"/>
    <w:rsid w:val="004635C6"/>
    <w:rsid w:val="004636F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80"/>
    <w:rsid w:val="00465187"/>
    <w:rsid w:val="004651CB"/>
    <w:rsid w:val="004652DF"/>
    <w:rsid w:val="00465336"/>
    <w:rsid w:val="00465348"/>
    <w:rsid w:val="00465375"/>
    <w:rsid w:val="00465E4C"/>
    <w:rsid w:val="00465E9F"/>
    <w:rsid w:val="004660EB"/>
    <w:rsid w:val="00466183"/>
    <w:rsid w:val="00466324"/>
    <w:rsid w:val="004664D5"/>
    <w:rsid w:val="004668BF"/>
    <w:rsid w:val="0046696A"/>
    <w:rsid w:val="00466D10"/>
    <w:rsid w:val="00466EF0"/>
    <w:rsid w:val="0046744C"/>
    <w:rsid w:val="00467703"/>
    <w:rsid w:val="00467EBF"/>
    <w:rsid w:val="0047015D"/>
    <w:rsid w:val="0047033E"/>
    <w:rsid w:val="00470A5A"/>
    <w:rsid w:val="00470CEC"/>
    <w:rsid w:val="00470D24"/>
    <w:rsid w:val="00471315"/>
    <w:rsid w:val="00471454"/>
    <w:rsid w:val="00471826"/>
    <w:rsid w:val="004718E9"/>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5177"/>
    <w:rsid w:val="00475379"/>
    <w:rsid w:val="004758CD"/>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B23"/>
    <w:rsid w:val="00490EE6"/>
    <w:rsid w:val="00491803"/>
    <w:rsid w:val="00491938"/>
    <w:rsid w:val="00491CF5"/>
    <w:rsid w:val="00491F14"/>
    <w:rsid w:val="0049240A"/>
    <w:rsid w:val="00492510"/>
    <w:rsid w:val="0049263C"/>
    <w:rsid w:val="00492961"/>
    <w:rsid w:val="00492A88"/>
    <w:rsid w:val="00492BB0"/>
    <w:rsid w:val="00492ECD"/>
    <w:rsid w:val="00492F19"/>
    <w:rsid w:val="004930C8"/>
    <w:rsid w:val="004933F4"/>
    <w:rsid w:val="00493668"/>
    <w:rsid w:val="004936A6"/>
    <w:rsid w:val="00493730"/>
    <w:rsid w:val="004939EA"/>
    <w:rsid w:val="00493A17"/>
    <w:rsid w:val="00493B53"/>
    <w:rsid w:val="00493B64"/>
    <w:rsid w:val="00494434"/>
    <w:rsid w:val="00494522"/>
    <w:rsid w:val="0049455B"/>
    <w:rsid w:val="00494616"/>
    <w:rsid w:val="004946B7"/>
    <w:rsid w:val="00494743"/>
    <w:rsid w:val="0049475F"/>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D24"/>
    <w:rsid w:val="00496D5A"/>
    <w:rsid w:val="004975F0"/>
    <w:rsid w:val="0049781A"/>
    <w:rsid w:val="0049782B"/>
    <w:rsid w:val="00497B56"/>
    <w:rsid w:val="00497EB0"/>
    <w:rsid w:val="00497F0F"/>
    <w:rsid w:val="004A023D"/>
    <w:rsid w:val="004A025E"/>
    <w:rsid w:val="004A0380"/>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434"/>
    <w:rsid w:val="004A246C"/>
    <w:rsid w:val="004A2643"/>
    <w:rsid w:val="004A27E9"/>
    <w:rsid w:val="004A2996"/>
    <w:rsid w:val="004A2ED7"/>
    <w:rsid w:val="004A3469"/>
    <w:rsid w:val="004A371F"/>
    <w:rsid w:val="004A39DB"/>
    <w:rsid w:val="004A3A98"/>
    <w:rsid w:val="004A3AB0"/>
    <w:rsid w:val="004A3C76"/>
    <w:rsid w:val="004A3CD2"/>
    <w:rsid w:val="004A3FE4"/>
    <w:rsid w:val="004A404B"/>
    <w:rsid w:val="004A4175"/>
    <w:rsid w:val="004A4335"/>
    <w:rsid w:val="004A454F"/>
    <w:rsid w:val="004A47C0"/>
    <w:rsid w:val="004A4E48"/>
    <w:rsid w:val="004A4F0E"/>
    <w:rsid w:val="004A5252"/>
    <w:rsid w:val="004A5460"/>
    <w:rsid w:val="004A54BF"/>
    <w:rsid w:val="004A5620"/>
    <w:rsid w:val="004A57F2"/>
    <w:rsid w:val="004A595B"/>
    <w:rsid w:val="004A59FE"/>
    <w:rsid w:val="004A5BE6"/>
    <w:rsid w:val="004A5D0C"/>
    <w:rsid w:val="004A5ECD"/>
    <w:rsid w:val="004A6343"/>
    <w:rsid w:val="004A6370"/>
    <w:rsid w:val="004A65AB"/>
    <w:rsid w:val="004A69FD"/>
    <w:rsid w:val="004A6AAE"/>
    <w:rsid w:val="004A6E8F"/>
    <w:rsid w:val="004A6EC5"/>
    <w:rsid w:val="004A6EFA"/>
    <w:rsid w:val="004A6F1F"/>
    <w:rsid w:val="004A704A"/>
    <w:rsid w:val="004A720D"/>
    <w:rsid w:val="004A721D"/>
    <w:rsid w:val="004A7292"/>
    <w:rsid w:val="004A72D6"/>
    <w:rsid w:val="004A7631"/>
    <w:rsid w:val="004A788A"/>
    <w:rsid w:val="004A7A49"/>
    <w:rsid w:val="004A7E0D"/>
    <w:rsid w:val="004A7EF9"/>
    <w:rsid w:val="004A7FE8"/>
    <w:rsid w:val="004B030F"/>
    <w:rsid w:val="004B04C5"/>
    <w:rsid w:val="004B0689"/>
    <w:rsid w:val="004B06C3"/>
    <w:rsid w:val="004B08C4"/>
    <w:rsid w:val="004B0A8C"/>
    <w:rsid w:val="004B0C3D"/>
    <w:rsid w:val="004B0D25"/>
    <w:rsid w:val="004B0EDE"/>
    <w:rsid w:val="004B1273"/>
    <w:rsid w:val="004B155F"/>
    <w:rsid w:val="004B1690"/>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D02"/>
    <w:rsid w:val="004B5D98"/>
    <w:rsid w:val="004B60E3"/>
    <w:rsid w:val="004B620D"/>
    <w:rsid w:val="004B682D"/>
    <w:rsid w:val="004B6972"/>
    <w:rsid w:val="004B6A14"/>
    <w:rsid w:val="004B6ABA"/>
    <w:rsid w:val="004B6B78"/>
    <w:rsid w:val="004B6BB2"/>
    <w:rsid w:val="004B6DEB"/>
    <w:rsid w:val="004B717F"/>
    <w:rsid w:val="004B72E1"/>
    <w:rsid w:val="004B7326"/>
    <w:rsid w:val="004B7597"/>
    <w:rsid w:val="004B7B18"/>
    <w:rsid w:val="004B7BC0"/>
    <w:rsid w:val="004B7F26"/>
    <w:rsid w:val="004C04D2"/>
    <w:rsid w:val="004C0991"/>
    <w:rsid w:val="004C0C70"/>
    <w:rsid w:val="004C0D61"/>
    <w:rsid w:val="004C0DB7"/>
    <w:rsid w:val="004C192B"/>
    <w:rsid w:val="004C1B14"/>
    <w:rsid w:val="004C1D0D"/>
    <w:rsid w:val="004C241F"/>
    <w:rsid w:val="004C256A"/>
    <w:rsid w:val="004C2EF4"/>
    <w:rsid w:val="004C33F2"/>
    <w:rsid w:val="004C3828"/>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4BE"/>
    <w:rsid w:val="004C66D5"/>
    <w:rsid w:val="004C6725"/>
    <w:rsid w:val="004C67B3"/>
    <w:rsid w:val="004C6870"/>
    <w:rsid w:val="004C6C0B"/>
    <w:rsid w:val="004C6C78"/>
    <w:rsid w:val="004C6CF0"/>
    <w:rsid w:val="004C712A"/>
    <w:rsid w:val="004C7157"/>
    <w:rsid w:val="004C7223"/>
    <w:rsid w:val="004C7C87"/>
    <w:rsid w:val="004C7CCF"/>
    <w:rsid w:val="004C7EE9"/>
    <w:rsid w:val="004D0515"/>
    <w:rsid w:val="004D0C6B"/>
    <w:rsid w:val="004D13F3"/>
    <w:rsid w:val="004D19CB"/>
    <w:rsid w:val="004D1F20"/>
    <w:rsid w:val="004D212C"/>
    <w:rsid w:val="004D2229"/>
    <w:rsid w:val="004D268C"/>
    <w:rsid w:val="004D27AA"/>
    <w:rsid w:val="004D286F"/>
    <w:rsid w:val="004D2922"/>
    <w:rsid w:val="004D2C7F"/>
    <w:rsid w:val="004D3A65"/>
    <w:rsid w:val="004D3B34"/>
    <w:rsid w:val="004D3C3A"/>
    <w:rsid w:val="004D41D8"/>
    <w:rsid w:val="004D42F2"/>
    <w:rsid w:val="004D436C"/>
    <w:rsid w:val="004D45E9"/>
    <w:rsid w:val="004D45F6"/>
    <w:rsid w:val="004D4A57"/>
    <w:rsid w:val="004D4D57"/>
    <w:rsid w:val="004D52EB"/>
    <w:rsid w:val="004D546D"/>
    <w:rsid w:val="004D555E"/>
    <w:rsid w:val="004D57BD"/>
    <w:rsid w:val="004D59CD"/>
    <w:rsid w:val="004D5E0B"/>
    <w:rsid w:val="004D623B"/>
    <w:rsid w:val="004D657B"/>
    <w:rsid w:val="004D694C"/>
    <w:rsid w:val="004D6A1D"/>
    <w:rsid w:val="004D6A6F"/>
    <w:rsid w:val="004D6DE1"/>
    <w:rsid w:val="004D7662"/>
    <w:rsid w:val="004D797D"/>
    <w:rsid w:val="004D7B96"/>
    <w:rsid w:val="004D7EA5"/>
    <w:rsid w:val="004D7EA9"/>
    <w:rsid w:val="004E11C9"/>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4102"/>
    <w:rsid w:val="004E4152"/>
    <w:rsid w:val="004E416A"/>
    <w:rsid w:val="004E41E2"/>
    <w:rsid w:val="004E4549"/>
    <w:rsid w:val="004E4876"/>
    <w:rsid w:val="004E490F"/>
    <w:rsid w:val="004E49B4"/>
    <w:rsid w:val="004E4B74"/>
    <w:rsid w:val="004E4EA0"/>
    <w:rsid w:val="004E5004"/>
    <w:rsid w:val="004E50AB"/>
    <w:rsid w:val="004E5AD3"/>
    <w:rsid w:val="004E5BBF"/>
    <w:rsid w:val="004E5C3A"/>
    <w:rsid w:val="004E5C59"/>
    <w:rsid w:val="004E60C9"/>
    <w:rsid w:val="004E6448"/>
    <w:rsid w:val="004E650C"/>
    <w:rsid w:val="004E6AEB"/>
    <w:rsid w:val="004E6D1C"/>
    <w:rsid w:val="004E7AB5"/>
    <w:rsid w:val="004E7BE2"/>
    <w:rsid w:val="004F0297"/>
    <w:rsid w:val="004F0498"/>
    <w:rsid w:val="004F0800"/>
    <w:rsid w:val="004F0983"/>
    <w:rsid w:val="004F0C84"/>
    <w:rsid w:val="004F1144"/>
    <w:rsid w:val="004F1290"/>
    <w:rsid w:val="004F12A1"/>
    <w:rsid w:val="004F1C9E"/>
    <w:rsid w:val="004F1CD3"/>
    <w:rsid w:val="004F1F22"/>
    <w:rsid w:val="004F1F74"/>
    <w:rsid w:val="004F20B0"/>
    <w:rsid w:val="004F210D"/>
    <w:rsid w:val="004F264A"/>
    <w:rsid w:val="004F2DA0"/>
    <w:rsid w:val="004F2FA0"/>
    <w:rsid w:val="004F2FE5"/>
    <w:rsid w:val="004F351B"/>
    <w:rsid w:val="004F35CD"/>
    <w:rsid w:val="004F3809"/>
    <w:rsid w:val="004F39D1"/>
    <w:rsid w:val="004F3E43"/>
    <w:rsid w:val="004F3E62"/>
    <w:rsid w:val="004F406F"/>
    <w:rsid w:val="004F442F"/>
    <w:rsid w:val="004F4788"/>
    <w:rsid w:val="004F4922"/>
    <w:rsid w:val="004F494D"/>
    <w:rsid w:val="004F4952"/>
    <w:rsid w:val="004F4E92"/>
    <w:rsid w:val="004F51A6"/>
    <w:rsid w:val="004F52F1"/>
    <w:rsid w:val="004F56E2"/>
    <w:rsid w:val="004F5CA3"/>
    <w:rsid w:val="004F5D3F"/>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720"/>
    <w:rsid w:val="005008A6"/>
    <w:rsid w:val="00500E0E"/>
    <w:rsid w:val="0050137D"/>
    <w:rsid w:val="005013DA"/>
    <w:rsid w:val="0050155E"/>
    <w:rsid w:val="005015A2"/>
    <w:rsid w:val="005016C6"/>
    <w:rsid w:val="005016F5"/>
    <w:rsid w:val="0050172E"/>
    <w:rsid w:val="005017BB"/>
    <w:rsid w:val="0050191F"/>
    <w:rsid w:val="005019E6"/>
    <w:rsid w:val="00501FD7"/>
    <w:rsid w:val="005020EC"/>
    <w:rsid w:val="00502486"/>
    <w:rsid w:val="0050257B"/>
    <w:rsid w:val="005026F6"/>
    <w:rsid w:val="00502886"/>
    <w:rsid w:val="00502A9A"/>
    <w:rsid w:val="00502ADE"/>
    <w:rsid w:val="00502C6C"/>
    <w:rsid w:val="00502E4F"/>
    <w:rsid w:val="00503032"/>
    <w:rsid w:val="0050347B"/>
    <w:rsid w:val="005036CD"/>
    <w:rsid w:val="005039EE"/>
    <w:rsid w:val="00503A33"/>
    <w:rsid w:val="00503E3F"/>
    <w:rsid w:val="00503F47"/>
    <w:rsid w:val="00504274"/>
    <w:rsid w:val="0050431E"/>
    <w:rsid w:val="00504320"/>
    <w:rsid w:val="00504510"/>
    <w:rsid w:val="005046C5"/>
    <w:rsid w:val="00504AE7"/>
    <w:rsid w:val="00504C0F"/>
    <w:rsid w:val="00504C80"/>
    <w:rsid w:val="00504F3A"/>
    <w:rsid w:val="0050513D"/>
    <w:rsid w:val="00505186"/>
    <w:rsid w:val="00505237"/>
    <w:rsid w:val="00505680"/>
    <w:rsid w:val="00505B2E"/>
    <w:rsid w:val="00505B82"/>
    <w:rsid w:val="00505FC5"/>
    <w:rsid w:val="00506314"/>
    <w:rsid w:val="00506360"/>
    <w:rsid w:val="005066DB"/>
    <w:rsid w:val="00506733"/>
    <w:rsid w:val="005069C4"/>
    <w:rsid w:val="00506A85"/>
    <w:rsid w:val="00506B04"/>
    <w:rsid w:val="00506B84"/>
    <w:rsid w:val="005074FE"/>
    <w:rsid w:val="0050754A"/>
    <w:rsid w:val="0050765C"/>
    <w:rsid w:val="00507669"/>
    <w:rsid w:val="005077F4"/>
    <w:rsid w:val="0050785F"/>
    <w:rsid w:val="0050788D"/>
    <w:rsid w:val="00507C93"/>
    <w:rsid w:val="00507CC8"/>
    <w:rsid w:val="00507D7D"/>
    <w:rsid w:val="005101CA"/>
    <w:rsid w:val="005102F2"/>
    <w:rsid w:val="005103CB"/>
    <w:rsid w:val="00510449"/>
    <w:rsid w:val="00510741"/>
    <w:rsid w:val="00510847"/>
    <w:rsid w:val="00510DB9"/>
    <w:rsid w:val="00511035"/>
    <w:rsid w:val="00511208"/>
    <w:rsid w:val="00511268"/>
    <w:rsid w:val="0051181D"/>
    <w:rsid w:val="00512064"/>
    <w:rsid w:val="0051243A"/>
    <w:rsid w:val="0051265E"/>
    <w:rsid w:val="00512F46"/>
    <w:rsid w:val="005131D7"/>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E0"/>
    <w:rsid w:val="005175B6"/>
    <w:rsid w:val="00517749"/>
    <w:rsid w:val="005178E8"/>
    <w:rsid w:val="00517947"/>
    <w:rsid w:val="00517B49"/>
    <w:rsid w:val="00517CAB"/>
    <w:rsid w:val="00517CB6"/>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3098"/>
    <w:rsid w:val="00523154"/>
    <w:rsid w:val="0052359E"/>
    <w:rsid w:val="0052393A"/>
    <w:rsid w:val="00523949"/>
    <w:rsid w:val="005241BF"/>
    <w:rsid w:val="00524601"/>
    <w:rsid w:val="0052479A"/>
    <w:rsid w:val="0052488E"/>
    <w:rsid w:val="00524C22"/>
    <w:rsid w:val="00525062"/>
    <w:rsid w:val="0052525F"/>
    <w:rsid w:val="00525586"/>
    <w:rsid w:val="00525696"/>
    <w:rsid w:val="00525A54"/>
    <w:rsid w:val="00525A78"/>
    <w:rsid w:val="00525D22"/>
    <w:rsid w:val="00525D98"/>
    <w:rsid w:val="00525E72"/>
    <w:rsid w:val="00526242"/>
    <w:rsid w:val="00526554"/>
    <w:rsid w:val="00526FC7"/>
    <w:rsid w:val="0052754E"/>
    <w:rsid w:val="00527702"/>
    <w:rsid w:val="005277B0"/>
    <w:rsid w:val="005277FB"/>
    <w:rsid w:val="00527C2A"/>
    <w:rsid w:val="00527D01"/>
    <w:rsid w:val="00527E21"/>
    <w:rsid w:val="00527E4A"/>
    <w:rsid w:val="00530375"/>
    <w:rsid w:val="00530584"/>
    <w:rsid w:val="00530828"/>
    <w:rsid w:val="00530A73"/>
    <w:rsid w:val="00530EC7"/>
    <w:rsid w:val="00530F0E"/>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16F"/>
    <w:rsid w:val="00533181"/>
    <w:rsid w:val="005333B0"/>
    <w:rsid w:val="005336C3"/>
    <w:rsid w:val="005337E1"/>
    <w:rsid w:val="005337FB"/>
    <w:rsid w:val="0053388C"/>
    <w:rsid w:val="00533BFB"/>
    <w:rsid w:val="00533F49"/>
    <w:rsid w:val="0053409F"/>
    <w:rsid w:val="0053458B"/>
    <w:rsid w:val="00534627"/>
    <w:rsid w:val="00535555"/>
    <w:rsid w:val="00535578"/>
    <w:rsid w:val="0053564C"/>
    <w:rsid w:val="005356E2"/>
    <w:rsid w:val="00535767"/>
    <w:rsid w:val="00535786"/>
    <w:rsid w:val="005359E1"/>
    <w:rsid w:val="00535DD5"/>
    <w:rsid w:val="00536045"/>
    <w:rsid w:val="00536069"/>
    <w:rsid w:val="00536A63"/>
    <w:rsid w:val="00536ACE"/>
    <w:rsid w:val="00536EC7"/>
    <w:rsid w:val="00536FD8"/>
    <w:rsid w:val="00536FF9"/>
    <w:rsid w:val="0053735A"/>
    <w:rsid w:val="00537A54"/>
    <w:rsid w:val="00537C29"/>
    <w:rsid w:val="005401FE"/>
    <w:rsid w:val="00540336"/>
    <w:rsid w:val="00540B0A"/>
    <w:rsid w:val="00540BA4"/>
    <w:rsid w:val="00540CC7"/>
    <w:rsid w:val="0054106E"/>
    <w:rsid w:val="0054112A"/>
    <w:rsid w:val="00541210"/>
    <w:rsid w:val="005413F3"/>
    <w:rsid w:val="0054199F"/>
    <w:rsid w:val="00541A17"/>
    <w:rsid w:val="00541BA9"/>
    <w:rsid w:val="00541EA0"/>
    <w:rsid w:val="005421E8"/>
    <w:rsid w:val="00542539"/>
    <w:rsid w:val="00542ADA"/>
    <w:rsid w:val="00542C57"/>
    <w:rsid w:val="00543048"/>
    <w:rsid w:val="00543116"/>
    <w:rsid w:val="005434FF"/>
    <w:rsid w:val="00543526"/>
    <w:rsid w:val="00543844"/>
    <w:rsid w:val="00543BBD"/>
    <w:rsid w:val="00543CE1"/>
    <w:rsid w:val="00543DDD"/>
    <w:rsid w:val="005442F1"/>
    <w:rsid w:val="0054439B"/>
    <w:rsid w:val="0054441C"/>
    <w:rsid w:val="00544434"/>
    <w:rsid w:val="00544A71"/>
    <w:rsid w:val="00544A8F"/>
    <w:rsid w:val="00544BBF"/>
    <w:rsid w:val="00544C2C"/>
    <w:rsid w:val="0054542D"/>
    <w:rsid w:val="005455FC"/>
    <w:rsid w:val="00545B4D"/>
    <w:rsid w:val="00545C51"/>
    <w:rsid w:val="00545C52"/>
    <w:rsid w:val="00545F4A"/>
    <w:rsid w:val="00545F62"/>
    <w:rsid w:val="00545FC1"/>
    <w:rsid w:val="00546231"/>
    <w:rsid w:val="0054652C"/>
    <w:rsid w:val="00546B95"/>
    <w:rsid w:val="00546CDF"/>
    <w:rsid w:val="00547711"/>
    <w:rsid w:val="00547941"/>
    <w:rsid w:val="005479C8"/>
    <w:rsid w:val="00547F27"/>
    <w:rsid w:val="00547FB1"/>
    <w:rsid w:val="0055006F"/>
    <w:rsid w:val="005500E5"/>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BEC"/>
    <w:rsid w:val="00553E36"/>
    <w:rsid w:val="00553F9F"/>
    <w:rsid w:val="0055416E"/>
    <w:rsid w:val="0055470C"/>
    <w:rsid w:val="00554A74"/>
    <w:rsid w:val="00554ABD"/>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749A"/>
    <w:rsid w:val="005574C7"/>
    <w:rsid w:val="0055765C"/>
    <w:rsid w:val="005576CD"/>
    <w:rsid w:val="005577BC"/>
    <w:rsid w:val="005600DB"/>
    <w:rsid w:val="00560167"/>
    <w:rsid w:val="0056018A"/>
    <w:rsid w:val="00560703"/>
    <w:rsid w:val="00560A4C"/>
    <w:rsid w:val="00560D46"/>
    <w:rsid w:val="00561024"/>
    <w:rsid w:val="00561099"/>
    <w:rsid w:val="005611E9"/>
    <w:rsid w:val="00561416"/>
    <w:rsid w:val="00561816"/>
    <w:rsid w:val="005618DA"/>
    <w:rsid w:val="00561A76"/>
    <w:rsid w:val="00561FE7"/>
    <w:rsid w:val="005626FA"/>
    <w:rsid w:val="005628D6"/>
    <w:rsid w:val="00562CE0"/>
    <w:rsid w:val="00563180"/>
    <w:rsid w:val="00563193"/>
    <w:rsid w:val="00563500"/>
    <w:rsid w:val="005636BF"/>
    <w:rsid w:val="00563A58"/>
    <w:rsid w:val="00563ED4"/>
    <w:rsid w:val="005644FE"/>
    <w:rsid w:val="00564AC4"/>
    <w:rsid w:val="00564B46"/>
    <w:rsid w:val="00564F04"/>
    <w:rsid w:val="00564FCE"/>
    <w:rsid w:val="00565250"/>
    <w:rsid w:val="005652FE"/>
    <w:rsid w:val="005655FB"/>
    <w:rsid w:val="00566298"/>
    <w:rsid w:val="005662BA"/>
    <w:rsid w:val="0056634E"/>
    <w:rsid w:val="0056637C"/>
    <w:rsid w:val="005663FD"/>
    <w:rsid w:val="0056654D"/>
    <w:rsid w:val="005665BD"/>
    <w:rsid w:val="0056689B"/>
    <w:rsid w:val="00566954"/>
    <w:rsid w:val="00566D43"/>
    <w:rsid w:val="00567197"/>
    <w:rsid w:val="00567450"/>
    <w:rsid w:val="00567536"/>
    <w:rsid w:val="005676D7"/>
    <w:rsid w:val="0056773D"/>
    <w:rsid w:val="00567C26"/>
    <w:rsid w:val="00567CEF"/>
    <w:rsid w:val="00567F6C"/>
    <w:rsid w:val="00570249"/>
    <w:rsid w:val="00570C0A"/>
    <w:rsid w:val="00570C20"/>
    <w:rsid w:val="00570DE9"/>
    <w:rsid w:val="0057112C"/>
    <w:rsid w:val="005714CA"/>
    <w:rsid w:val="005716F0"/>
    <w:rsid w:val="005719DC"/>
    <w:rsid w:val="00571E39"/>
    <w:rsid w:val="00571EDB"/>
    <w:rsid w:val="00571F04"/>
    <w:rsid w:val="00571F30"/>
    <w:rsid w:val="00571FA4"/>
    <w:rsid w:val="005721D7"/>
    <w:rsid w:val="005721DB"/>
    <w:rsid w:val="00572594"/>
    <w:rsid w:val="00572A0E"/>
    <w:rsid w:val="005734CD"/>
    <w:rsid w:val="00573AC5"/>
    <w:rsid w:val="00573AD7"/>
    <w:rsid w:val="00574654"/>
    <w:rsid w:val="00574935"/>
    <w:rsid w:val="00574C0B"/>
    <w:rsid w:val="00574FA0"/>
    <w:rsid w:val="0057559D"/>
    <w:rsid w:val="00575660"/>
    <w:rsid w:val="005758D4"/>
    <w:rsid w:val="00575EBC"/>
    <w:rsid w:val="00575FE6"/>
    <w:rsid w:val="0057607D"/>
    <w:rsid w:val="00576084"/>
    <w:rsid w:val="00576243"/>
    <w:rsid w:val="005762DB"/>
    <w:rsid w:val="005763FD"/>
    <w:rsid w:val="00576466"/>
    <w:rsid w:val="005764A9"/>
    <w:rsid w:val="005765B9"/>
    <w:rsid w:val="0057694C"/>
    <w:rsid w:val="00576E45"/>
    <w:rsid w:val="0057705F"/>
    <w:rsid w:val="005773AD"/>
    <w:rsid w:val="00577443"/>
    <w:rsid w:val="00577596"/>
    <w:rsid w:val="005776A0"/>
    <w:rsid w:val="00577D07"/>
    <w:rsid w:val="00577EED"/>
    <w:rsid w:val="00580017"/>
    <w:rsid w:val="0058006B"/>
    <w:rsid w:val="005806B8"/>
    <w:rsid w:val="00580D74"/>
    <w:rsid w:val="00580E90"/>
    <w:rsid w:val="00580FFA"/>
    <w:rsid w:val="0058102A"/>
    <w:rsid w:val="00581317"/>
    <w:rsid w:val="0058163A"/>
    <w:rsid w:val="005817B2"/>
    <w:rsid w:val="00581B00"/>
    <w:rsid w:val="00581B09"/>
    <w:rsid w:val="00581BB4"/>
    <w:rsid w:val="00581F80"/>
    <w:rsid w:val="00581FB3"/>
    <w:rsid w:val="00582164"/>
    <w:rsid w:val="00582170"/>
    <w:rsid w:val="005822A6"/>
    <w:rsid w:val="0058244C"/>
    <w:rsid w:val="00582AB9"/>
    <w:rsid w:val="00582DA8"/>
    <w:rsid w:val="00582FBE"/>
    <w:rsid w:val="0058317F"/>
    <w:rsid w:val="0058322D"/>
    <w:rsid w:val="00583240"/>
    <w:rsid w:val="00583974"/>
    <w:rsid w:val="00583A3F"/>
    <w:rsid w:val="005840B1"/>
    <w:rsid w:val="00584541"/>
    <w:rsid w:val="00584AA6"/>
    <w:rsid w:val="00584D4D"/>
    <w:rsid w:val="00584EF5"/>
    <w:rsid w:val="00585032"/>
    <w:rsid w:val="00585036"/>
    <w:rsid w:val="005850DE"/>
    <w:rsid w:val="005850E1"/>
    <w:rsid w:val="00585286"/>
    <w:rsid w:val="005852D8"/>
    <w:rsid w:val="005852EB"/>
    <w:rsid w:val="005857EE"/>
    <w:rsid w:val="00585A7B"/>
    <w:rsid w:val="00585B66"/>
    <w:rsid w:val="00585CB5"/>
    <w:rsid w:val="00585DE0"/>
    <w:rsid w:val="0058610A"/>
    <w:rsid w:val="0058613B"/>
    <w:rsid w:val="0058619E"/>
    <w:rsid w:val="00586447"/>
    <w:rsid w:val="00586641"/>
    <w:rsid w:val="00586716"/>
    <w:rsid w:val="00586949"/>
    <w:rsid w:val="0058697C"/>
    <w:rsid w:val="00586BB5"/>
    <w:rsid w:val="00586C25"/>
    <w:rsid w:val="00586EAE"/>
    <w:rsid w:val="00587019"/>
    <w:rsid w:val="005873CA"/>
    <w:rsid w:val="005874FC"/>
    <w:rsid w:val="005875D6"/>
    <w:rsid w:val="005876CF"/>
    <w:rsid w:val="00587791"/>
    <w:rsid w:val="00587A5C"/>
    <w:rsid w:val="00587B4B"/>
    <w:rsid w:val="00587BE1"/>
    <w:rsid w:val="00587C92"/>
    <w:rsid w:val="00587D25"/>
    <w:rsid w:val="0059036F"/>
    <w:rsid w:val="005903DE"/>
    <w:rsid w:val="0059056C"/>
    <w:rsid w:val="00590D9E"/>
    <w:rsid w:val="00590DC2"/>
    <w:rsid w:val="00590EEF"/>
    <w:rsid w:val="00591320"/>
    <w:rsid w:val="00591730"/>
    <w:rsid w:val="005918F8"/>
    <w:rsid w:val="005923A5"/>
    <w:rsid w:val="005925ED"/>
    <w:rsid w:val="00592820"/>
    <w:rsid w:val="00592988"/>
    <w:rsid w:val="005933A7"/>
    <w:rsid w:val="0059344B"/>
    <w:rsid w:val="0059364E"/>
    <w:rsid w:val="0059385C"/>
    <w:rsid w:val="00593A49"/>
    <w:rsid w:val="00593AE2"/>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4C0"/>
    <w:rsid w:val="00596510"/>
    <w:rsid w:val="0059673A"/>
    <w:rsid w:val="00596B79"/>
    <w:rsid w:val="00596F66"/>
    <w:rsid w:val="00597073"/>
    <w:rsid w:val="005974B7"/>
    <w:rsid w:val="005975C6"/>
    <w:rsid w:val="0059791F"/>
    <w:rsid w:val="00597C23"/>
    <w:rsid w:val="00597E30"/>
    <w:rsid w:val="00597F48"/>
    <w:rsid w:val="005A00FC"/>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1D8"/>
    <w:rsid w:val="005A4252"/>
    <w:rsid w:val="005A43D6"/>
    <w:rsid w:val="005A464A"/>
    <w:rsid w:val="005A46E7"/>
    <w:rsid w:val="005A48EB"/>
    <w:rsid w:val="005A4A86"/>
    <w:rsid w:val="005A4CAE"/>
    <w:rsid w:val="005A4D19"/>
    <w:rsid w:val="005A4E84"/>
    <w:rsid w:val="005A4F54"/>
    <w:rsid w:val="005A4F6F"/>
    <w:rsid w:val="005A510B"/>
    <w:rsid w:val="005A5515"/>
    <w:rsid w:val="005A5853"/>
    <w:rsid w:val="005A5A55"/>
    <w:rsid w:val="005A5CA0"/>
    <w:rsid w:val="005A5F95"/>
    <w:rsid w:val="005A61AD"/>
    <w:rsid w:val="005A639F"/>
    <w:rsid w:val="005A68CA"/>
    <w:rsid w:val="005A6A65"/>
    <w:rsid w:val="005A6FAA"/>
    <w:rsid w:val="005A73BD"/>
    <w:rsid w:val="005A7432"/>
    <w:rsid w:val="005A779B"/>
    <w:rsid w:val="005A7984"/>
    <w:rsid w:val="005A7A45"/>
    <w:rsid w:val="005A7C6E"/>
    <w:rsid w:val="005B0052"/>
    <w:rsid w:val="005B0407"/>
    <w:rsid w:val="005B0A58"/>
    <w:rsid w:val="005B0A5A"/>
    <w:rsid w:val="005B10DF"/>
    <w:rsid w:val="005B1437"/>
    <w:rsid w:val="005B1D84"/>
    <w:rsid w:val="005B2339"/>
    <w:rsid w:val="005B25EA"/>
    <w:rsid w:val="005B27BF"/>
    <w:rsid w:val="005B2803"/>
    <w:rsid w:val="005B2832"/>
    <w:rsid w:val="005B284F"/>
    <w:rsid w:val="005B2ADF"/>
    <w:rsid w:val="005B2E12"/>
    <w:rsid w:val="005B326A"/>
    <w:rsid w:val="005B32E2"/>
    <w:rsid w:val="005B3438"/>
    <w:rsid w:val="005B3514"/>
    <w:rsid w:val="005B3679"/>
    <w:rsid w:val="005B3B7E"/>
    <w:rsid w:val="005B46EC"/>
    <w:rsid w:val="005B49E6"/>
    <w:rsid w:val="005B4C55"/>
    <w:rsid w:val="005B4E1E"/>
    <w:rsid w:val="005B5135"/>
    <w:rsid w:val="005B5218"/>
    <w:rsid w:val="005B5546"/>
    <w:rsid w:val="005B56AA"/>
    <w:rsid w:val="005B5D82"/>
    <w:rsid w:val="005B645B"/>
    <w:rsid w:val="005B6997"/>
    <w:rsid w:val="005B7010"/>
    <w:rsid w:val="005B70DF"/>
    <w:rsid w:val="005B72A6"/>
    <w:rsid w:val="005B78D7"/>
    <w:rsid w:val="005B7944"/>
    <w:rsid w:val="005B7B8B"/>
    <w:rsid w:val="005B7CF2"/>
    <w:rsid w:val="005C0636"/>
    <w:rsid w:val="005C06D6"/>
    <w:rsid w:val="005C0B00"/>
    <w:rsid w:val="005C0C3F"/>
    <w:rsid w:val="005C0C61"/>
    <w:rsid w:val="005C146B"/>
    <w:rsid w:val="005C147E"/>
    <w:rsid w:val="005C1560"/>
    <w:rsid w:val="005C16C7"/>
    <w:rsid w:val="005C172F"/>
    <w:rsid w:val="005C2027"/>
    <w:rsid w:val="005C24A2"/>
    <w:rsid w:val="005C24D0"/>
    <w:rsid w:val="005C253E"/>
    <w:rsid w:val="005C2AAE"/>
    <w:rsid w:val="005C302C"/>
    <w:rsid w:val="005C309A"/>
    <w:rsid w:val="005C3477"/>
    <w:rsid w:val="005C347D"/>
    <w:rsid w:val="005C36FE"/>
    <w:rsid w:val="005C3A07"/>
    <w:rsid w:val="005C3AA9"/>
    <w:rsid w:val="005C3FAF"/>
    <w:rsid w:val="005C41DA"/>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50B"/>
    <w:rsid w:val="005D15FB"/>
    <w:rsid w:val="005D1653"/>
    <w:rsid w:val="005D17D9"/>
    <w:rsid w:val="005D1869"/>
    <w:rsid w:val="005D1A18"/>
    <w:rsid w:val="005D1B6E"/>
    <w:rsid w:val="005D1BE0"/>
    <w:rsid w:val="005D1C52"/>
    <w:rsid w:val="005D1E57"/>
    <w:rsid w:val="005D262A"/>
    <w:rsid w:val="005D2B51"/>
    <w:rsid w:val="005D2BDE"/>
    <w:rsid w:val="005D305B"/>
    <w:rsid w:val="005D3220"/>
    <w:rsid w:val="005D39DB"/>
    <w:rsid w:val="005D3B07"/>
    <w:rsid w:val="005D463D"/>
    <w:rsid w:val="005D467C"/>
    <w:rsid w:val="005D48AA"/>
    <w:rsid w:val="005D4D08"/>
    <w:rsid w:val="005D4E04"/>
    <w:rsid w:val="005D5286"/>
    <w:rsid w:val="005D5392"/>
    <w:rsid w:val="005D54D2"/>
    <w:rsid w:val="005D57F5"/>
    <w:rsid w:val="005D5800"/>
    <w:rsid w:val="005D5916"/>
    <w:rsid w:val="005D59BE"/>
    <w:rsid w:val="005D59E8"/>
    <w:rsid w:val="005D5F04"/>
    <w:rsid w:val="005D604D"/>
    <w:rsid w:val="005D6651"/>
    <w:rsid w:val="005D6F1C"/>
    <w:rsid w:val="005D76D0"/>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C9"/>
    <w:rsid w:val="005E3CED"/>
    <w:rsid w:val="005E3D54"/>
    <w:rsid w:val="005E491F"/>
    <w:rsid w:val="005E4A27"/>
    <w:rsid w:val="005E4BB0"/>
    <w:rsid w:val="005E4CE7"/>
    <w:rsid w:val="005E4E7D"/>
    <w:rsid w:val="005E4F6C"/>
    <w:rsid w:val="005E54C1"/>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89D"/>
    <w:rsid w:val="005E7B94"/>
    <w:rsid w:val="005E7CA5"/>
    <w:rsid w:val="005E7CC3"/>
    <w:rsid w:val="005E7EED"/>
    <w:rsid w:val="005F04D8"/>
    <w:rsid w:val="005F094B"/>
    <w:rsid w:val="005F09A6"/>
    <w:rsid w:val="005F0C2E"/>
    <w:rsid w:val="005F0D40"/>
    <w:rsid w:val="005F0D8B"/>
    <w:rsid w:val="005F1143"/>
    <w:rsid w:val="005F12B9"/>
    <w:rsid w:val="005F13BA"/>
    <w:rsid w:val="005F13FD"/>
    <w:rsid w:val="005F15F9"/>
    <w:rsid w:val="005F17CE"/>
    <w:rsid w:val="005F1F3A"/>
    <w:rsid w:val="005F1FC8"/>
    <w:rsid w:val="005F2291"/>
    <w:rsid w:val="005F2602"/>
    <w:rsid w:val="005F297D"/>
    <w:rsid w:val="005F2A99"/>
    <w:rsid w:val="005F2E16"/>
    <w:rsid w:val="005F39D3"/>
    <w:rsid w:val="005F3B44"/>
    <w:rsid w:val="005F3C0E"/>
    <w:rsid w:val="005F3E06"/>
    <w:rsid w:val="005F4480"/>
    <w:rsid w:val="005F4498"/>
    <w:rsid w:val="005F4633"/>
    <w:rsid w:val="005F5081"/>
    <w:rsid w:val="005F540C"/>
    <w:rsid w:val="005F54A5"/>
    <w:rsid w:val="005F5E3D"/>
    <w:rsid w:val="005F5F65"/>
    <w:rsid w:val="005F6195"/>
    <w:rsid w:val="005F635D"/>
    <w:rsid w:val="005F64A5"/>
    <w:rsid w:val="005F69B1"/>
    <w:rsid w:val="005F6AA8"/>
    <w:rsid w:val="005F6C2C"/>
    <w:rsid w:val="005F6C82"/>
    <w:rsid w:val="005F714E"/>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F9A"/>
    <w:rsid w:val="0060333C"/>
    <w:rsid w:val="00603458"/>
    <w:rsid w:val="006036A2"/>
    <w:rsid w:val="00603823"/>
    <w:rsid w:val="00603C7E"/>
    <w:rsid w:val="00603D2A"/>
    <w:rsid w:val="00603D50"/>
    <w:rsid w:val="00603F01"/>
    <w:rsid w:val="006043C1"/>
    <w:rsid w:val="006043CB"/>
    <w:rsid w:val="00604811"/>
    <w:rsid w:val="006048AC"/>
    <w:rsid w:val="00604B06"/>
    <w:rsid w:val="00604BE7"/>
    <w:rsid w:val="00604D46"/>
    <w:rsid w:val="0060503F"/>
    <w:rsid w:val="006050C7"/>
    <w:rsid w:val="00605345"/>
    <w:rsid w:val="006056B8"/>
    <w:rsid w:val="0060573B"/>
    <w:rsid w:val="006057C7"/>
    <w:rsid w:val="00605A25"/>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570"/>
    <w:rsid w:val="0061168E"/>
    <w:rsid w:val="00611762"/>
    <w:rsid w:val="0061181A"/>
    <w:rsid w:val="00611B4F"/>
    <w:rsid w:val="00612409"/>
    <w:rsid w:val="00612C5F"/>
    <w:rsid w:val="00612FB8"/>
    <w:rsid w:val="00613125"/>
    <w:rsid w:val="006133A5"/>
    <w:rsid w:val="006134ED"/>
    <w:rsid w:val="00613747"/>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FB9"/>
    <w:rsid w:val="006164E0"/>
    <w:rsid w:val="006165E5"/>
    <w:rsid w:val="00616762"/>
    <w:rsid w:val="00616773"/>
    <w:rsid w:val="00616BD0"/>
    <w:rsid w:val="00616CF1"/>
    <w:rsid w:val="00616FBA"/>
    <w:rsid w:val="006171B0"/>
    <w:rsid w:val="00617220"/>
    <w:rsid w:val="00617608"/>
    <w:rsid w:val="006179CA"/>
    <w:rsid w:val="00617A13"/>
    <w:rsid w:val="0062001D"/>
    <w:rsid w:val="0062033A"/>
    <w:rsid w:val="006209AB"/>
    <w:rsid w:val="006209B6"/>
    <w:rsid w:val="00620A28"/>
    <w:rsid w:val="00620B36"/>
    <w:rsid w:val="006213B7"/>
    <w:rsid w:val="0062162C"/>
    <w:rsid w:val="00621643"/>
    <w:rsid w:val="00621769"/>
    <w:rsid w:val="00621CD4"/>
    <w:rsid w:val="0062201F"/>
    <w:rsid w:val="00622398"/>
    <w:rsid w:val="0062274B"/>
    <w:rsid w:val="00622B65"/>
    <w:rsid w:val="00622D81"/>
    <w:rsid w:val="00622E9E"/>
    <w:rsid w:val="00622EE2"/>
    <w:rsid w:val="00622F06"/>
    <w:rsid w:val="006233C6"/>
    <w:rsid w:val="00624319"/>
    <w:rsid w:val="00624497"/>
    <w:rsid w:val="006245F3"/>
    <w:rsid w:val="00624C84"/>
    <w:rsid w:val="00624CD2"/>
    <w:rsid w:val="00624EFD"/>
    <w:rsid w:val="00624F69"/>
    <w:rsid w:val="006250DD"/>
    <w:rsid w:val="006254EC"/>
    <w:rsid w:val="006258F4"/>
    <w:rsid w:val="00625B6C"/>
    <w:rsid w:val="00625D60"/>
    <w:rsid w:val="00625DD6"/>
    <w:rsid w:val="00625F7A"/>
    <w:rsid w:val="006263FB"/>
    <w:rsid w:val="00626416"/>
    <w:rsid w:val="00626646"/>
    <w:rsid w:val="0062697C"/>
    <w:rsid w:val="00626CC4"/>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99D"/>
    <w:rsid w:val="00631AB0"/>
    <w:rsid w:val="00631AE2"/>
    <w:rsid w:val="00631BF4"/>
    <w:rsid w:val="00631C02"/>
    <w:rsid w:val="00631CFA"/>
    <w:rsid w:val="0063209E"/>
    <w:rsid w:val="006321F5"/>
    <w:rsid w:val="006325E8"/>
    <w:rsid w:val="0063301E"/>
    <w:rsid w:val="0063308C"/>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62E"/>
    <w:rsid w:val="00635976"/>
    <w:rsid w:val="006359C4"/>
    <w:rsid w:val="00635AEF"/>
    <w:rsid w:val="00635E5E"/>
    <w:rsid w:val="00635FFF"/>
    <w:rsid w:val="0063600B"/>
    <w:rsid w:val="006360FF"/>
    <w:rsid w:val="00636105"/>
    <w:rsid w:val="006363EC"/>
    <w:rsid w:val="00636B51"/>
    <w:rsid w:val="00636E19"/>
    <w:rsid w:val="00637250"/>
    <w:rsid w:val="00637D74"/>
    <w:rsid w:val="00637E87"/>
    <w:rsid w:val="00637F5D"/>
    <w:rsid w:val="00640278"/>
    <w:rsid w:val="006409F5"/>
    <w:rsid w:val="00640A32"/>
    <w:rsid w:val="00641135"/>
    <w:rsid w:val="006412F6"/>
    <w:rsid w:val="006413B4"/>
    <w:rsid w:val="00641483"/>
    <w:rsid w:val="00641513"/>
    <w:rsid w:val="00641AAB"/>
    <w:rsid w:val="00641B0D"/>
    <w:rsid w:val="00641B6F"/>
    <w:rsid w:val="006422B0"/>
    <w:rsid w:val="00642422"/>
    <w:rsid w:val="006424D5"/>
    <w:rsid w:val="00642C19"/>
    <w:rsid w:val="00642DE7"/>
    <w:rsid w:val="0064300D"/>
    <w:rsid w:val="006431B6"/>
    <w:rsid w:val="00643A39"/>
    <w:rsid w:val="00643AFB"/>
    <w:rsid w:val="00643B83"/>
    <w:rsid w:val="00643D91"/>
    <w:rsid w:val="00644137"/>
    <w:rsid w:val="006442B1"/>
    <w:rsid w:val="006442EE"/>
    <w:rsid w:val="00644427"/>
    <w:rsid w:val="0064454F"/>
    <w:rsid w:val="00644BD3"/>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7582"/>
    <w:rsid w:val="0064782E"/>
    <w:rsid w:val="00647A8A"/>
    <w:rsid w:val="00647E17"/>
    <w:rsid w:val="00650421"/>
    <w:rsid w:val="0065049C"/>
    <w:rsid w:val="00650AB3"/>
    <w:rsid w:val="00650E25"/>
    <w:rsid w:val="00650E91"/>
    <w:rsid w:val="00651284"/>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92D"/>
    <w:rsid w:val="006539AF"/>
    <w:rsid w:val="00653EB3"/>
    <w:rsid w:val="00653FD7"/>
    <w:rsid w:val="006544BF"/>
    <w:rsid w:val="00654E0C"/>
    <w:rsid w:val="00655038"/>
    <w:rsid w:val="00655305"/>
    <w:rsid w:val="006558F9"/>
    <w:rsid w:val="00655C56"/>
    <w:rsid w:val="00655C84"/>
    <w:rsid w:val="00655D2F"/>
    <w:rsid w:val="0065613E"/>
    <w:rsid w:val="00656390"/>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5C5"/>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286"/>
    <w:rsid w:val="0067470F"/>
    <w:rsid w:val="00674C14"/>
    <w:rsid w:val="00674C38"/>
    <w:rsid w:val="00674DC2"/>
    <w:rsid w:val="00674E47"/>
    <w:rsid w:val="00675259"/>
    <w:rsid w:val="006753F0"/>
    <w:rsid w:val="00675459"/>
    <w:rsid w:val="0067545A"/>
    <w:rsid w:val="00675494"/>
    <w:rsid w:val="0067584F"/>
    <w:rsid w:val="006761F2"/>
    <w:rsid w:val="006762AF"/>
    <w:rsid w:val="00676425"/>
    <w:rsid w:val="00676458"/>
    <w:rsid w:val="00676575"/>
    <w:rsid w:val="006767A0"/>
    <w:rsid w:val="00676902"/>
    <w:rsid w:val="00676AE4"/>
    <w:rsid w:val="00676D47"/>
    <w:rsid w:val="00676F30"/>
    <w:rsid w:val="006772C8"/>
    <w:rsid w:val="00677328"/>
    <w:rsid w:val="00677782"/>
    <w:rsid w:val="00677F29"/>
    <w:rsid w:val="0068059E"/>
    <w:rsid w:val="006806A5"/>
    <w:rsid w:val="0068083D"/>
    <w:rsid w:val="006808F0"/>
    <w:rsid w:val="00680A8D"/>
    <w:rsid w:val="00680BBE"/>
    <w:rsid w:val="00680E8E"/>
    <w:rsid w:val="00680FB1"/>
    <w:rsid w:val="00681345"/>
    <w:rsid w:val="00681681"/>
    <w:rsid w:val="00681770"/>
    <w:rsid w:val="0068179A"/>
    <w:rsid w:val="006817CA"/>
    <w:rsid w:val="00681A17"/>
    <w:rsid w:val="00681AF4"/>
    <w:rsid w:val="00682031"/>
    <w:rsid w:val="00682779"/>
    <w:rsid w:val="00682794"/>
    <w:rsid w:val="006827B1"/>
    <w:rsid w:val="00682985"/>
    <w:rsid w:val="00682AE7"/>
    <w:rsid w:val="00682C17"/>
    <w:rsid w:val="00682CEC"/>
    <w:rsid w:val="00683220"/>
    <w:rsid w:val="006832F2"/>
    <w:rsid w:val="0068342A"/>
    <w:rsid w:val="0068394F"/>
    <w:rsid w:val="00683C7E"/>
    <w:rsid w:val="00683D70"/>
    <w:rsid w:val="00683EDD"/>
    <w:rsid w:val="00683FC2"/>
    <w:rsid w:val="00684115"/>
    <w:rsid w:val="0068426B"/>
    <w:rsid w:val="006842E0"/>
    <w:rsid w:val="00684512"/>
    <w:rsid w:val="0068464C"/>
    <w:rsid w:val="00684766"/>
    <w:rsid w:val="006849F7"/>
    <w:rsid w:val="00684B49"/>
    <w:rsid w:val="00684B7B"/>
    <w:rsid w:val="00684F05"/>
    <w:rsid w:val="00685087"/>
    <w:rsid w:val="006850B7"/>
    <w:rsid w:val="006858ED"/>
    <w:rsid w:val="0068594A"/>
    <w:rsid w:val="00685C79"/>
    <w:rsid w:val="00685ECA"/>
    <w:rsid w:val="0068650D"/>
    <w:rsid w:val="00686511"/>
    <w:rsid w:val="00686527"/>
    <w:rsid w:val="00686799"/>
    <w:rsid w:val="00686985"/>
    <w:rsid w:val="00686D59"/>
    <w:rsid w:val="00686E06"/>
    <w:rsid w:val="00687240"/>
    <w:rsid w:val="00687314"/>
    <w:rsid w:val="00687444"/>
    <w:rsid w:val="006875C6"/>
    <w:rsid w:val="00690112"/>
    <w:rsid w:val="006901A0"/>
    <w:rsid w:val="006901CC"/>
    <w:rsid w:val="006903D2"/>
    <w:rsid w:val="00690848"/>
    <w:rsid w:val="00690926"/>
    <w:rsid w:val="0069092D"/>
    <w:rsid w:val="00690C24"/>
    <w:rsid w:val="00690D0B"/>
    <w:rsid w:val="00690FA7"/>
    <w:rsid w:val="006910C2"/>
    <w:rsid w:val="00691174"/>
    <w:rsid w:val="006917A1"/>
    <w:rsid w:val="0069181C"/>
    <w:rsid w:val="00691A84"/>
    <w:rsid w:val="006920AC"/>
    <w:rsid w:val="0069226A"/>
    <w:rsid w:val="006926AA"/>
    <w:rsid w:val="006926C3"/>
    <w:rsid w:val="0069273B"/>
    <w:rsid w:val="006927AA"/>
    <w:rsid w:val="00692B7F"/>
    <w:rsid w:val="006930D7"/>
    <w:rsid w:val="006933FD"/>
    <w:rsid w:val="00693515"/>
    <w:rsid w:val="0069357A"/>
    <w:rsid w:val="0069380F"/>
    <w:rsid w:val="00693B24"/>
    <w:rsid w:val="00693F6C"/>
    <w:rsid w:val="00694105"/>
    <w:rsid w:val="0069417D"/>
    <w:rsid w:val="00694336"/>
    <w:rsid w:val="006946AD"/>
    <w:rsid w:val="006946F6"/>
    <w:rsid w:val="00694854"/>
    <w:rsid w:val="00694A4F"/>
    <w:rsid w:val="00694EC2"/>
    <w:rsid w:val="0069523A"/>
    <w:rsid w:val="0069555A"/>
    <w:rsid w:val="006957F7"/>
    <w:rsid w:val="00695842"/>
    <w:rsid w:val="00695960"/>
    <w:rsid w:val="00695F96"/>
    <w:rsid w:val="00696070"/>
    <w:rsid w:val="006960E5"/>
    <w:rsid w:val="006961F9"/>
    <w:rsid w:val="006969A8"/>
    <w:rsid w:val="00696B19"/>
    <w:rsid w:val="00696DA4"/>
    <w:rsid w:val="00697080"/>
    <w:rsid w:val="00697607"/>
    <w:rsid w:val="00697836"/>
    <w:rsid w:val="006978B2"/>
    <w:rsid w:val="006979FF"/>
    <w:rsid w:val="00697B81"/>
    <w:rsid w:val="00697BBD"/>
    <w:rsid w:val="00697C5D"/>
    <w:rsid w:val="00697F5B"/>
    <w:rsid w:val="00697F8E"/>
    <w:rsid w:val="006A002A"/>
    <w:rsid w:val="006A010B"/>
    <w:rsid w:val="006A027D"/>
    <w:rsid w:val="006A0298"/>
    <w:rsid w:val="006A0689"/>
    <w:rsid w:val="006A08DE"/>
    <w:rsid w:val="006A08E8"/>
    <w:rsid w:val="006A0B66"/>
    <w:rsid w:val="006A0F46"/>
    <w:rsid w:val="006A0FCF"/>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E6C"/>
    <w:rsid w:val="006A40C6"/>
    <w:rsid w:val="006A413A"/>
    <w:rsid w:val="006A438B"/>
    <w:rsid w:val="006A4619"/>
    <w:rsid w:val="006A46AF"/>
    <w:rsid w:val="006A47AD"/>
    <w:rsid w:val="006A4824"/>
    <w:rsid w:val="006A4999"/>
    <w:rsid w:val="006A507D"/>
    <w:rsid w:val="006A50CF"/>
    <w:rsid w:val="006A5233"/>
    <w:rsid w:val="006A5277"/>
    <w:rsid w:val="006A52DD"/>
    <w:rsid w:val="006A5317"/>
    <w:rsid w:val="006A5327"/>
    <w:rsid w:val="006A5497"/>
    <w:rsid w:val="006A561F"/>
    <w:rsid w:val="006A5BBB"/>
    <w:rsid w:val="006A5D00"/>
    <w:rsid w:val="006A604F"/>
    <w:rsid w:val="006A612B"/>
    <w:rsid w:val="006A61DA"/>
    <w:rsid w:val="006A6374"/>
    <w:rsid w:val="006A6397"/>
    <w:rsid w:val="006A7198"/>
    <w:rsid w:val="006A7926"/>
    <w:rsid w:val="006A79A9"/>
    <w:rsid w:val="006A79B6"/>
    <w:rsid w:val="006A7D86"/>
    <w:rsid w:val="006A7E74"/>
    <w:rsid w:val="006B03B4"/>
    <w:rsid w:val="006B078A"/>
    <w:rsid w:val="006B07A2"/>
    <w:rsid w:val="006B08AF"/>
    <w:rsid w:val="006B0D83"/>
    <w:rsid w:val="006B10A3"/>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991"/>
    <w:rsid w:val="006B3A39"/>
    <w:rsid w:val="006B3B68"/>
    <w:rsid w:val="006B4411"/>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388"/>
    <w:rsid w:val="006B739A"/>
    <w:rsid w:val="006B7454"/>
    <w:rsid w:val="006B7779"/>
    <w:rsid w:val="006B777A"/>
    <w:rsid w:val="006B7883"/>
    <w:rsid w:val="006B7D3A"/>
    <w:rsid w:val="006B7FA2"/>
    <w:rsid w:val="006C0154"/>
    <w:rsid w:val="006C02D7"/>
    <w:rsid w:val="006C0519"/>
    <w:rsid w:val="006C0CFE"/>
    <w:rsid w:val="006C1965"/>
    <w:rsid w:val="006C1D2C"/>
    <w:rsid w:val="006C1D33"/>
    <w:rsid w:val="006C2123"/>
    <w:rsid w:val="006C2360"/>
    <w:rsid w:val="006C2619"/>
    <w:rsid w:val="006C28AB"/>
    <w:rsid w:val="006C2AC4"/>
    <w:rsid w:val="006C2B5F"/>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C61"/>
    <w:rsid w:val="006C5E37"/>
    <w:rsid w:val="006C64BE"/>
    <w:rsid w:val="006C68D7"/>
    <w:rsid w:val="006C6914"/>
    <w:rsid w:val="006C6BE2"/>
    <w:rsid w:val="006C6C98"/>
    <w:rsid w:val="006C6C9A"/>
    <w:rsid w:val="006C6FB2"/>
    <w:rsid w:val="006C73F4"/>
    <w:rsid w:val="006C75F5"/>
    <w:rsid w:val="006C7768"/>
    <w:rsid w:val="006C79D0"/>
    <w:rsid w:val="006C7A60"/>
    <w:rsid w:val="006C7C03"/>
    <w:rsid w:val="006C7C9B"/>
    <w:rsid w:val="006C7E25"/>
    <w:rsid w:val="006C7EC0"/>
    <w:rsid w:val="006D00D1"/>
    <w:rsid w:val="006D0213"/>
    <w:rsid w:val="006D029C"/>
    <w:rsid w:val="006D04A0"/>
    <w:rsid w:val="006D0561"/>
    <w:rsid w:val="006D061D"/>
    <w:rsid w:val="006D08E7"/>
    <w:rsid w:val="006D0C40"/>
    <w:rsid w:val="006D0C4B"/>
    <w:rsid w:val="006D0D0B"/>
    <w:rsid w:val="006D0F6F"/>
    <w:rsid w:val="006D17C4"/>
    <w:rsid w:val="006D17EC"/>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373"/>
    <w:rsid w:val="006D6516"/>
    <w:rsid w:val="006D65B3"/>
    <w:rsid w:val="006D66D3"/>
    <w:rsid w:val="006D682E"/>
    <w:rsid w:val="006D6899"/>
    <w:rsid w:val="006D693D"/>
    <w:rsid w:val="006D6952"/>
    <w:rsid w:val="006D6982"/>
    <w:rsid w:val="006D6B4C"/>
    <w:rsid w:val="006D6B7E"/>
    <w:rsid w:val="006D71DF"/>
    <w:rsid w:val="006D7267"/>
    <w:rsid w:val="006D759A"/>
    <w:rsid w:val="006D7694"/>
    <w:rsid w:val="006D76FD"/>
    <w:rsid w:val="006D7C10"/>
    <w:rsid w:val="006D7EC6"/>
    <w:rsid w:val="006E0007"/>
    <w:rsid w:val="006E00A7"/>
    <w:rsid w:val="006E063E"/>
    <w:rsid w:val="006E0702"/>
    <w:rsid w:val="006E07FD"/>
    <w:rsid w:val="006E0948"/>
    <w:rsid w:val="006E0C53"/>
    <w:rsid w:val="006E0C96"/>
    <w:rsid w:val="006E0EBF"/>
    <w:rsid w:val="006E16E2"/>
    <w:rsid w:val="006E18AC"/>
    <w:rsid w:val="006E1E09"/>
    <w:rsid w:val="006E2658"/>
    <w:rsid w:val="006E27A2"/>
    <w:rsid w:val="006E28DF"/>
    <w:rsid w:val="006E2E2B"/>
    <w:rsid w:val="006E2E68"/>
    <w:rsid w:val="006E32D6"/>
    <w:rsid w:val="006E33F1"/>
    <w:rsid w:val="006E36E5"/>
    <w:rsid w:val="006E370F"/>
    <w:rsid w:val="006E3B88"/>
    <w:rsid w:val="006E3CCD"/>
    <w:rsid w:val="006E40DB"/>
    <w:rsid w:val="006E428C"/>
    <w:rsid w:val="006E45CC"/>
    <w:rsid w:val="006E4686"/>
    <w:rsid w:val="006E48F0"/>
    <w:rsid w:val="006E4924"/>
    <w:rsid w:val="006E53BC"/>
    <w:rsid w:val="006E5790"/>
    <w:rsid w:val="006E5EA5"/>
    <w:rsid w:val="006E5F75"/>
    <w:rsid w:val="006E60BD"/>
    <w:rsid w:val="006E6214"/>
    <w:rsid w:val="006E64B4"/>
    <w:rsid w:val="006E64CB"/>
    <w:rsid w:val="006E67EC"/>
    <w:rsid w:val="006E698A"/>
    <w:rsid w:val="006E6A35"/>
    <w:rsid w:val="006E704B"/>
    <w:rsid w:val="006E7412"/>
    <w:rsid w:val="006E74A6"/>
    <w:rsid w:val="006E7DF2"/>
    <w:rsid w:val="006E7DFB"/>
    <w:rsid w:val="006F02DC"/>
    <w:rsid w:val="006F0765"/>
    <w:rsid w:val="006F0816"/>
    <w:rsid w:val="006F08BB"/>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303F"/>
    <w:rsid w:val="006F3585"/>
    <w:rsid w:val="006F35D8"/>
    <w:rsid w:val="006F3939"/>
    <w:rsid w:val="006F3A97"/>
    <w:rsid w:val="006F3B1B"/>
    <w:rsid w:val="006F3B95"/>
    <w:rsid w:val="006F3BE3"/>
    <w:rsid w:val="006F4265"/>
    <w:rsid w:val="006F44FE"/>
    <w:rsid w:val="006F4604"/>
    <w:rsid w:val="006F4A02"/>
    <w:rsid w:val="006F4C4B"/>
    <w:rsid w:val="006F4C64"/>
    <w:rsid w:val="006F4C68"/>
    <w:rsid w:val="006F4FE9"/>
    <w:rsid w:val="006F505C"/>
    <w:rsid w:val="006F521F"/>
    <w:rsid w:val="006F554E"/>
    <w:rsid w:val="006F56FB"/>
    <w:rsid w:val="006F5750"/>
    <w:rsid w:val="006F5A2F"/>
    <w:rsid w:val="006F5DE0"/>
    <w:rsid w:val="006F609E"/>
    <w:rsid w:val="006F60AF"/>
    <w:rsid w:val="006F6C0E"/>
    <w:rsid w:val="006F6CBF"/>
    <w:rsid w:val="006F6D73"/>
    <w:rsid w:val="006F6D79"/>
    <w:rsid w:val="006F6EA0"/>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CC"/>
    <w:rsid w:val="0070150D"/>
    <w:rsid w:val="007015AB"/>
    <w:rsid w:val="007015C4"/>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C30"/>
    <w:rsid w:val="00703C61"/>
    <w:rsid w:val="00703E34"/>
    <w:rsid w:val="00703F72"/>
    <w:rsid w:val="0070408E"/>
    <w:rsid w:val="00704348"/>
    <w:rsid w:val="007043A3"/>
    <w:rsid w:val="0070455D"/>
    <w:rsid w:val="00704EAA"/>
    <w:rsid w:val="007050DD"/>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E6C"/>
    <w:rsid w:val="00707022"/>
    <w:rsid w:val="007072A6"/>
    <w:rsid w:val="00707413"/>
    <w:rsid w:val="0070745F"/>
    <w:rsid w:val="007074A8"/>
    <w:rsid w:val="007074CF"/>
    <w:rsid w:val="007075A0"/>
    <w:rsid w:val="0070782F"/>
    <w:rsid w:val="0070790A"/>
    <w:rsid w:val="0070795F"/>
    <w:rsid w:val="007079AB"/>
    <w:rsid w:val="00707F21"/>
    <w:rsid w:val="00707F88"/>
    <w:rsid w:val="007100EC"/>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7CF"/>
    <w:rsid w:val="0071588E"/>
    <w:rsid w:val="00715BA7"/>
    <w:rsid w:val="00715F47"/>
    <w:rsid w:val="00715FB4"/>
    <w:rsid w:val="007160F2"/>
    <w:rsid w:val="007164B0"/>
    <w:rsid w:val="007169A2"/>
    <w:rsid w:val="00716B65"/>
    <w:rsid w:val="00716F3D"/>
    <w:rsid w:val="00717042"/>
    <w:rsid w:val="0071785E"/>
    <w:rsid w:val="00717B94"/>
    <w:rsid w:val="00717E1A"/>
    <w:rsid w:val="00720096"/>
    <w:rsid w:val="00720186"/>
    <w:rsid w:val="007203FF"/>
    <w:rsid w:val="00720546"/>
    <w:rsid w:val="0072063E"/>
    <w:rsid w:val="007206F3"/>
    <w:rsid w:val="007209FD"/>
    <w:rsid w:val="00720A50"/>
    <w:rsid w:val="00720B24"/>
    <w:rsid w:val="00720D6D"/>
    <w:rsid w:val="00720E48"/>
    <w:rsid w:val="007210B4"/>
    <w:rsid w:val="007210F1"/>
    <w:rsid w:val="007210F9"/>
    <w:rsid w:val="007214E6"/>
    <w:rsid w:val="00721562"/>
    <w:rsid w:val="00721626"/>
    <w:rsid w:val="007217EB"/>
    <w:rsid w:val="007218B2"/>
    <w:rsid w:val="0072218B"/>
    <w:rsid w:val="0072236E"/>
    <w:rsid w:val="0072246A"/>
    <w:rsid w:val="007224B2"/>
    <w:rsid w:val="0072280B"/>
    <w:rsid w:val="00722814"/>
    <w:rsid w:val="00722824"/>
    <w:rsid w:val="00722C9E"/>
    <w:rsid w:val="00723482"/>
    <w:rsid w:val="00723732"/>
    <w:rsid w:val="0072376F"/>
    <w:rsid w:val="00723CD5"/>
    <w:rsid w:val="00723FAC"/>
    <w:rsid w:val="00723FD1"/>
    <w:rsid w:val="007240BE"/>
    <w:rsid w:val="007242D8"/>
    <w:rsid w:val="0072437A"/>
    <w:rsid w:val="00724439"/>
    <w:rsid w:val="0072450B"/>
    <w:rsid w:val="00724594"/>
    <w:rsid w:val="00724807"/>
    <w:rsid w:val="0072492A"/>
    <w:rsid w:val="00724DC2"/>
    <w:rsid w:val="00724FB6"/>
    <w:rsid w:val="00724FF4"/>
    <w:rsid w:val="0072552C"/>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876"/>
    <w:rsid w:val="0073043A"/>
    <w:rsid w:val="00730551"/>
    <w:rsid w:val="00730B31"/>
    <w:rsid w:val="00730BCA"/>
    <w:rsid w:val="00730C93"/>
    <w:rsid w:val="00730D2E"/>
    <w:rsid w:val="00731043"/>
    <w:rsid w:val="0073106E"/>
    <w:rsid w:val="00731088"/>
    <w:rsid w:val="00731334"/>
    <w:rsid w:val="0073142D"/>
    <w:rsid w:val="00731DE1"/>
    <w:rsid w:val="00731FA0"/>
    <w:rsid w:val="00731FEF"/>
    <w:rsid w:val="007322E0"/>
    <w:rsid w:val="007322EE"/>
    <w:rsid w:val="00732A5E"/>
    <w:rsid w:val="00732F99"/>
    <w:rsid w:val="00733009"/>
    <w:rsid w:val="0073306F"/>
    <w:rsid w:val="007330FC"/>
    <w:rsid w:val="0073324E"/>
    <w:rsid w:val="00733500"/>
    <w:rsid w:val="0073354B"/>
    <w:rsid w:val="007335E5"/>
    <w:rsid w:val="007338A3"/>
    <w:rsid w:val="00733905"/>
    <w:rsid w:val="00733B10"/>
    <w:rsid w:val="00733BBC"/>
    <w:rsid w:val="00733C7B"/>
    <w:rsid w:val="00733D71"/>
    <w:rsid w:val="00733EE2"/>
    <w:rsid w:val="00733F9E"/>
    <w:rsid w:val="0073408E"/>
    <w:rsid w:val="0073416D"/>
    <w:rsid w:val="00734273"/>
    <w:rsid w:val="0073443D"/>
    <w:rsid w:val="00734841"/>
    <w:rsid w:val="00734B80"/>
    <w:rsid w:val="00734F6C"/>
    <w:rsid w:val="00734F80"/>
    <w:rsid w:val="007352BA"/>
    <w:rsid w:val="007356CD"/>
    <w:rsid w:val="00735B4D"/>
    <w:rsid w:val="0073602B"/>
    <w:rsid w:val="007361E1"/>
    <w:rsid w:val="00736440"/>
    <w:rsid w:val="007366AF"/>
    <w:rsid w:val="00736D0B"/>
    <w:rsid w:val="00737183"/>
    <w:rsid w:val="0073752F"/>
    <w:rsid w:val="00737860"/>
    <w:rsid w:val="00737861"/>
    <w:rsid w:val="00737A3D"/>
    <w:rsid w:val="00737ABC"/>
    <w:rsid w:val="00737DCF"/>
    <w:rsid w:val="00737FAA"/>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45A"/>
    <w:rsid w:val="00743542"/>
    <w:rsid w:val="007435B8"/>
    <w:rsid w:val="007435D4"/>
    <w:rsid w:val="00743792"/>
    <w:rsid w:val="00743992"/>
    <w:rsid w:val="0074422E"/>
    <w:rsid w:val="007446DC"/>
    <w:rsid w:val="00744745"/>
    <w:rsid w:val="007448D2"/>
    <w:rsid w:val="00744C52"/>
    <w:rsid w:val="00744EC7"/>
    <w:rsid w:val="00744FD5"/>
    <w:rsid w:val="007451B6"/>
    <w:rsid w:val="0074582F"/>
    <w:rsid w:val="00745865"/>
    <w:rsid w:val="00745938"/>
    <w:rsid w:val="0074609B"/>
    <w:rsid w:val="0074643A"/>
    <w:rsid w:val="007466DB"/>
    <w:rsid w:val="00746852"/>
    <w:rsid w:val="007469D4"/>
    <w:rsid w:val="00746EEF"/>
    <w:rsid w:val="00746F6D"/>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834"/>
    <w:rsid w:val="00755AB5"/>
    <w:rsid w:val="00755B2B"/>
    <w:rsid w:val="00755CE4"/>
    <w:rsid w:val="007564C7"/>
    <w:rsid w:val="007564F9"/>
    <w:rsid w:val="00756531"/>
    <w:rsid w:val="007568FB"/>
    <w:rsid w:val="00756ECE"/>
    <w:rsid w:val="00756FF1"/>
    <w:rsid w:val="0075707C"/>
    <w:rsid w:val="0075759E"/>
    <w:rsid w:val="007575D8"/>
    <w:rsid w:val="00757638"/>
    <w:rsid w:val="00757644"/>
    <w:rsid w:val="00757C41"/>
    <w:rsid w:val="00757C46"/>
    <w:rsid w:val="00757C60"/>
    <w:rsid w:val="00757F57"/>
    <w:rsid w:val="00760075"/>
    <w:rsid w:val="00760092"/>
    <w:rsid w:val="00760188"/>
    <w:rsid w:val="0076073F"/>
    <w:rsid w:val="00760C9D"/>
    <w:rsid w:val="00760DB1"/>
    <w:rsid w:val="007610A4"/>
    <w:rsid w:val="007612AE"/>
    <w:rsid w:val="007613B9"/>
    <w:rsid w:val="0076179A"/>
    <w:rsid w:val="00761864"/>
    <w:rsid w:val="00761983"/>
    <w:rsid w:val="00761B5F"/>
    <w:rsid w:val="00762101"/>
    <w:rsid w:val="0076288A"/>
    <w:rsid w:val="0076299C"/>
    <w:rsid w:val="00762B94"/>
    <w:rsid w:val="007635D0"/>
    <w:rsid w:val="00763823"/>
    <w:rsid w:val="00763A54"/>
    <w:rsid w:val="00763DAA"/>
    <w:rsid w:val="00764229"/>
    <w:rsid w:val="0076461B"/>
    <w:rsid w:val="007649B1"/>
    <w:rsid w:val="007649CE"/>
    <w:rsid w:val="007649F1"/>
    <w:rsid w:val="00764B4F"/>
    <w:rsid w:val="00764C5C"/>
    <w:rsid w:val="00765C9F"/>
    <w:rsid w:val="00765F8F"/>
    <w:rsid w:val="00766141"/>
    <w:rsid w:val="0076641B"/>
    <w:rsid w:val="0076658F"/>
    <w:rsid w:val="00766676"/>
    <w:rsid w:val="00766799"/>
    <w:rsid w:val="00766A4B"/>
    <w:rsid w:val="00766B80"/>
    <w:rsid w:val="00766C13"/>
    <w:rsid w:val="00766C4D"/>
    <w:rsid w:val="00766DAC"/>
    <w:rsid w:val="00766E47"/>
    <w:rsid w:val="0076722A"/>
    <w:rsid w:val="007673C4"/>
    <w:rsid w:val="007673F5"/>
    <w:rsid w:val="00767455"/>
    <w:rsid w:val="00767529"/>
    <w:rsid w:val="00767B05"/>
    <w:rsid w:val="00767C90"/>
    <w:rsid w:val="00767FCB"/>
    <w:rsid w:val="0077025F"/>
    <w:rsid w:val="007702B4"/>
    <w:rsid w:val="00770647"/>
    <w:rsid w:val="0077079A"/>
    <w:rsid w:val="0077085B"/>
    <w:rsid w:val="007709A3"/>
    <w:rsid w:val="00770C9C"/>
    <w:rsid w:val="00770E08"/>
    <w:rsid w:val="00770FDF"/>
    <w:rsid w:val="00771491"/>
    <w:rsid w:val="00771A01"/>
    <w:rsid w:val="00771A6C"/>
    <w:rsid w:val="00771B0E"/>
    <w:rsid w:val="00771C04"/>
    <w:rsid w:val="00771EB7"/>
    <w:rsid w:val="00772191"/>
    <w:rsid w:val="007722E5"/>
    <w:rsid w:val="00772339"/>
    <w:rsid w:val="007726A5"/>
    <w:rsid w:val="00772BF5"/>
    <w:rsid w:val="00773119"/>
    <w:rsid w:val="0077347B"/>
    <w:rsid w:val="0077395F"/>
    <w:rsid w:val="007739AC"/>
    <w:rsid w:val="00773BEE"/>
    <w:rsid w:val="00773F68"/>
    <w:rsid w:val="00774347"/>
    <w:rsid w:val="007743FB"/>
    <w:rsid w:val="00774415"/>
    <w:rsid w:val="007744E1"/>
    <w:rsid w:val="007747A8"/>
    <w:rsid w:val="00774B13"/>
    <w:rsid w:val="00774F5B"/>
    <w:rsid w:val="00775454"/>
    <w:rsid w:val="007756C5"/>
    <w:rsid w:val="007757F1"/>
    <w:rsid w:val="0077582E"/>
    <w:rsid w:val="00775DB1"/>
    <w:rsid w:val="00775EF5"/>
    <w:rsid w:val="0077605B"/>
    <w:rsid w:val="0077605F"/>
    <w:rsid w:val="00776A1D"/>
    <w:rsid w:val="00776DF5"/>
    <w:rsid w:val="007770B9"/>
    <w:rsid w:val="00777187"/>
    <w:rsid w:val="007772F9"/>
    <w:rsid w:val="007778B2"/>
    <w:rsid w:val="00777B81"/>
    <w:rsid w:val="00777D27"/>
    <w:rsid w:val="00777DD8"/>
    <w:rsid w:val="00777EE5"/>
    <w:rsid w:val="00780030"/>
    <w:rsid w:val="00780175"/>
    <w:rsid w:val="00780831"/>
    <w:rsid w:val="00780BBD"/>
    <w:rsid w:val="007812FC"/>
    <w:rsid w:val="007814DF"/>
    <w:rsid w:val="007815B8"/>
    <w:rsid w:val="00781C6D"/>
    <w:rsid w:val="0078214B"/>
    <w:rsid w:val="0078218A"/>
    <w:rsid w:val="007823CA"/>
    <w:rsid w:val="00782456"/>
    <w:rsid w:val="00782576"/>
    <w:rsid w:val="007826A9"/>
    <w:rsid w:val="00782814"/>
    <w:rsid w:val="00782ADC"/>
    <w:rsid w:val="00782D76"/>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534F"/>
    <w:rsid w:val="007855A0"/>
    <w:rsid w:val="0078569C"/>
    <w:rsid w:val="007860AF"/>
    <w:rsid w:val="00786265"/>
    <w:rsid w:val="00786514"/>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80"/>
    <w:rsid w:val="00797A0C"/>
    <w:rsid w:val="00797B35"/>
    <w:rsid w:val="00797C85"/>
    <w:rsid w:val="00797D92"/>
    <w:rsid w:val="00797EF1"/>
    <w:rsid w:val="007A014E"/>
    <w:rsid w:val="007A057E"/>
    <w:rsid w:val="007A08BC"/>
    <w:rsid w:val="007A0AAB"/>
    <w:rsid w:val="007A12FE"/>
    <w:rsid w:val="007A1534"/>
    <w:rsid w:val="007A15F3"/>
    <w:rsid w:val="007A1633"/>
    <w:rsid w:val="007A1E2B"/>
    <w:rsid w:val="007A209C"/>
    <w:rsid w:val="007A213C"/>
    <w:rsid w:val="007A2338"/>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4ED"/>
    <w:rsid w:val="007A5B3E"/>
    <w:rsid w:val="007A5F33"/>
    <w:rsid w:val="007A61F3"/>
    <w:rsid w:val="007A63E2"/>
    <w:rsid w:val="007A6784"/>
    <w:rsid w:val="007A69AF"/>
    <w:rsid w:val="007A6A00"/>
    <w:rsid w:val="007A6C55"/>
    <w:rsid w:val="007A6F20"/>
    <w:rsid w:val="007A6FBA"/>
    <w:rsid w:val="007A7166"/>
    <w:rsid w:val="007A773C"/>
    <w:rsid w:val="007A7C61"/>
    <w:rsid w:val="007A7E63"/>
    <w:rsid w:val="007B0119"/>
    <w:rsid w:val="007B0B45"/>
    <w:rsid w:val="007B0B8D"/>
    <w:rsid w:val="007B0C52"/>
    <w:rsid w:val="007B0F42"/>
    <w:rsid w:val="007B1AA8"/>
    <w:rsid w:val="007B1B1E"/>
    <w:rsid w:val="007B1B44"/>
    <w:rsid w:val="007B1F0B"/>
    <w:rsid w:val="007B1F67"/>
    <w:rsid w:val="007B1FCD"/>
    <w:rsid w:val="007B2876"/>
    <w:rsid w:val="007B2933"/>
    <w:rsid w:val="007B2B1D"/>
    <w:rsid w:val="007B2B58"/>
    <w:rsid w:val="007B2CA1"/>
    <w:rsid w:val="007B2F02"/>
    <w:rsid w:val="007B3335"/>
    <w:rsid w:val="007B37C3"/>
    <w:rsid w:val="007B394A"/>
    <w:rsid w:val="007B3FE7"/>
    <w:rsid w:val="007B406C"/>
    <w:rsid w:val="007B4206"/>
    <w:rsid w:val="007B4700"/>
    <w:rsid w:val="007B4D5E"/>
    <w:rsid w:val="007B5108"/>
    <w:rsid w:val="007B51A5"/>
    <w:rsid w:val="007B5509"/>
    <w:rsid w:val="007B5859"/>
    <w:rsid w:val="007B5939"/>
    <w:rsid w:val="007B5A03"/>
    <w:rsid w:val="007B5AE3"/>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8AB"/>
    <w:rsid w:val="007C0A79"/>
    <w:rsid w:val="007C0B3A"/>
    <w:rsid w:val="007C0C6B"/>
    <w:rsid w:val="007C0C7A"/>
    <w:rsid w:val="007C0CDB"/>
    <w:rsid w:val="007C0D44"/>
    <w:rsid w:val="007C0DA3"/>
    <w:rsid w:val="007C0F99"/>
    <w:rsid w:val="007C10F9"/>
    <w:rsid w:val="007C129D"/>
    <w:rsid w:val="007C176D"/>
    <w:rsid w:val="007C1838"/>
    <w:rsid w:val="007C1AF4"/>
    <w:rsid w:val="007C1BEF"/>
    <w:rsid w:val="007C1C8C"/>
    <w:rsid w:val="007C215F"/>
    <w:rsid w:val="007C21D7"/>
    <w:rsid w:val="007C23C4"/>
    <w:rsid w:val="007C2933"/>
    <w:rsid w:val="007C29CF"/>
    <w:rsid w:val="007C2CE8"/>
    <w:rsid w:val="007C2EAF"/>
    <w:rsid w:val="007C2F39"/>
    <w:rsid w:val="007C3041"/>
    <w:rsid w:val="007C3A3C"/>
    <w:rsid w:val="007C3D5C"/>
    <w:rsid w:val="007C3F51"/>
    <w:rsid w:val="007C40EB"/>
    <w:rsid w:val="007C42E7"/>
    <w:rsid w:val="007C45DD"/>
    <w:rsid w:val="007C46C8"/>
    <w:rsid w:val="007C48D9"/>
    <w:rsid w:val="007C4BCD"/>
    <w:rsid w:val="007C4C34"/>
    <w:rsid w:val="007C4C59"/>
    <w:rsid w:val="007C4D06"/>
    <w:rsid w:val="007C4E2D"/>
    <w:rsid w:val="007C4EBD"/>
    <w:rsid w:val="007C519D"/>
    <w:rsid w:val="007C53A2"/>
    <w:rsid w:val="007C5E49"/>
    <w:rsid w:val="007C5FFD"/>
    <w:rsid w:val="007C6993"/>
    <w:rsid w:val="007C6F92"/>
    <w:rsid w:val="007C7202"/>
    <w:rsid w:val="007C78C3"/>
    <w:rsid w:val="007C7D3A"/>
    <w:rsid w:val="007D0156"/>
    <w:rsid w:val="007D0179"/>
    <w:rsid w:val="007D0922"/>
    <w:rsid w:val="007D13E3"/>
    <w:rsid w:val="007D18B1"/>
    <w:rsid w:val="007D1906"/>
    <w:rsid w:val="007D198E"/>
    <w:rsid w:val="007D1A8D"/>
    <w:rsid w:val="007D1AF6"/>
    <w:rsid w:val="007D2152"/>
    <w:rsid w:val="007D28B0"/>
    <w:rsid w:val="007D2961"/>
    <w:rsid w:val="007D29F3"/>
    <w:rsid w:val="007D2C31"/>
    <w:rsid w:val="007D2C57"/>
    <w:rsid w:val="007D34E6"/>
    <w:rsid w:val="007D374F"/>
    <w:rsid w:val="007D3775"/>
    <w:rsid w:val="007D3FF1"/>
    <w:rsid w:val="007D401F"/>
    <w:rsid w:val="007D4054"/>
    <w:rsid w:val="007D42C5"/>
    <w:rsid w:val="007D4485"/>
    <w:rsid w:val="007D4AA1"/>
    <w:rsid w:val="007D4B8E"/>
    <w:rsid w:val="007D4D1F"/>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D81"/>
    <w:rsid w:val="007D6DC3"/>
    <w:rsid w:val="007D7079"/>
    <w:rsid w:val="007D75B4"/>
    <w:rsid w:val="007D7701"/>
    <w:rsid w:val="007D7A2D"/>
    <w:rsid w:val="007E014C"/>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AFD"/>
    <w:rsid w:val="007F0155"/>
    <w:rsid w:val="007F07CF"/>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7D8"/>
    <w:rsid w:val="007F392E"/>
    <w:rsid w:val="007F3D12"/>
    <w:rsid w:val="007F3F39"/>
    <w:rsid w:val="007F40B4"/>
    <w:rsid w:val="007F4325"/>
    <w:rsid w:val="007F433F"/>
    <w:rsid w:val="007F43BC"/>
    <w:rsid w:val="007F44AA"/>
    <w:rsid w:val="007F45EE"/>
    <w:rsid w:val="007F46AE"/>
    <w:rsid w:val="007F4AEB"/>
    <w:rsid w:val="007F4B00"/>
    <w:rsid w:val="007F4C48"/>
    <w:rsid w:val="007F4DDD"/>
    <w:rsid w:val="007F56D0"/>
    <w:rsid w:val="007F57CC"/>
    <w:rsid w:val="007F588D"/>
    <w:rsid w:val="007F5C6C"/>
    <w:rsid w:val="007F60A7"/>
    <w:rsid w:val="007F61B9"/>
    <w:rsid w:val="007F6601"/>
    <w:rsid w:val="007F667C"/>
    <w:rsid w:val="007F6E2C"/>
    <w:rsid w:val="007F7058"/>
    <w:rsid w:val="007F714D"/>
    <w:rsid w:val="007F7457"/>
    <w:rsid w:val="007F77F3"/>
    <w:rsid w:val="007F7B80"/>
    <w:rsid w:val="007F7D03"/>
    <w:rsid w:val="007F7D8A"/>
    <w:rsid w:val="007F7DC6"/>
    <w:rsid w:val="00800612"/>
    <w:rsid w:val="0080077C"/>
    <w:rsid w:val="00800B57"/>
    <w:rsid w:val="00800D09"/>
    <w:rsid w:val="00800D2B"/>
    <w:rsid w:val="008010F9"/>
    <w:rsid w:val="0080125C"/>
    <w:rsid w:val="008012C3"/>
    <w:rsid w:val="00801359"/>
    <w:rsid w:val="008015B4"/>
    <w:rsid w:val="0080169F"/>
    <w:rsid w:val="00801AA0"/>
    <w:rsid w:val="00801AF0"/>
    <w:rsid w:val="00801EBB"/>
    <w:rsid w:val="00801F82"/>
    <w:rsid w:val="0080228D"/>
    <w:rsid w:val="008022B8"/>
    <w:rsid w:val="008026A8"/>
    <w:rsid w:val="008028B5"/>
    <w:rsid w:val="0080295F"/>
    <w:rsid w:val="00802BE3"/>
    <w:rsid w:val="00802EE5"/>
    <w:rsid w:val="00802F40"/>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A0"/>
    <w:rsid w:val="0080651A"/>
    <w:rsid w:val="00806547"/>
    <w:rsid w:val="008065E9"/>
    <w:rsid w:val="008069EA"/>
    <w:rsid w:val="00806FF1"/>
    <w:rsid w:val="008072A5"/>
    <w:rsid w:val="00807939"/>
    <w:rsid w:val="00807E30"/>
    <w:rsid w:val="00807F3B"/>
    <w:rsid w:val="00807F6B"/>
    <w:rsid w:val="00810622"/>
    <w:rsid w:val="00810A51"/>
    <w:rsid w:val="00810BE8"/>
    <w:rsid w:val="00810C3C"/>
    <w:rsid w:val="00810EBD"/>
    <w:rsid w:val="00810FDE"/>
    <w:rsid w:val="008114DD"/>
    <w:rsid w:val="0081162A"/>
    <w:rsid w:val="008117B3"/>
    <w:rsid w:val="00811901"/>
    <w:rsid w:val="00811B8E"/>
    <w:rsid w:val="00811CC6"/>
    <w:rsid w:val="00811E24"/>
    <w:rsid w:val="008120A6"/>
    <w:rsid w:val="00812158"/>
    <w:rsid w:val="00812185"/>
    <w:rsid w:val="008129EA"/>
    <w:rsid w:val="00812FCF"/>
    <w:rsid w:val="0081321F"/>
    <w:rsid w:val="008133D9"/>
    <w:rsid w:val="00813491"/>
    <w:rsid w:val="0081355A"/>
    <w:rsid w:val="008137B8"/>
    <w:rsid w:val="00813996"/>
    <w:rsid w:val="008139E6"/>
    <w:rsid w:val="00813AB7"/>
    <w:rsid w:val="00813F88"/>
    <w:rsid w:val="008143E8"/>
    <w:rsid w:val="008146AD"/>
    <w:rsid w:val="00814D3B"/>
    <w:rsid w:val="00814F71"/>
    <w:rsid w:val="0081547B"/>
    <w:rsid w:val="008156A4"/>
    <w:rsid w:val="0081580B"/>
    <w:rsid w:val="00815A9A"/>
    <w:rsid w:val="00815C09"/>
    <w:rsid w:val="00815E49"/>
    <w:rsid w:val="00815E70"/>
    <w:rsid w:val="00816081"/>
    <w:rsid w:val="008161B2"/>
    <w:rsid w:val="00816248"/>
    <w:rsid w:val="00816838"/>
    <w:rsid w:val="00816A33"/>
    <w:rsid w:val="00816C88"/>
    <w:rsid w:val="00816D66"/>
    <w:rsid w:val="008176F5"/>
    <w:rsid w:val="0081793D"/>
    <w:rsid w:val="008201A8"/>
    <w:rsid w:val="0082042E"/>
    <w:rsid w:val="00820720"/>
    <w:rsid w:val="008207A5"/>
    <w:rsid w:val="00820C00"/>
    <w:rsid w:val="008211DC"/>
    <w:rsid w:val="00821342"/>
    <w:rsid w:val="00821392"/>
    <w:rsid w:val="008215F5"/>
    <w:rsid w:val="00821675"/>
    <w:rsid w:val="00821871"/>
    <w:rsid w:val="00821C63"/>
    <w:rsid w:val="008227AE"/>
    <w:rsid w:val="008228F2"/>
    <w:rsid w:val="00822DF4"/>
    <w:rsid w:val="00822F5D"/>
    <w:rsid w:val="00823159"/>
    <w:rsid w:val="00823647"/>
    <w:rsid w:val="0082368B"/>
    <w:rsid w:val="00823783"/>
    <w:rsid w:val="008238DF"/>
    <w:rsid w:val="00823B37"/>
    <w:rsid w:val="00823CC7"/>
    <w:rsid w:val="00823E3F"/>
    <w:rsid w:val="00823E84"/>
    <w:rsid w:val="00824001"/>
    <w:rsid w:val="00824104"/>
    <w:rsid w:val="008245B3"/>
    <w:rsid w:val="00824B60"/>
    <w:rsid w:val="00824C03"/>
    <w:rsid w:val="00824E3D"/>
    <w:rsid w:val="00824EBB"/>
    <w:rsid w:val="00824FB9"/>
    <w:rsid w:val="00825113"/>
    <w:rsid w:val="00825E05"/>
    <w:rsid w:val="008261D4"/>
    <w:rsid w:val="008262A9"/>
    <w:rsid w:val="008264DF"/>
    <w:rsid w:val="00826566"/>
    <w:rsid w:val="00826A17"/>
    <w:rsid w:val="00826CE9"/>
    <w:rsid w:val="00826F52"/>
    <w:rsid w:val="0082736C"/>
    <w:rsid w:val="00827391"/>
    <w:rsid w:val="00827427"/>
    <w:rsid w:val="008275AC"/>
    <w:rsid w:val="008277EE"/>
    <w:rsid w:val="00827B62"/>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D45"/>
    <w:rsid w:val="00833018"/>
    <w:rsid w:val="00833315"/>
    <w:rsid w:val="008335A6"/>
    <w:rsid w:val="008335F2"/>
    <w:rsid w:val="00833971"/>
    <w:rsid w:val="00833EB8"/>
    <w:rsid w:val="00833F2B"/>
    <w:rsid w:val="00833F60"/>
    <w:rsid w:val="0083403E"/>
    <w:rsid w:val="00834A46"/>
    <w:rsid w:val="00834BC2"/>
    <w:rsid w:val="00834D4B"/>
    <w:rsid w:val="00834E2E"/>
    <w:rsid w:val="00834F37"/>
    <w:rsid w:val="008352F9"/>
    <w:rsid w:val="00835465"/>
    <w:rsid w:val="00835A2D"/>
    <w:rsid w:val="00835AB1"/>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95C"/>
    <w:rsid w:val="00841E1C"/>
    <w:rsid w:val="00841F50"/>
    <w:rsid w:val="008420A0"/>
    <w:rsid w:val="00842E3A"/>
    <w:rsid w:val="00842E84"/>
    <w:rsid w:val="008431C7"/>
    <w:rsid w:val="00843262"/>
    <w:rsid w:val="008434A9"/>
    <w:rsid w:val="0084391C"/>
    <w:rsid w:val="00843956"/>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B43"/>
    <w:rsid w:val="00845E06"/>
    <w:rsid w:val="00845E12"/>
    <w:rsid w:val="008460A8"/>
    <w:rsid w:val="008460AE"/>
    <w:rsid w:val="008460BB"/>
    <w:rsid w:val="0084627D"/>
    <w:rsid w:val="00846297"/>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829"/>
    <w:rsid w:val="00850870"/>
    <w:rsid w:val="00850FD4"/>
    <w:rsid w:val="00851130"/>
    <w:rsid w:val="0085120C"/>
    <w:rsid w:val="00851380"/>
    <w:rsid w:val="008513A5"/>
    <w:rsid w:val="00851972"/>
    <w:rsid w:val="00851BC7"/>
    <w:rsid w:val="00851D2F"/>
    <w:rsid w:val="008523BF"/>
    <w:rsid w:val="008526A3"/>
    <w:rsid w:val="00852AD7"/>
    <w:rsid w:val="00852B16"/>
    <w:rsid w:val="00852D78"/>
    <w:rsid w:val="00852E6D"/>
    <w:rsid w:val="00852F52"/>
    <w:rsid w:val="00852F55"/>
    <w:rsid w:val="008531CA"/>
    <w:rsid w:val="008532F6"/>
    <w:rsid w:val="00853433"/>
    <w:rsid w:val="00853663"/>
    <w:rsid w:val="00853CF5"/>
    <w:rsid w:val="0085442D"/>
    <w:rsid w:val="00854793"/>
    <w:rsid w:val="00854921"/>
    <w:rsid w:val="00854C9E"/>
    <w:rsid w:val="00854D5A"/>
    <w:rsid w:val="00855193"/>
    <w:rsid w:val="0085543D"/>
    <w:rsid w:val="0085547D"/>
    <w:rsid w:val="008556C8"/>
    <w:rsid w:val="00855828"/>
    <w:rsid w:val="008558AB"/>
    <w:rsid w:val="00855981"/>
    <w:rsid w:val="00855D6F"/>
    <w:rsid w:val="00855D99"/>
    <w:rsid w:val="00855DE4"/>
    <w:rsid w:val="00855F87"/>
    <w:rsid w:val="00856134"/>
    <w:rsid w:val="00856A08"/>
    <w:rsid w:val="00856BAB"/>
    <w:rsid w:val="00856BFB"/>
    <w:rsid w:val="00856E32"/>
    <w:rsid w:val="00856EB6"/>
    <w:rsid w:val="00857404"/>
    <w:rsid w:val="008575DD"/>
    <w:rsid w:val="00857713"/>
    <w:rsid w:val="008577E6"/>
    <w:rsid w:val="008577F3"/>
    <w:rsid w:val="00857C06"/>
    <w:rsid w:val="00857F0E"/>
    <w:rsid w:val="00860378"/>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908"/>
    <w:rsid w:val="00863AF2"/>
    <w:rsid w:val="00863E8B"/>
    <w:rsid w:val="00863ED6"/>
    <w:rsid w:val="00864754"/>
    <w:rsid w:val="008648D3"/>
    <w:rsid w:val="00864ADB"/>
    <w:rsid w:val="00864CE0"/>
    <w:rsid w:val="0086526E"/>
    <w:rsid w:val="0086547F"/>
    <w:rsid w:val="00865769"/>
    <w:rsid w:val="00865888"/>
    <w:rsid w:val="008659F9"/>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FE2"/>
    <w:rsid w:val="0087069A"/>
    <w:rsid w:val="00870952"/>
    <w:rsid w:val="00870BDA"/>
    <w:rsid w:val="00870C1C"/>
    <w:rsid w:val="0087113D"/>
    <w:rsid w:val="00871495"/>
    <w:rsid w:val="008716BC"/>
    <w:rsid w:val="00871947"/>
    <w:rsid w:val="00871F6D"/>
    <w:rsid w:val="0087245C"/>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9E3"/>
    <w:rsid w:val="00874A51"/>
    <w:rsid w:val="00874A54"/>
    <w:rsid w:val="00874AC8"/>
    <w:rsid w:val="00874E19"/>
    <w:rsid w:val="00874E47"/>
    <w:rsid w:val="00875396"/>
    <w:rsid w:val="00875662"/>
    <w:rsid w:val="00875995"/>
    <w:rsid w:val="00875A27"/>
    <w:rsid w:val="00875B62"/>
    <w:rsid w:val="00875E4F"/>
    <w:rsid w:val="008760A9"/>
    <w:rsid w:val="008761B0"/>
    <w:rsid w:val="008764C7"/>
    <w:rsid w:val="008764F9"/>
    <w:rsid w:val="008767B7"/>
    <w:rsid w:val="00876B29"/>
    <w:rsid w:val="00876D86"/>
    <w:rsid w:val="0087719D"/>
    <w:rsid w:val="008775D9"/>
    <w:rsid w:val="0087778B"/>
    <w:rsid w:val="00877B5D"/>
    <w:rsid w:val="00877F7B"/>
    <w:rsid w:val="00880046"/>
    <w:rsid w:val="008801C3"/>
    <w:rsid w:val="00880215"/>
    <w:rsid w:val="0088060C"/>
    <w:rsid w:val="00880626"/>
    <w:rsid w:val="00880974"/>
    <w:rsid w:val="008809F3"/>
    <w:rsid w:val="00880C87"/>
    <w:rsid w:val="00881086"/>
    <w:rsid w:val="008814D4"/>
    <w:rsid w:val="00881934"/>
    <w:rsid w:val="00881D70"/>
    <w:rsid w:val="00881FA7"/>
    <w:rsid w:val="0088232D"/>
    <w:rsid w:val="008824B8"/>
    <w:rsid w:val="008826E7"/>
    <w:rsid w:val="008828C4"/>
    <w:rsid w:val="00882A4D"/>
    <w:rsid w:val="00882FD6"/>
    <w:rsid w:val="00883477"/>
    <w:rsid w:val="008835A2"/>
    <w:rsid w:val="008838EC"/>
    <w:rsid w:val="00883CAF"/>
    <w:rsid w:val="00883CD1"/>
    <w:rsid w:val="00883D43"/>
    <w:rsid w:val="00884144"/>
    <w:rsid w:val="00884396"/>
    <w:rsid w:val="008849D8"/>
    <w:rsid w:val="00884A3A"/>
    <w:rsid w:val="00884B47"/>
    <w:rsid w:val="00884D32"/>
    <w:rsid w:val="00885460"/>
    <w:rsid w:val="00885715"/>
    <w:rsid w:val="00885B9B"/>
    <w:rsid w:val="00885CCE"/>
    <w:rsid w:val="00885DE3"/>
    <w:rsid w:val="00886147"/>
    <w:rsid w:val="00886288"/>
    <w:rsid w:val="0088652D"/>
    <w:rsid w:val="008868DB"/>
    <w:rsid w:val="0088693D"/>
    <w:rsid w:val="008869A4"/>
    <w:rsid w:val="00886B2A"/>
    <w:rsid w:val="00886C32"/>
    <w:rsid w:val="00886C7D"/>
    <w:rsid w:val="0088711E"/>
    <w:rsid w:val="00887507"/>
    <w:rsid w:val="00887558"/>
    <w:rsid w:val="00887610"/>
    <w:rsid w:val="00890140"/>
    <w:rsid w:val="00890322"/>
    <w:rsid w:val="008903AF"/>
    <w:rsid w:val="00890580"/>
    <w:rsid w:val="008907FB"/>
    <w:rsid w:val="00890EA5"/>
    <w:rsid w:val="0089117B"/>
    <w:rsid w:val="008911F1"/>
    <w:rsid w:val="00891759"/>
    <w:rsid w:val="0089189F"/>
    <w:rsid w:val="00891AE0"/>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3F7"/>
    <w:rsid w:val="0089454E"/>
    <w:rsid w:val="0089459D"/>
    <w:rsid w:val="00894753"/>
    <w:rsid w:val="00894872"/>
    <w:rsid w:val="00894AE2"/>
    <w:rsid w:val="0089512B"/>
    <w:rsid w:val="00895137"/>
    <w:rsid w:val="00895670"/>
    <w:rsid w:val="008956DB"/>
    <w:rsid w:val="00895710"/>
    <w:rsid w:val="008958B7"/>
    <w:rsid w:val="008963EB"/>
    <w:rsid w:val="00896478"/>
    <w:rsid w:val="008966BF"/>
    <w:rsid w:val="00896994"/>
    <w:rsid w:val="00897440"/>
    <w:rsid w:val="0089781F"/>
    <w:rsid w:val="00897C2B"/>
    <w:rsid w:val="00897EC8"/>
    <w:rsid w:val="00897FB6"/>
    <w:rsid w:val="008A01DC"/>
    <w:rsid w:val="008A0207"/>
    <w:rsid w:val="008A025A"/>
    <w:rsid w:val="008A056E"/>
    <w:rsid w:val="008A0890"/>
    <w:rsid w:val="008A08E7"/>
    <w:rsid w:val="008A0A08"/>
    <w:rsid w:val="008A0A59"/>
    <w:rsid w:val="008A1344"/>
    <w:rsid w:val="008A13B4"/>
    <w:rsid w:val="008A1B94"/>
    <w:rsid w:val="008A1C5D"/>
    <w:rsid w:val="008A243F"/>
    <w:rsid w:val="008A272D"/>
    <w:rsid w:val="008A2AB5"/>
    <w:rsid w:val="008A34B1"/>
    <w:rsid w:val="008A36A0"/>
    <w:rsid w:val="008A3D08"/>
    <w:rsid w:val="008A3EC0"/>
    <w:rsid w:val="008A405B"/>
    <w:rsid w:val="008A4171"/>
    <w:rsid w:val="008A4274"/>
    <w:rsid w:val="008A45F0"/>
    <w:rsid w:val="008A46DD"/>
    <w:rsid w:val="008A4B74"/>
    <w:rsid w:val="008A4E6D"/>
    <w:rsid w:val="008A5086"/>
    <w:rsid w:val="008A5494"/>
    <w:rsid w:val="008A551C"/>
    <w:rsid w:val="008A579B"/>
    <w:rsid w:val="008A5B6D"/>
    <w:rsid w:val="008A5E5E"/>
    <w:rsid w:val="008A5F62"/>
    <w:rsid w:val="008A5FF6"/>
    <w:rsid w:val="008A60C0"/>
    <w:rsid w:val="008A6BEA"/>
    <w:rsid w:val="008A6C42"/>
    <w:rsid w:val="008A6CBB"/>
    <w:rsid w:val="008A726A"/>
    <w:rsid w:val="008A77D6"/>
    <w:rsid w:val="008A781E"/>
    <w:rsid w:val="008A7858"/>
    <w:rsid w:val="008A78F3"/>
    <w:rsid w:val="008A7B6F"/>
    <w:rsid w:val="008A7BB1"/>
    <w:rsid w:val="008A7CEC"/>
    <w:rsid w:val="008B04DC"/>
    <w:rsid w:val="008B07BF"/>
    <w:rsid w:val="008B0886"/>
    <w:rsid w:val="008B09CE"/>
    <w:rsid w:val="008B0B93"/>
    <w:rsid w:val="008B0CB5"/>
    <w:rsid w:val="008B0D30"/>
    <w:rsid w:val="008B0D9E"/>
    <w:rsid w:val="008B0DCC"/>
    <w:rsid w:val="008B114D"/>
    <w:rsid w:val="008B126A"/>
    <w:rsid w:val="008B12F6"/>
    <w:rsid w:val="008B15EF"/>
    <w:rsid w:val="008B1600"/>
    <w:rsid w:val="008B1898"/>
    <w:rsid w:val="008B1B16"/>
    <w:rsid w:val="008B1B39"/>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172"/>
    <w:rsid w:val="008B332C"/>
    <w:rsid w:val="008B3484"/>
    <w:rsid w:val="008B3548"/>
    <w:rsid w:val="008B3641"/>
    <w:rsid w:val="008B374F"/>
    <w:rsid w:val="008B401C"/>
    <w:rsid w:val="008B40D7"/>
    <w:rsid w:val="008B4534"/>
    <w:rsid w:val="008B4642"/>
    <w:rsid w:val="008B4942"/>
    <w:rsid w:val="008B4A2F"/>
    <w:rsid w:val="008B4D3B"/>
    <w:rsid w:val="008B4D4D"/>
    <w:rsid w:val="008B4F2C"/>
    <w:rsid w:val="008B57E8"/>
    <w:rsid w:val="008B5843"/>
    <w:rsid w:val="008B58C9"/>
    <w:rsid w:val="008B5C5C"/>
    <w:rsid w:val="008B5D2F"/>
    <w:rsid w:val="008B6054"/>
    <w:rsid w:val="008B60EE"/>
    <w:rsid w:val="008B6637"/>
    <w:rsid w:val="008B6C03"/>
    <w:rsid w:val="008B6EE4"/>
    <w:rsid w:val="008B7423"/>
    <w:rsid w:val="008B7A06"/>
    <w:rsid w:val="008B7B37"/>
    <w:rsid w:val="008B7B38"/>
    <w:rsid w:val="008B7D21"/>
    <w:rsid w:val="008B7F65"/>
    <w:rsid w:val="008C0015"/>
    <w:rsid w:val="008C045E"/>
    <w:rsid w:val="008C0530"/>
    <w:rsid w:val="008C06A0"/>
    <w:rsid w:val="008C07DA"/>
    <w:rsid w:val="008C0866"/>
    <w:rsid w:val="008C09FC"/>
    <w:rsid w:val="008C0A56"/>
    <w:rsid w:val="008C0B53"/>
    <w:rsid w:val="008C1785"/>
    <w:rsid w:val="008C17AE"/>
    <w:rsid w:val="008C180C"/>
    <w:rsid w:val="008C18C9"/>
    <w:rsid w:val="008C1AE2"/>
    <w:rsid w:val="008C1B04"/>
    <w:rsid w:val="008C1D49"/>
    <w:rsid w:val="008C1D66"/>
    <w:rsid w:val="008C24BE"/>
    <w:rsid w:val="008C293B"/>
    <w:rsid w:val="008C2A18"/>
    <w:rsid w:val="008C2F5C"/>
    <w:rsid w:val="008C2F63"/>
    <w:rsid w:val="008C2F7B"/>
    <w:rsid w:val="008C3189"/>
    <w:rsid w:val="008C32E4"/>
    <w:rsid w:val="008C33A0"/>
    <w:rsid w:val="008C3452"/>
    <w:rsid w:val="008C35B9"/>
    <w:rsid w:val="008C362A"/>
    <w:rsid w:val="008C3C41"/>
    <w:rsid w:val="008C3D95"/>
    <w:rsid w:val="008C3EE5"/>
    <w:rsid w:val="008C3FF9"/>
    <w:rsid w:val="008C4126"/>
    <w:rsid w:val="008C4268"/>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C2D"/>
    <w:rsid w:val="008C6E25"/>
    <w:rsid w:val="008C729E"/>
    <w:rsid w:val="008C73FA"/>
    <w:rsid w:val="008C7550"/>
    <w:rsid w:val="008C7CE9"/>
    <w:rsid w:val="008D002D"/>
    <w:rsid w:val="008D051D"/>
    <w:rsid w:val="008D07D4"/>
    <w:rsid w:val="008D09E0"/>
    <w:rsid w:val="008D0AC2"/>
    <w:rsid w:val="008D19C2"/>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504C"/>
    <w:rsid w:val="008D556F"/>
    <w:rsid w:val="008D57E0"/>
    <w:rsid w:val="008D5E6C"/>
    <w:rsid w:val="008D5EE1"/>
    <w:rsid w:val="008D678B"/>
    <w:rsid w:val="008D6A70"/>
    <w:rsid w:val="008D6CD3"/>
    <w:rsid w:val="008D6F1F"/>
    <w:rsid w:val="008D70E3"/>
    <w:rsid w:val="008D76EF"/>
    <w:rsid w:val="008D7C01"/>
    <w:rsid w:val="008D7DB9"/>
    <w:rsid w:val="008E05C7"/>
    <w:rsid w:val="008E07EE"/>
    <w:rsid w:val="008E0AC1"/>
    <w:rsid w:val="008E0BEF"/>
    <w:rsid w:val="008E0C61"/>
    <w:rsid w:val="008E0D1B"/>
    <w:rsid w:val="008E0E79"/>
    <w:rsid w:val="008E0EBB"/>
    <w:rsid w:val="008E1113"/>
    <w:rsid w:val="008E198B"/>
    <w:rsid w:val="008E19B5"/>
    <w:rsid w:val="008E1AE4"/>
    <w:rsid w:val="008E1F99"/>
    <w:rsid w:val="008E21CC"/>
    <w:rsid w:val="008E2252"/>
    <w:rsid w:val="008E24ED"/>
    <w:rsid w:val="008E251A"/>
    <w:rsid w:val="008E2553"/>
    <w:rsid w:val="008E2569"/>
    <w:rsid w:val="008E2670"/>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76A"/>
    <w:rsid w:val="008E4907"/>
    <w:rsid w:val="008E4931"/>
    <w:rsid w:val="008E4C31"/>
    <w:rsid w:val="008E4D70"/>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9E1"/>
    <w:rsid w:val="008F00C8"/>
    <w:rsid w:val="008F0188"/>
    <w:rsid w:val="008F0427"/>
    <w:rsid w:val="008F0430"/>
    <w:rsid w:val="008F0433"/>
    <w:rsid w:val="008F04D6"/>
    <w:rsid w:val="008F082B"/>
    <w:rsid w:val="008F0890"/>
    <w:rsid w:val="008F0A11"/>
    <w:rsid w:val="008F0A2C"/>
    <w:rsid w:val="008F0C0A"/>
    <w:rsid w:val="008F0D5D"/>
    <w:rsid w:val="008F1116"/>
    <w:rsid w:val="008F12BE"/>
    <w:rsid w:val="008F14BF"/>
    <w:rsid w:val="008F1583"/>
    <w:rsid w:val="008F15A6"/>
    <w:rsid w:val="008F1860"/>
    <w:rsid w:val="008F19C7"/>
    <w:rsid w:val="008F1C5E"/>
    <w:rsid w:val="008F1CFD"/>
    <w:rsid w:val="008F1EAD"/>
    <w:rsid w:val="008F1ED9"/>
    <w:rsid w:val="008F1FAE"/>
    <w:rsid w:val="008F21EC"/>
    <w:rsid w:val="008F2545"/>
    <w:rsid w:val="008F2780"/>
    <w:rsid w:val="008F27F4"/>
    <w:rsid w:val="008F2812"/>
    <w:rsid w:val="008F28BD"/>
    <w:rsid w:val="008F2910"/>
    <w:rsid w:val="008F2A17"/>
    <w:rsid w:val="008F2DD8"/>
    <w:rsid w:val="008F2E84"/>
    <w:rsid w:val="008F2F38"/>
    <w:rsid w:val="008F33E1"/>
    <w:rsid w:val="008F342D"/>
    <w:rsid w:val="008F3805"/>
    <w:rsid w:val="008F3A61"/>
    <w:rsid w:val="008F3C04"/>
    <w:rsid w:val="008F3E39"/>
    <w:rsid w:val="008F41C8"/>
    <w:rsid w:val="008F4740"/>
    <w:rsid w:val="008F4908"/>
    <w:rsid w:val="008F4E2C"/>
    <w:rsid w:val="008F4F55"/>
    <w:rsid w:val="008F520A"/>
    <w:rsid w:val="008F5386"/>
    <w:rsid w:val="008F539B"/>
    <w:rsid w:val="008F5829"/>
    <w:rsid w:val="008F5C18"/>
    <w:rsid w:val="008F5F0D"/>
    <w:rsid w:val="008F600D"/>
    <w:rsid w:val="008F6541"/>
    <w:rsid w:val="008F68A8"/>
    <w:rsid w:val="008F6BBB"/>
    <w:rsid w:val="008F6CF4"/>
    <w:rsid w:val="008F6F96"/>
    <w:rsid w:val="008F7023"/>
    <w:rsid w:val="008F7140"/>
    <w:rsid w:val="008F7520"/>
    <w:rsid w:val="008F76E7"/>
    <w:rsid w:val="008F773A"/>
    <w:rsid w:val="008F7818"/>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4D15"/>
    <w:rsid w:val="00905486"/>
    <w:rsid w:val="0090553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F2"/>
    <w:rsid w:val="009078CD"/>
    <w:rsid w:val="009100CB"/>
    <w:rsid w:val="009104CD"/>
    <w:rsid w:val="009106C5"/>
    <w:rsid w:val="00910DDD"/>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3486"/>
    <w:rsid w:val="009134A6"/>
    <w:rsid w:val="0091397C"/>
    <w:rsid w:val="00913BF6"/>
    <w:rsid w:val="00913C22"/>
    <w:rsid w:val="00914014"/>
    <w:rsid w:val="00914501"/>
    <w:rsid w:val="0091483A"/>
    <w:rsid w:val="00915781"/>
    <w:rsid w:val="009157C4"/>
    <w:rsid w:val="00915872"/>
    <w:rsid w:val="00915CAD"/>
    <w:rsid w:val="00915FEA"/>
    <w:rsid w:val="009166DF"/>
    <w:rsid w:val="00916A3D"/>
    <w:rsid w:val="00916C6A"/>
    <w:rsid w:val="00916E59"/>
    <w:rsid w:val="00917764"/>
    <w:rsid w:val="00917767"/>
    <w:rsid w:val="009179F4"/>
    <w:rsid w:val="00917AD7"/>
    <w:rsid w:val="00917B5C"/>
    <w:rsid w:val="00917C9C"/>
    <w:rsid w:val="00917CE3"/>
    <w:rsid w:val="009200DB"/>
    <w:rsid w:val="00920536"/>
    <w:rsid w:val="009205BB"/>
    <w:rsid w:val="00920907"/>
    <w:rsid w:val="00920B63"/>
    <w:rsid w:val="00920E97"/>
    <w:rsid w:val="009211C7"/>
    <w:rsid w:val="009211D0"/>
    <w:rsid w:val="00921ED8"/>
    <w:rsid w:val="00922087"/>
    <w:rsid w:val="0092208B"/>
    <w:rsid w:val="00922110"/>
    <w:rsid w:val="0092223F"/>
    <w:rsid w:val="009222E0"/>
    <w:rsid w:val="009225E4"/>
    <w:rsid w:val="0092279B"/>
    <w:rsid w:val="009227BF"/>
    <w:rsid w:val="009229FE"/>
    <w:rsid w:val="00922A44"/>
    <w:rsid w:val="00922DFC"/>
    <w:rsid w:val="00923385"/>
    <w:rsid w:val="00923E32"/>
    <w:rsid w:val="00923E40"/>
    <w:rsid w:val="0092403F"/>
    <w:rsid w:val="00924040"/>
    <w:rsid w:val="009242E7"/>
    <w:rsid w:val="0092449A"/>
    <w:rsid w:val="00924534"/>
    <w:rsid w:val="009249AD"/>
    <w:rsid w:val="00924C8F"/>
    <w:rsid w:val="00924C9B"/>
    <w:rsid w:val="00924D98"/>
    <w:rsid w:val="00924F02"/>
    <w:rsid w:val="009251D5"/>
    <w:rsid w:val="0092520A"/>
    <w:rsid w:val="009256BB"/>
    <w:rsid w:val="00925A28"/>
    <w:rsid w:val="00925D56"/>
    <w:rsid w:val="00925E03"/>
    <w:rsid w:val="0092611E"/>
    <w:rsid w:val="00926213"/>
    <w:rsid w:val="0092649B"/>
    <w:rsid w:val="009265D3"/>
    <w:rsid w:val="00927A78"/>
    <w:rsid w:val="00927A9A"/>
    <w:rsid w:val="00927E65"/>
    <w:rsid w:val="00927EF6"/>
    <w:rsid w:val="00927F32"/>
    <w:rsid w:val="00930643"/>
    <w:rsid w:val="00930814"/>
    <w:rsid w:val="00930A9D"/>
    <w:rsid w:val="009310C7"/>
    <w:rsid w:val="009311D4"/>
    <w:rsid w:val="0093132E"/>
    <w:rsid w:val="009314D5"/>
    <w:rsid w:val="00931531"/>
    <w:rsid w:val="00931594"/>
    <w:rsid w:val="009317AA"/>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6D7"/>
    <w:rsid w:val="00936702"/>
    <w:rsid w:val="009368E7"/>
    <w:rsid w:val="009368EC"/>
    <w:rsid w:val="00936C5B"/>
    <w:rsid w:val="00937233"/>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8E3"/>
    <w:rsid w:val="00941B08"/>
    <w:rsid w:val="00941F51"/>
    <w:rsid w:val="00941FD2"/>
    <w:rsid w:val="00942199"/>
    <w:rsid w:val="00942541"/>
    <w:rsid w:val="009425F1"/>
    <w:rsid w:val="00942D6B"/>
    <w:rsid w:val="009430D5"/>
    <w:rsid w:val="00943292"/>
    <w:rsid w:val="00943470"/>
    <w:rsid w:val="009437DD"/>
    <w:rsid w:val="00943B87"/>
    <w:rsid w:val="00944254"/>
    <w:rsid w:val="0094430A"/>
    <w:rsid w:val="0094431B"/>
    <w:rsid w:val="0094461B"/>
    <w:rsid w:val="00944E85"/>
    <w:rsid w:val="00945062"/>
    <w:rsid w:val="00945205"/>
    <w:rsid w:val="0094546F"/>
    <w:rsid w:val="0094547A"/>
    <w:rsid w:val="009455DD"/>
    <w:rsid w:val="00945C73"/>
    <w:rsid w:val="00945D17"/>
    <w:rsid w:val="00945D45"/>
    <w:rsid w:val="0094612C"/>
    <w:rsid w:val="00946504"/>
    <w:rsid w:val="00946828"/>
    <w:rsid w:val="00946D94"/>
    <w:rsid w:val="00946F2C"/>
    <w:rsid w:val="009470A5"/>
    <w:rsid w:val="0094734B"/>
    <w:rsid w:val="00947A7F"/>
    <w:rsid w:val="00947C2D"/>
    <w:rsid w:val="00947E0E"/>
    <w:rsid w:val="00950438"/>
    <w:rsid w:val="0095064F"/>
    <w:rsid w:val="00950797"/>
    <w:rsid w:val="009508E1"/>
    <w:rsid w:val="00950922"/>
    <w:rsid w:val="00950B10"/>
    <w:rsid w:val="00951060"/>
    <w:rsid w:val="00951190"/>
    <w:rsid w:val="009512B3"/>
    <w:rsid w:val="00951695"/>
    <w:rsid w:val="0095177C"/>
    <w:rsid w:val="00951829"/>
    <w:rsid w:val="0095194D"/>
    <w:rsid w:val="00951A09"/>
    <w:rsid w:val="00951E16"/>
    <w:rsid w:val="00951F10"/>
    <w:rsid w:val="00952138"/>
    <w:rsid w:val="00952162"/>
    <w:rsid w:val="0095219E"/>
    <w:rsid w:val="00952393"/>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DC0"/>
    <w:rsid w:val="0095448B"/>
    <w:rsid w:val="0095479E"/>
    <w:rsid w:val="00954AE5"/>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952"/>
    <w:rsid w:val="009569C4"/>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CFF"/>
    <w:rsid w:val="00962F20"/>
    <w:rsid w:val="00962F33"/>
    <w:rsid w:val="00963193"/>
    <w:rsid w:val="00963602"/>
    <w:rsid w:val="00963629"/>
    <w:rsid w:val="009639C5"/>
    <w:rsid w:val="00963B66"/>
    <w:rsid w:val="00963CC6"/>
    <w:rsid w:val="00963EDB"/>
    <w:rsid w:val="00963F84"/>
    <w:rsid w:val="009648E3"/>
    <w:rsid w:val="0096490A"/>
    <w:rsid w:val="00964C2C"/>
    <w:rsid w:val="00964F30"/>
    <w:rsid w:val="00964FB7"/>
    <w:rsid w:val="00964FF5"/>
    <w:rsid w:val="009650CE"/>
    <w:rsid w:val="00965B32"/>
    <w:rsid w:val="00965EB5"/>
    <w:rsid w:val="00965EDE"/>
    <w:rsid w:val="00966407"/>
    <w:rsid w:val="009668E2"/>
    <w:rsid w:val="00967594"/>
    <w:rsid w:val="009675A6"/>
    <w:rsid w:val="00967C15"/>
    <w:rsid w:val="0097065C"/>
    <w:rsid w:val="00970892"/>
    <w:rsid w:val="00970AE3"/>
    <w:rsid w:val="00971070"/>
    <w:rsid w:val="009710E0"/>
    <w:rsid w:val="009711B7"/>
    <w:rsid w:val="00971733"/>
    <w:rsid w:val="00971855"/>
    <w:rsid w:val="00971CA8"/>
    <w:rsid w:val="00971E28"/>
    <w:rsid w:val="00971EB1"/>
    <w:rsid w:val="00971F41"/>
    <w:rsid w:val="0097205B"/>
    <w:rsid w:val="00972565"/>
    <w:rsid w:val="00972694"/>
    <w:rsid w:val="0097278F"/>
    <w:rsid w:val="00972AD0"/>
    <w:rsid w:val="00972B6F"/>
    <w:rsid w:val="00972C1E"/>
    <w:rsid w:val="0097357B"/>
    <w:rsid w:val="00973589"/>
    <w:rsid w:val="00973999"/>
    <w:rsid w:val="00973C55"/>
    <w:rsid w:val="00973D7A"/>
    <w:rsid w:val="00973EB6"/>
    <w:rsid w:val="0097417C"/>
    <w:rsid w:val="00974186"/>
    <w:rsid w:val="00974487"/>
    <w:rsid w:val="0097486C"/>
    <w:rsid w:val="009748B7"/>
    <w:rsid w:val="009748DA"/>
    <w:rsid w:val="00974A0B"/>
    <w:rsid w:val="00974B37"/>
    <w:rsid w:val="00974B75"/>
    <w:rsid w:val="00974C65"/>
    <w:rsid w:val="00974C7F"/>
    <w:rsid w:val="00975192"/>
    <w:rsid w:val="00975596"/>
    <w:rsid w:val="00975603"/>
    <w:rsid w:val="0097566F"/>
    <w:rsid w:val="00975EB8"/>
    <w:rsid w:val="00976793"/>
    <w:rsid w:val="00976C5C"/>
    <w:rsid w:val="00976DDF"/>
    <w:rsid w:val="009774E1"/>
    <w:rsid w:val="009775D6"/>
    <w:rsid w:val="0097769F"/>
    <w:rsid w:val="00977868"/>
    <w:rsid w:val="00977A98"/>
    <w:rsid w:val="00977B10"/>
    <w:rsid w:val="00977FE6"/>
    <w:rsid w:val="0098000F"/>
    <w:rsid w:val="00980152"/>
    <w:rsid w:val="00980216"/>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2142"/>
    <w:rsid w:val="00982201"/>
    <w:rsid w:val="0098224D"/>
    <w:rsid w:val="009822A5"/>
    <w:rsid w:val="00982328"/>
    <w:rsid w:val="009827D9"/>
    <w:rsid w:val="00982CF4"/>
    <w:rsid w:val="00982E60"/>
    <w:rsid w:val="00982F98"/>
    <w:rsid w:val="00982FDD"/>
    <w:rsid w:val="00983002"/>
    <w:rsid w:val="0098307B"/>
    <w:rsid w:val="009830AC"/>
    <w:rsid w:val="009832B7"/>
    <w:rsid w:val="00983534"/>
    <w:rsid w:val="00983884"/>
    <w:rsid w:val="00983944"/>
    <w:rsid w:val="009839AD"/>
    <w:rsid w:val="00983F11"/>
    <w:rsid w:val="009847BB"/>
    <w:rsid w:val="0098486E"/>
    <w:rsid w:val="0098491A"/>
    <w:rsid w:val="00984A0F"/>
    <w:rsid w:val="00984B42"/>
    <w:rsid w:val="00984C2D"/>
    <w:rsid w:val="00984D3A"/>
    <w:rsid w:val="00984F1C"/>
    <w:rsid w:val="0098502D"/>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AFB"/>
    <w:rsid w:val="00990B3A"/>
    <w:rsid w:val="00990CED"/>
    <w:rsid w:val="00990CFB"/>
    <w:rsid w:val="00990D4D"/>
    <w:rsid w:val="00990DEE"/>
    <w:rsid w:val="00991287"/>
    <w:rsid w:val="0099177B"/>
    <w:rsid w:val="00991AC7"/>
    <w:rsid w:val="00991B9B"/>
    <w:rsid w:val="009922A8"/>
    <w:rsid w:val="009926FA"/>
    <w:rsid w:val="0099332B"/>
    <w:rsid w:val="00993593"/>
    <w:rsid w:val="009937B4"/>
    <w:rsid w:val="009939DA"/>
    <w:rsid w:val="00993A8C"/>
    <w:rsid w:val="00993B60"/>
    <w:rsid w:val="00993B89"/>
    <w:rsid w:val="00993CCC"/>
    <w:rsid w:val="00993D55"/>
    <w:rsid w:val="00993EE8"/>
    <w:rsid w:val="00994359"/>
    <w:rsid w:val="009944D0"/>
    <w:rsid w:val="009948BC"/>
    <w:rsid w:val="00994924"/>
    <w:rsid w:val="00994E2F"/>
    <w:rsid w:val="00994E58"/>
    <w:rsid w:val="00994E7B"/>
    <w:rsid w:val="00995169"/>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E0C"/>
    <w:rsid w:val="00997EB0"/>
    <w:rsid w:val="009A01AE"/>
    <w:rsid w:val="009A03E2"/>
    <w:rsid w:val="009A0A48"/>
    <w:rsid w:val="009A0BA8"/>
    <w:rsid w:val="009A1066"/>
    <w:rsid w:val="009A10EE"/>
    <w:rsid w:val="009A117E"/>
    <w:rsid w:val="009A12D4"/>
    <w:rsid w:val="009A1324"/>
    <w:rsid w:val="009A133C"/>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C2"/>
    <w:rsid w:val="009A645A"/>
    <w:rsid w:val="009A656E"/>
    <w:rsid w:val="009A65E3"/>
    <w:rsid w:val="009A68C2"/>
    <w:rsid w:val="009A7095"/>
    <w:rsid w:val="009A7190"/>
    <w:rsid w:val="009A783A"/>
    <w:rsid w:val="009A78DD"/>
    <w:rsid w:val="009A7A3D"/>
    <w:rsid w:val="009A7B8A"/>
    <w:rsid w:val="009A7C10"/>
    <w:rsid w:val="009A7CC5"/>
    <w:rsid w:val="009A7D99"/>
    <w:rsid w:val="009A7E63"/>
    <w:rsid w:val="009A7E97"/>
    <w:rsid w:val="009B04B2"/>
    <w:rsid w:val="009B0685"/>
    <w:rsid w:val="009B0E48"/>
    <w:rsid w:val="009B0EC8"/>
    <w:rsid w:val="009B107E"/>
    <w:rsid w:val="009B12C5"/>
    <w:rsid w:val="009B185C"/>
    <w:rsid w:val="009B1AD5"/>
    <w:rsid w:val="009B1AEA"/>
    <w:rsid w:val="009B1B3D"/>
    <w:rsid w:val="009B1CBB"/>
    <w:rsid w:val="009B21EE"/>
    <w:rsid w:val="009B2397"/>
    <w:rsid w:val="009B26C9"/>
    <w:rsid w:val="009B273A"/>
    <w:rsid w:val="009B2A2F"/>
    <w:rsid w:val="009B2B94"/>
    <w:rsid w:val="009B316F"/>
    <w:rsid w:val="009B358A"/>
    <w:rsid w:val="009B4770"/>
    <w:rsid w:val="009B4896"/>
    <w:rsid w:val="009B4C84"/>
    <w:rsid w:val="009B4EF1"/>
    <w:rsid w:val="009B50CB"/>
    <w:rsid w:val="009B5220"/>
    <w:rsid w:val="009B5646"/>
    <w:rsid w:val="009B5D56"/>
    <w:rsid w:val="009B7280"/>
    <w:rsid w:val="009B728A"/>
    <w:rsid w:val="009B730B"/>
    <w:rsid w:val="009B74EA"/>
    <w:rsid w:val="009B7654"/>
    <w:rsid w:val="009B79D0"/>
    <w:rsid w:val="009B7F20"/>
    <w:rsid w:val="009B7F71"/>
    <w:rsid w:val="009C001B"/>
    <w:rsid w:val="009C0094"/>
    <w:rsid w:val="009C02DB"/>
    <w:rsid w:val="009C092E"/>
    <w:rsid w:val="009C0CD1"/>
    <w:rsid w:val="009C128C"/>
    <w:rsid w:val="009C1309"/>
    <w:rsid w:val="009C14FA"/>
    <w:rsid w:val="009C18A0"/>
    <w:rsid w:val="009C21E3"/>
    <w:rsid w:val="009C28CE"/>
    <w:rsid w:val="009C2A61"/>
    <w:rsid w:val="009C2DCA"/>
    <w:rsid w:val="009C2EE6"/>
    <w:rsid w:val="009C301A"/>
    <w:rsid w:val="009C340E"/>
    <w:rsid w:val="009C3EBC"/>
    <w:rsid w:val="009C3F2D"/>
    <w:rsid w:val="009C3F44"/>
    <w:rsid w:val="009C4058"/>
    <w:rsid w:val="009C42B8"/>
    <w:rsid w:val="009C43B9"/>
    <w:rsid w:val="009C46B9"/>
    <w:rsid w:val="009C4AC1"/>
    <w:rsid w:val="009C4CCD"/>
    <w:rsid w:val="009C4F84"/>
    <w:rsid w:val="009C505D"/>
    <w:rsid w:val="009C5275"/>
    <w:rsid w:val="009C5834"/>
    <w:rsid w:val="009C59E1"/>
    <w:rsid w:val="009C5A56"/>
    <w:rsid w:val="009C5ABC"/>
    <w:rsid w:val="009C5B73"/>
    <w:rsid w:val="009C5F1B"/>
    <w:rsid w:val="009C63AD"/>
    <w:rsid w:val="009C66A0"/>
    <w:rsid w:val="009C7021"/>
    <w:rsid w:val="009C7709"/>
    <w:rsid w:val="009C7AD5"/>
    <w:rsid w:val="009C7BD1"/>
    <w:rsid w:val="009C7CF4"/>
    <w:rsid w:val="009C7E36"/>
    <w:rsid w:val="009C7E60"/>
    <w:rsid w:val="009C7F97"/>
    <w:rsid w:val="009D0598"/>
    <w:rsid w:val="009D06DB"/>
    <w:rsid w:val="009D0BC8"/>
    <w:rsid w:val="009D0D69"/>
    <w:rsid w:val="009D0F76"/>
    <w:rsid w:val="009D129B"/>
    <w:rsid w:val="009D1580"/>
    <w:rsid w:val="009D1B9C"/>
    <w:rsid w:val="009D1D4E"/>
    <w:rsid w:val="009D1E76"/>
    <w:rsid w:val="009D2035"/>
    <w:rsid w:val="009D20AF"/>
    <w:rsid w:val="009D21BF"/>
    <w:rsid w:val="009D2559"/>
    <w:rsid w:val="009D259B"/>
    <w:rsid w:val="009D25BE"/>
    <w:rsid w:val="009D28B7"/>
    <w:rsid w:val="009D291D"/>
    <w:rsid w:val="009D317F"/>
    <w:rsid w:val="009D376C"/>
    <w:rsid w:val="009D3872"/>
    <w:rsid w:val="009D3900"/>
    <w:rsid w:val="009D3BEC"/>
    <w:rsid w:val="009D3E88"/>
    <w:rsid w:val="009D3F46"/>
    <w:rsid w:val="009D4176"/>
    <w:rsid w:val="009D42CC"/>
    <w:rsid w:val="009D450D"/>
    <w:rsid w:val="009D45B8"/>
    <w:rsid w:val="009D4874"/>
    <w:rsid w:val="009D4C7E"/>
    <w:rsid w:val="009D4D87"/>
    <w:rsid w:val="009D540F"/>
    <w:rsid w:val="009D56A6"/>
    <w:rsid w:val="009D572C"/>
    <w:rsid w:val="009D5817"/>
    <w:rsid w:val="009D58B3"/>
    <w:rsid w:val="009D5B27"/>
    <w:rsid w:val="009D5B85"/>
    <w:rsid w:val="009D5C5F"/>
    <w:rsid w:val="009D5C9F"/>
    <w:rsid w:val="009D5FA8"/>
    <w:rsid w:val="009D5FDD"/>
    <w:rsid w:val="009D6595"/>
    <w:rsid w:val="009D671B"/>
    <w:rsid w:val="009D6B0E"/>
    <w:rsid w:val="009D6C6C"/>
    <w:rsid w:val="009D6CA2"/>
    <w:rsid w:val="009D6CD7"/>
    <w:rsid w:val="009D7401"/>
    <w:rsid w:val="009D76C8"/>
    <w:rsid w:val="009D78F2"/>
    <w:rsid w:val="009D7963"/>
    <w:rsid w:val="009D7F0F"/>
    <w:rsid w:val="009E0671"/>
    <w:rsid w:val="009E0696"/>
    <w:rsid w:val="009E07DF"/>
    <w:rsid w:val="009E0971"/>
    <w:rsid w:val="009E0A50"/>
    <w:rsid w:val="009E0F5A"/>
    <w:rsid w:val="009E10C9"/>
    <w:rsid w:val="009E1198"/>
    <w:rsid w:val="009E1490"/>
    <w:rsid w:val="009E15A7"/>
    <w:rsid w:val="009E1A0A"/>
    <w:rsid w:val="009E1BC6"/>
    <w:rsid w:val="009E1ED2"/>
    <w:rsid w:val="009E203A"/>
    <w:rsid w:val="009E249A"/>
    <w:rsid w:val="009E290D"/>
    <w:rsid w:val="009E2BAD"/>
    <w:rsid w:val="009E2BE1"/>
    <w:rsid w:val="009E2C58"/>
    <w:rsid w:val="009E3027"/>
    <w:rsid w:val="009E30B5"/>
    <w:rsid w:val="009E3490"/>
    <w:rsid w:val="009E3774"/>
    <w:rsid w:val="009E3852"/>
    <w:rsid w:val="009E3885"/>
    <w:rsid w:val="009E39FC"/>
    <w:rsid w:val="009E3BEC"/>
    <w:rsid w:val="009E3EC5"/>
    <w:rsid w:val="009E4005"/>
    <w:rsid w:val="009E40B0"/>
    <w:rsid w:val="009E40B9"/>
    <w:rsid w:val="009E42BE"/>
    <w:rsid w:val="009E4736"/>
    <w:rsid w:val="009E4B21"/>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96"/>
    <w:rsid w:val="009E71C0"/>
    <w:rsid w:val="009E74D3"/>
    <w:rsid w:val="009E7CA2"/>
    <w:rsid w:val="009E7CB8"/>
    <w:rsid w:val="009E7EF0"/>
    <w:rsid w:val="009F015A"/>
    <w:rsid w:val="009F0705"/>
    <w:rsid w:val="009F0723"/>
    <w:rsid w:val="009F0A93"/>
    <w:rsid w:val="009F0ADE"/>
    <w:rsid w:val="009F0B6A"/>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553"/>
    <w:rsid w:val="009F47DF"/>
    <w:rsid w:val="009F4B51"/>
    <w:rsid w:val="009F4CC4"/>
    <w:rsid w:val="009F5252"/>
    <w:rsid w:val="009F53ED"/>
    <w:rsid w:val="009F56D8"/>
    <w:rsid w:val="009F5806"/>
    <w:rsid w:val="009F5BC8"/>
    <w:rsid w:val="009F5C78"/>
    <w:rsid w:val="009F5D15"/>
    <w:rsid w:val="009F5E24"/>
    <w:rsid w:val="009F5FAF"/>
    <w:rsid w:val="009F62FD"/>
    <w:rsid w:val="009F64ED"/>
    <w:rsid w:val="009F660E"/>
    <w:rsid w:val="009F67B2"/>
    <w:rsid w:val="009F69A9"/>
    <w:rsid w:val="009F71B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1113"/>
    <w:rsid w:val="00A0122E"/>
    <w:rsid w:val="00A012F9"/>
    <w:rsid w:val="00A019F1"/>
    <w:rsid w:val="00A01B17"/>
    <w:rsid w:val="00A01B43"/>
    <w:rsid w:val="00A01F0D"/>
    <w:rsid w:val="00A020B4"/>
    <w:rsid w:val="00A02263"/>
    <w:rsid w:val="00A024A9"/>
    <w:rsid w:val="00A024CC"/>
    <w:rsid w:val="00A02578"/>
    <w:rsid w:val="00A027B6"/>
    <w:rsid w:val="00A02999"/>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D"/>
    <w:rsid w:val="00A06635"/>
    <w:rsid w:val="00A067C0"/>
    <w:rsid w:val="00A06886"/>
    <w:rsid w:val="00A069DB"/>
    <w:rsid w:val="00A06A69"/>
    <w:rsid w:val="00A06E78"/>
    <w:rsid w:val="00A078D1"/>
    <w:rsid w:val="00A07F49"/>
    <w:rsid w:val="00A1038C"/>
    <w:rsid w:val="00A10412"/>
    <w:rsid w:val="00A1057F"/>
    <w:rsid w:val="00A105B1"/>
    <w:rsid w:val="00A10614"/>
    <w:rsid w:val="00A10729"/>
    <w:rsid w:val="00A107AA"/>
    <w:rsid w:val="00A108CE"/>
    <w:rsid w:val="00A10C0F"/>
    <w:rsid w:val="00A11070"/>
    <w:rsid w:val="00A11157"/>
    <w:rsid w:val="00A111EF"/>
    <w:rsid w:val="00A1138F"/>
    <w:rsid w:val="00A11545"/>
    <w:rsid w:val="00A1161A"/>
    <w:rsid w:val="00A117C9"/>
    <w:rsid w:val="00A11C99"/>
    <w:rsid w:val="00A11D0D"/>
    <w:rsid w:val="00A12029"/>
    <w:rsid w:val="00A12AE2"/>
    <w:rsid w:val="00A13129"/>
    <w:rsid w:val="00A13E52"/>
    <w:rsid w:val="00A140B8"/>
    <w:rsid w:val="00A14297"/>
    <w:rsid w:val="00A14439"/>
    <w:rsid w:val="00A149F3"/>
    <w:rsid w:val="00A14B3F"/>
    <w:rsid w:val="00A14D03"/>
    <w:rsid w:val="00A1514D"/>
    <w:rsid w:val="00A152E0"/>
    <w:rsid w:val="00A158A0"/>
    <w:rsid w:val="00A158FC"/>
    <w:rsid w:val="00A15BDD"/>
    <w:rsid w:val="00A15F66"/>
    <w:rsid w:val="00A16378"/>
    <w:rsid w:val="00A167DF"/>
    <w:rsid w:val="00A16AF5"/>
    <w:rsid w:val="00A16D32"/>
    <w:rsid w:val="00A16D6C"/>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319"/>
    <w:rsid w:val="00A20323"/>
    <w:rsid w:val="00A203D4"/>
    <w:rsid w:val="00A2047E"/>
    <w:rsid w:val="00A207E2"/>
    <w:rsid w:val="00A20B15"/>
    <w:rsid w:val="00A210E5"/>
    <w:rsid w:val="00A211C9"/>
    <w:rsid w:val="00A21472"/>
    <w:rsid w:val="00A21E1D"/>
    <w:rsid w:val="00A21EB0"/>
    <w:rsid w:val="00A22036"/>
    <w:rsid w:val="00A22407"/>
    <w:rsid w:val="00A2252C"/>
    <w:rsid w:val="00A226FB"/>
    <w:rsid w:val="00A22762"/>
    <w:rsid w:val="00A229A4"/>
    <w:rsid w:val="00A22C97"/>
    <w:rsid w:val="00A22D1F"/>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B3E"/>
    <w:rsid w:val="00A24D6C"/>
    <w:rsid w:val="00A25584"/>
    <w:rsid w:val="00A2562B"/>
    <w:rsid w:val="00A25881"/>
    <w:rsid w:val="00A25AEA"/>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8D"/>
    <w:rsid w:val="00A337D8"/>
    <w:rsid w:val="00A338AC"/>
    <w:rsid w:val="00A3393F"/>
    <w:rsid w:val="00A33A30"/>
    <w:rsid w:val="00A33B90"/>
    <w:rsid w:val="00A33DA6"/>
    <w:rsid w:val="00A33EAF"/>
    <w:rsid w:val="00A33F5F"/>
    <w:rsid w:val="00A344E7"/>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815"/>
    <w:rsid w:val="00A37A8B"/>
    <w:rsid w:val="00A37B53"/>
    <w:rsid w:val="00A40288"/>
    <w:rsid w:val="00A4066A"/>
    <w:rsid w:val="00A407E1"/>
    <w:rsid w:val="00A409D2"/>
    <w:rsid w:val="00A41180"/>
    <w:rsid w:val="00A411B8"/>
    <w:rsid w:val="00A4134B"/>
    <w:rsid w:val="00A41362"/>
    <w:rsid w:val="00A4144F"/>
    <w:rsid w:val="00A41A78"/>
    <w:rsid w:val="00A41C82"/>
    <w:rsid w:val="00A41EC5"/>
    <w:rsid w:val="00A4226B"/>
    <w:rsid w:val="00A42295"/>
    <w:rsid w:val="00A42961"/>
    <w:rsid w:val="00A42E41"/>
    <w:rsid w:val="00A432E9"/>
    <w:rsid w:val="00A43593"/>
    <w:rsid w:val="00A4361B"/>
    <w:rsid w:val="00A43702"/>
    <w:rsid w:val="00A43C45"/>
    <w:rsid w:val="00A43C92"/>
    <w:rsid w:val="00A44425"/>
    <w:rsid w:val="00A445F8"/>
    <w:rsid w:val="00A4467F"/>
    <w:rsid w:val="00A44829"/>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709"/>
    <w:rsid w:val="00A50866"/>
    <w:rsid w:val="00A50DFC"/>
    <w:rsid w:val="00A50F0A"/>
    <w:rsid w:val="00A50F0E"/>
    <w:rsid w:val="00A50F71"/>
    <w:rsid w:val="00A51047"/>
    <w:rsid w:val="00A515C9"/>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C8"/>
    <w:rsid w:val="00A54358"/>
    <w:rsid w:val="00A543DF"/>
    <w:rsid w:val="00A54556"/>
    <w:rsid w:val="00A5468B"/>
    <w:rsid w:val="00A54720"/>
    <w:rsid w:val="00A54A5C"/>
    <w:rsid w:val="00A54B7B"/>
    <w:rsid w:val="00A55148"/>
    <w:rsid w:val="00A55BBD"/>
    <w:rsid w:val="00A55E4E"/>
    <w:rsid w:val="00A55E67"/>
    <w:rsid w:val="00A55E6A"/>
    <w:rsid w:val="00A55FEB"/>
    <w:rsid w:val="00A56673"/>
    <w:rsid w:val="00A56ABA"/>
    <w:rsid w:val="00A56D15"/>
    <w:rsid w:val="00A56D19"/>
    <w:rsid w:val="00A5704D"/>
    <w:rsid w:val="00A572C5"/>
    <w:rsid w:val="00A572F3"/>
    <w:rsid w:val="00A5735D"/>
    <w:rsid w:val="00A576D7"/>
    <w:rsid w:val="00A57C61"/>
    <w:rsid w:val="00A57D2E"/>
    <w:rsid w:val="00A57E68"/>
    <w:rsid w:val="00A600E7"/>
    <w:rsid w:val="00A60133"/>
    <w:rsid w:val="00A6013C"/>
    <w:rsid w:val="00A6025A"/>
    <w:rsid w:val="00A603E1"/>
    <w:rsid w:val="00A605D1"/>
    <w:rsid w:val="00A606CF"/>
    <w:rsid w:val="00A6081E"/>
    <w:rsid w:val="00A60B07"/>
    <w:rsid w:val="00A60D8C"/>
    <w:rsid w:val="00A60F96"/>
    <w:rsid w:val="00A61039"/>
    <w:rsid w:val="00A611FE"/>
    <w:rsid w:val="00A612CB"/>
    <w:rsid w:val="00A61883"/>
    <w:rsid w:val="00A61AB9"/>
    <w:rsid w:val="00A61CDD"/>
    <w:rsid w:val="00A61D4C"/>
    <w:rsid w:val="00A61E20"/>
    <w:rsid w:val="00A62146"/>
    <w:rsid w:val="00A62476"/>
    <w:rsid w:val="00A624A8"/>
    <w:rsid w:val="00A63126"/>
    <w:rsid w:val="00A6356E"/>
    <w:rsid w:val="00A63600"/>
    <w:rsid w:val="00A63705"/>
    <w:rsid w:val="00A63AA5"/>
    <w:rsid w:val="00A63B9B"/>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EEB"/>
    <w:rsid w:val="00A65F53"/>
    <w:rsid w:val="00A66438"/>
    <w:rsid w:val="00A66534"/>
    <w:rsid w:val="00A665CC"/>
    <w:rsid w:val="00A66641"/>
    <w:rsid w:val="00A6666D"/>
    <w:rsid w:val="00A667C0"/>
    <w:rsid w:val="00A66952"/>
    <w:rsid w:val="00A669FB"/>
    <w:rsid w:val="00A66B91"/>
    <w:rsid w:val="00A66F45"/>
    <w:rsid w:val="00A6718C"/>
    <w:rsid w:val="00A6720D"/>
    <w:rsid w:val="00A674E6"/>
    <w:rsid w:val="00A675FC"/>
    <w:rsid w:val="00A6779D"/>
    <w:rsid w:val="00A6792E"/>
    <w:rsid w:val="00A67C79"/>
    <w:rsid w:val="00A67DB2"/>
    <w:rsid w:val="00A67EBB"/>
    <w:rsid w:val="00A67FEE"/>
    <w:rsid w:val="00A7018A"/>
    <w:rsid w:val="00A7039B"/>
    <w:rsid w:val="00A707BB"/>
    <w:rsid w:val="00A70CAD"/>
    <w:rsid w:val="00A70DB4"/>
    <w:rsid w:val="00A71011"/>
    <w:rsid w:val="00A7112B"/>
    <w:rsid w:val="00A71372"/>
    <w:rsid w:val="00A7169D"/>
    <w:rsid w:val="00A7173F"/>
    <w:rsid w:val="00A71773"/>
    <w:rsid w:val="00A717DA"/>
    <w:rsid w:val="00A71B52"/>
    <w:rsid w:val="00A71C10"/>
    <w:rsid w:val="00A71E34"/>
    <w:rsid w:val="00A721CF"/>
    <w:rsid w:val="00A724C2"/>
    <w:rsid w:val="00A72781"/>
    <w:rsid w:val="00A72861"/>
    <w:rsid w:val="00A72900"/>
    <w:rsid w:val="00A73AB6"/>
    <w:rsid w:val="00A73B43"/>
    <w:rsid w:val="00A73D3B"/>
    <w:rsid w:val="00A73DEA"/>
    <w:rsid w:val="00A73EAA"/>
    <w:rsid w:val="00A73F9D"/>
    <w:rsid w:val="00A74678"/>
    <w:rsid w:val="00A748E6"/>
    <w:rsid w:val="00A75501"/>
    <w:rsid w:val="00A7580E"/>
    <w:rsid w:val="00A75D8E"/>
    <w:rsid w:val="00A76476"/>
    <w:rsid w:val="00A76542"/>
    <w:rsid w:val="00A767C2"/>
    <w:rsid w:val="00A768A8"/>
    <w:rsid w:val="00A76ABC"/>
    <w:rsid w:val="00A76C28"/>
    <w:rsid w:val="00A76D18"/>
    <w:rsid w:val="00A76E54"/>
    <w:rsid w:val="00A76EE3"/>
    <w:rsid w:val="00A7758F"/>
    <w:rsid w:val="00A77787"/>
    <w:rsid w:val="00A7785D"/>
    <w:rsid w:val="00A778B5"/>
    <w:rsid w:val="00A77BF6"/>
    <w:rsid w:val="00A77FCD"/>
    <w:rsid w:val="00A8012F"/>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A26"/>
    <w:rsid w:val="00A85B64"/>
    <w:rsid w:val="00A85C30"/>
    <w:rsid w:val="00A860B9"/>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90022"/>
    <w:rsid w:val="00A9015C"/>
    <w:rsid w:val="00A9017F"/>
    <w:rsid w:val="00A90257"/>
    <w:rsid w:val="00A90735"/>
    <w:rsid w:val="00A908C1"/>
    <w:rsid w:val="00A909C6"/>
    <w:rsid w:val="00A90A14"/>
    <w:rsid w:val="00A90AE8"/>
    <w:rsid w:val="00A90FAB"/>
    <w:rsid w:val="00A91352"/>
    <w:rsid w:val="00A916B6"/>
    <w:rsid w:val="00A91814"/>
    <w:rsid w:val="00A91A86"/>
    <w:rsid w:val="00A91AEB"/>
    <w:rsid w:val="00A91B22"/>
    <w:rsid w:val="00A9207B"/>
    <w:rsid w:val="00A922F1"/>
    <w:rsid w:val="00A9277E"/>
    <w:rsid w:val="00A92BE0"/>
    <w:rsid w:val="00A9386C"/>
    <w:rsid w:val="00A93AEE"/>
    <w:rsid w:val="00A93CA2"/>
    <w:rsid w:val="00A943A0"/>
    <w:rsid w:val="00A94623"/>
    <w:rsid w:val="00A947F7"/>
    <w:rsid w:val="00A9480E"/>
    <w:rsid w:val="00A948ED"/>
    <w:rsid w:val="00A94A2E"/>
    <w:rsid w:val="00A94B7A"/>
    <w:rsid w:val="00A94F2E"/>
    <w:rsid w:val="00A95083"/>
    <w:rsid w:val="00A9545F"/>
    <w:rsid w:val="00A95C3D"/>
    <w:rsid w:val="00A95CF4"/>
    <w:rsid w:val="00A95E53"/>
    <w:rsid w:val="00A95E9E"/>
    <w:rsid w:val="00A9601E"/>
    <w:rsid w:val="00A968E2"/>
    <w:rsid w:val="00A96AD6"/>
    <w:rsid w:val="00A96B57"/>
    <w:rsid w:val="00A96BEB"/>
    <w:rsid w:val="00A9715E"/>
    <w:rsid w:val="00A978EA"/>
    <w:rsid w:val="00A97BF7"/>
    <w:rsid w:val="00A97CCF"/>
    <w:rsid w:val="00A97E29"/>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CB"/>
    <w:rsid w:val="00AA2AE7"/>
    <w:rsid w:val="00AA2CCA"/>
    <w:rsid w:val="00AA2D1D"/>
    <w:rsid w:val="00AA306B"/>
    <w:rsid w:val="00AA34D9"/>
    <w:rsid w:val="00AA3844"/>
    <w:rsid w:val="00AA3D23"/>
    <w:rsid w:val="00AA4025"/>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E73"/>
    <w:rsid w:val="00AA604A"/>
    <w:rsid w:val="00AA6523"/>
    <w:rsid w:val="00AA659D"/>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C25"/>
    <w:rsid w:val="00AB0FF6"/>
    <w:rsid w:val="00AB1008"/>
    <w:rsid w:val="00AB1105"/>
    <w:rsid w:val="00AB1371"/>
    <w:rsid w:val="00AB14DC"/>
    <w:rsid w:val="00AB1581"/>
    <w:rsid w:val="00AB1785"/>
    <w:rsid w:val="00AB19F2"/>
    <w:rsid w:val="00AB1A9D"/>
    <w:rsid w:val="00AB1D41"/>
    <w:rsid w:val="00AB213A"/>
    <w:rsid w:val="00AB217A"/>
    <w:rsid w:val="00AB2659"/>
    <w:rsid w:val="00AB26F8"/>
    <w:rsid w:val="00AB27DE"/>
    <w:rsid w:val="00AB2C3B"/>
    <w:rsid w:val="00AB2E8F"/>
    <w:rsid w:val="00AB2FCC"/>
    <w:rsid w:val="00AB3176"/>
    <w:rsid w:val="00AB3334"/>
    <w:rsid w:val="00AB37BC"/>
    <w:rsid w:val="00AB3EBF"/>
    <w:rsid w:val="00AB425A"/>
    <w:rsid w:val="00AB42DF"/>
    <w:rsid w:val="00AB4548"/>
    <w:rsid w:val="00AB46A7"/>
    <w:rsid w:val="00AB4790"/>
    <w:rsid w:val="00AB4831"/>
    <w:rsid w:val="00AB4EB8"/>
    <w:rsid w:val="00AB4F55"/>
    <w:rsid w:val="00AB54EA"/>
    <w:rsid w:val="00AB58D1"/>
    <w:rsid w:val="00AB5A37"/>
    <w:rsid w:val="00AB5B07"/>
    <w:rsid w:val="00AB5B9D"/>
    <w:rsid w:val="00AB607B"/>
    <w:rsid w:val="00AB639C"/>
    <w:rsid w:val="00AB6606"/>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B9"/>
    <w:rsid w:val="00AC1C86"/>
    <w:rsid w:val="00AC1F52"/>
    <w:rsid w:val="00AC2065"/>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B85"/>
    <w:rsid w:val="00AC4BFF"/>
    <w:rsid w:val="00AC4C3B"/>
    <w:rsid w:val="00AC4DA2"/>
    <w:rsid w:val="00AC51FD"/>
    <w:rsid w:val="00AC52D2"/>
    <w:rsid w:val="00AC5353"/>
    <w:rsid w:val="00AC537B"/>
    <w:rsid w:val="00AC5557"/>
    <w:rsid w:val="00AC56FF"/>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1147"/>
    <w:rsid w:val="00AD1507"/>
    <w:rsid w:val="00AD16C1"/>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B23"/>
    <w:rsid w:val="00AD5DF5"/>
    <w:rsid w:val="00AD5EAF"/>
    <w:rsid w:val="00AD5F94"/>
    <w:rsid w:val="00AD65E8"/>
    <w:rsid w:val="00AD671C"/>
    <w:rsid w:val="00AD6A2C"/>
    <w:rsid w:val="00AD6C65"/>
    <w:rsid w:val="00AD724E"/>
    <w:rsid w:val="00AD7A37"/>
    <w:rsid w:val="00AD7A96"/>
    <w:rsid w:val="00AD7B71"/>
    <w:rsid w:val="00AE0298"/>
    <w:rsid w:val="00AE036E"/>
    <w:rsid w:val="00AE05B1"/>
    <w:rsid w:val="00AE07B8"/>
    <w:rsid w:val="00AE084C"/>
    <w:rsid w:val="00AE0B04"/>
    <w:rsid w:val="00AE0FAE"/>
    <w:rsid w:val="00AE107F"/>
    <w:rsid w:val="00AE1227"/>
    <w:rsid w:val="00AE14CE"/>
    <w:rsid w:val="00AE1535"/>
    <w:rsid w:val="00AE16EE"/>
    <w:rsid w:val="00AE19BD"/>
    <w:rsid w:val="00AE20F2"/>
    <w:rsid w:val="00AE2178"/>
    <w:rsid w:val="00AE21B6"/>
    <w:rsid w:val="00AE2354"/>
    <w:rsid w:val="00AE23DF"/>
    <w:rsid w:val="00AE2580"/>
    <w:rsid w:val="00AE26B0"/>
    <w:rsid w:val="00AE2988"/>
    <w:rsid w:val="00AE2A7A"/>
    <w:rsid w:val="00AE2AB5"/>
    <w:rsid w:val="00AE2EC6"/>
    <w:rsid w:val="00AE3040"/>
    <w:rsid w:val="00AE30A2"/>
    <w:rsid w:val="00AE35C5"/>
    <w:rsid w:val="00AE35FC"/>
    <w:rsid w:val="00AE39E8"/>
    <w:rsid w:val="00AE3BD0"/>
    <w:rsid w:val="00AE3EE1"/>
    <w:rsid w:val="00AE3F5B"/>
    <w:rsid w:val="00AE41F4"/>
    <w:rsid w:val="00AE4331"/>
    <w:rsid w:val="00AE48A6"/>
    <w:rsid w:val="00AE48D1"/>
    <w:rsid w:val="00AE4A54"/>
    <w:rsid w:val="00AE4A8E"/>
    <w:rsid w:val="00AE4B93"/>
    <w:rsid w:val="00AE5389"/>
    <w:rsid w:val="00AE53EC"/>
    <w:rsid w:val="00AE57E2"/>
    <w:rsid w:val="00AE5950"/>
    <w:rsid w:val="00AE597A"/>
    <w:rsid w:val="00AE5BD0"/>
    <w:rsid w:val="00AE6251"/>
    <w:rsid w:val="00AE6753"/>
    <w:rsid w:val="00AE6A3C"/>
    <w:rsid w:val="00AE7009"/>
    <w:rsid w:val="00AE714E"/>
    <w:rsid w:val="00AE7195"/>
    <w:rsid w:val="00AE7398"/>
    <w:rsid w:val="00AE7524"/>
    <w:rsid w:val="00AE758B"/>
    <w:rsid w:val="00AE7A60"/>
    <w:rsid w:val="00AE7AE4"/>
    <w:rsid w:val="00AF00EF"/>
    <w:rsid w:val="00AF0159"/>
    <w:rsid w:val="00AF02FD"/>
    <w:rsid w:val="00AF046D"/>
    <w:rsid w:val="00AF0702"/>
    <w:rsid w:val="00AF0B14"/>
    <w:rsid w:val="00AF1150"/>
    <w:rsid w:val="00AF126C"/>
    <w:rsid w:val="00AF1354"/>
    <w:rsid w:val="00AF1C59"/>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C2"/>
    <w:rsid w:val="00AF4EE6"/>
    <w:rsid w:val="00AF50FE"/>
    <w:rsid w:val="00AF535F"/>
    <w:rsid w:val="00AF544A"/>
    <w:rsid w:val="00AF595C"/>
    <w:rsid w:val="00AF5B45"/>
    <w:rsid w:val="00AF5B70"/>
    <w:rsid w:val="00AF5BB6"/>
    <w:rsid w:val="00AF5BC6"/>
    <w:rsid w:val="00AF5DCB"/>
    <w:rsid w:val="00AF5FF2"/>
    <w:rsid w:val="00AF6307"/>
    <w:rsid w:val="00AF6997"/>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AA6"/>
    <w:rsid w:val="00B04D50"/>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2E2"/>
    <w:rsid w:val="00B107C9"/>
    <w:rsid w:val="00B108E6"/>
    <w:rsid w:val="00B10B01"/>
    <w:rsid w:val="00B10CA7"/>
    <w:rsid w:val="00B11004"/>
    <w:rsid w:val="00B11141"/>
    <w:rsid w:val="00B11195"/>
    <w:rsid w:val="00B11333"/>
    <w:rsid w:val="00B117AF"/>
    <w:rsid w:val="00B1190E"/>
    <w:rsid w:val="00B11D73"/>
    <w:rsid w:val="00B12009"/>
    <w:rsid w:val="00B121BC"/>
    <w:rsid w:val="00B12571"/>
    <w:rsid w:val="00B12698"/>
    <w:rsid w:val="00B126A1"/>
    <w:rsid w:val="00B12971"/>
    <w:rsid w:val="00B12993"/>
    <w:rsid w:val="00B12B75"/>
    <w:rsid w:val="00B12DFB"/>
    <w:rsid w:val="00B12FC5"/>
    <w:rsid w:val="00B130EA"/>
    <w:rsid w:val="00B1325A"/>
    <w:rsid w:val="00B132AE"/>
    <w:rsid w:val="00B1330F"/>
    <w:rsid w:val="00B13DC2"/>
    <w:rsid w:val="00B14014"/>
    <w:rsid w:val="00B141B3"/>
    <w:rsid w:val="00B1437C"/>
    <w:rsid w:val="00B14805"/>
    <w:rsid w:val="00B14822"/>
    <w:rsid w:val="00B14824"/>
    <w:rsid w:val="00B154BB"/>
    <w:rsid w:val="00B15708"/>
    <w:rsid w:val="00B15BE8"/>
    <w:rsid w:val="00B15D76"/>
    <w:rsid w:val="00B15E37"/>
    <w:rsid w:val="00B15F35"/>
    <w:rsid w:val="00B16455"/>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20144"/>
    <w:rsid w:val="00B202D6"/>
    <w:rsid w:val="00B20300"/>
    <w:rsid w:val="00B20412"/>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55A"/>
    <w:rsid w:val="00B225A5"/>
    <w:rsid w:val="00B229D0"/>
    <w:rsid w:val="00B22ACA"/>
    <w:rsid w:val="00B22C6E"/>
    <w:rsid w:val="00B22EA6"/>
    <w:rsid w:val="00B22F19"/>
    <w:rsid w:val="00B231F1"/>
    <w:rsid w:val="00B2355D"/>
    <w:rsid w:val="00B23634"/>
    <w:rsid w:val="00B23820"/>
    <w:rsid w:val="00B2416E"/>
    <w:rsid w:val="00B241B0"/>
    <w:rsid w:val="00B24515"/>
    <w:rsid w:val="00B24597"/>
    <w:rsid w:val="00B2485D"/>
    <w:rsid w:val="00B24A1A"/>
    <w:rsid w:val="00B24A97"/>
    <w:rsid w:val="00B24F17"/>
    <w:rsid w:val="00B24F28"/>
    <w:rsid w:val="00B24F2C"/>
    <w:rsid w:val="00B253F0"/>
    <w:rsid w:val="00B25A7B"/>
    <w:rsid w:val="00B263D2"/>
    <w:rsid w:val="00B269A0"/>
    <w:rsid w:val="00B26E3C"/>
    <w:rsid w:val="00B27198"/>
    <w:rsid w:val="00B278D4"/>
    <w:rsid w:val="00B27A88"/>
    <w:rsid w:val="00B27AFF"/>
    <w:rsid w:val="00B27DF0"/>
    <w:rsid w:val="00B30062"/>
    <w:rsid w:val="00B30829"/>
    <w:rsid w:val="00B30CB7"/>
    <w:rsid w:val="00B31134"/>
    <w:rsid w:val="00B31295"/>
    <w:rsid w:val="00B31560"/>
    <w:rsid w:val="00B31C2F"/>
    <w:rsid w:val="00B32095"/>
    <w:rsid w:val="00B32144"/>
    <w:rsid w:val="00B322F2"/>
    <w:rsid w:val="00B3258B"/>
    <w:rsid w:val="00B32599"/>
    <w:rsid w:val="00B32A42"/>
    <w:rsid w:val="00B32AE4"/>
    <w:rsid w:val="00B32C81"/>
    <w:rsid w:val="00B33004"/>
    <w:rsid w:val="00B33053"/>
    <w:rsid w:val="00B335A6"/>
    <w:rsid w:val="00B33846"/>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DA2"/>
    <w:rsid w:val="00B35DAF"/>
    <w:rsid w:val="00B35E69"/>
    <w:rsid w:val="00B35F69"/>
    <w:rsid w:val="00B36160"/>
    <w:rsid w:val="00B36217"/>
    <w:rsid w:val="00B368E2"/>
    <w:rsid w:val="00B36A92"/>
    <w:rsid w:val="00B36B44"/>
    <w:rsid w:val="00B36B74"/>
    <w:rsid w:val="00B36C6F"/>
    <w:rsid w:val="00B36CED"/>
    <w:rsid w:val="00B36DB8"/>
    <w:rsid w:val="00B36E01"/>
    <w:rsid w:val="00B36E6F"/>
    <w:rsid w:val="00B36F29"/>
    <w:rsid w:val="00B3701A"/>
    <w:rsid w:val="00B37105"/>
    <w:rsid w:val="00B375B1"/>
    <w:rsid w:val="00B37CDF"/>
    <w:rsid w:val="00B37E92"/>
    <w:rsid w:val="00B40A8B"/>
    <w:rsid w:val="00B40F54"/>
    <w:rsid w:val="00B41713"/>
    <w:rsid w:val="00B41C27"/>
    <w:rsid w:val="00B41C28"/>
    <w:rsid w:val="00B42008"/>
    <w:rsid w:val="00B4205C"/>
    <w:rsid w:val="00B420CC"/>
    <w:rsid w:val="00B42893"/>
    <w:rsid w:val="00B42A9B"/>
    <w:rsid w:val="00B42C0A"/>
    <w:rsid w:val="00B43216"/>
    <w:rsid w:val="00B43419"/>
    <w:rsid w:val="00B43AAA"/>
    <w:rsid w:val="00B43F04"/>
    <w:rsid w:val="00B43F5E"/>
    <w:rsid w:val="00B44224"/>
    <w:rsid w:val="00B442E4"/>
    <w:rsid w:val="00B4435D"/>
    <w:rsid w:val="00B4448B"/>
    <w:rsid w:val="00B445FC"/>
    <w:rsid w:val="00B44617"/>
    <w:rsid w:val="00B4478D"/>
    <w:rsid w:val="00B44887"/>
    <w:rsid w:val="00B448EB"/>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36F"/>
    <w:rsid w:val="00B516CB"/>
    <w:rsid w:val="00B51973"/>
    <w:rsid w:val="00B519A1"/>
    <w:rsid w:val="00B51AE1"/>
    <w:rsid w:val="00B51CA0"/>
    <w:rsid w:val="00B52039"/>
    <w:rsid w:val="00B5265D"/>
    <w:rsid w:val="00B526EF"/>
    <w:rsid w:val="00B52A42"/>
    <w:rsid w:val="00B52EF2"/>
    <w:rsid w:val="00B53037"/>
    <w:rsid w:val="00B53281"/>
    <w:rsid w:val="00B53567"/>
    <w:rsid w:val="00B53602"/>
    <w:rsid w:val="00B5361A"/>
    <w:rsid w:val="00B53870"/>
    <w:rsid w:val="00B5397B"/>
    <w:rsid w:val="00B53AD4"/>
    <w:rsid w:val="00B53BF0"/>
    <w:rsid w:val="00B54045"/>
    <w:rsid w:val="00B544B0"/>
    <w:rsid w:val="00B54614"/>
    <w:rsid w:val="00B547BB"/>
    <w:rsid w:val="00B54803"/>
    <w:rsid w:val="00B55041"/>
    <w:rsid w:val="00B5532A"/>
    <w:rsid w:val="00B55926"/>
    <w:rsid w:val="00B55BF9"/>
    <w:rsid w:val="00B55E80"/>
    <w:rsid w:val="00B560E8"/>
    <w:rsid w:val="00B560EF"/>
    <w:rsid w:val="00B562F1"/>
    <w:rsid w:val="00B563F2"/>
    <w:rsid w:val="00B5646B"/>
    <w:rsid w:val="00B56597"/>
    <w:rsid w:val="00B5795D"/>
    <w:rsid w:val="00B57E7B"/>
    <w:rsid w:val="00B60331"/>
    <w:rsid w:val="00B60488"/>
    <w:rsid w:val="00B6058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7D1"/>
    <w:rsid w:val="00B649DB"/>
    <w:rsid w:val="00B6505A"/>
    <w:rsid w:val="00B652E3"/>
    <w:rsid w:val="00B657E8"/>
    <w:rsid w:val="00B658A9"/>
    <w:rsid w:val="00B6592E"/>
    <w:rsid w:val="00B6606C"/>
    <w:rsid w:val="00B66229"/>
    <w:rsid w:val="00B66396"/>
    <w:rsid w:val="00B6655D"/>
    <w:rsid w:val="00B66561"/>
    <w:rsid w:val="00B66B7D"/>
    <w:rsid w:val="00B66CE6"/>
    <w:rsid w:val="00B67487"/>
    <w:rsid w:val="00B67733"/>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921"/>
    <w:rsid w:val="00B70AB4"/>
    <w:rsid w:val="00B70B7E"/>
    <w:rsid w:val="00B70D5B"/>
    <w:rsid w:val="00B70E6F"/>
    <w:rsid w:val="00B710A7"/>
    <w:rsid w:val="00B7120B"/>
    <w:rsid w:val="00B71463"/>
    <w:rsid w:val="00B71AE5"/>
    <w:rsid w:val="00B71C1A"/>
    <w:rsid w:val="00B71D2C"/>
    <w:rsid w:val="00B71E35"/>
    <w:rsid w:val="00B72017"/>
    <w:rsid w:val="00B72AE3"/>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7F8"/>
    <w:rsid w:val="00B8188F"/>
    <w:rsid w:val="00B81983"/>
    <w:rsid w:val="00B81D8D"/>
    <w:rsid w:val="00B81F57"/>
    <w:rsid w:val="00B81F6C"/>
    <w:rsid w:val="00B81F7D"/>
    <w:rsid w:val="00B8288C"/>
    <w:rsid w:val="00B8291C"/>
    <w:rsid w:val="00B82A5B"/>
    <w:rsid w:val="00B82B25"/>
    <w:rsid w:val="00B831E8"/>
    <w:rsid w:val="00B832DE"/>
    <w:rsid w:val="00B83328"/>
    <w:rsid w:val="00B8384A"/>
    <w:rsid w:val="00B83CEE"/>
    <w:rsid w:val="00B83CF6"/>
    <w:rsid w:val="00B83DA2"/>
    <w:rsid w:val="00B83E7A"/>
    <w:rsid w:val="00B83FCE"/>
    <w:rsid w:val="00B8418D"/>
    <w:rsid w:val="00B8460F"/>
    <w:rsid w:val="00B84753"/>
    <w:rsid w:val="00B84E84"/>
    <w:rsid w:val="00B85290"/>
    <w:rsid w:val="00B86303"/>
    <w:rsid w:val="00B865D3"/>
    <w:rsid w:val="00B86A6E"/>
    <w:rsid w:val="00B86D47"/>
    <w:rsid w:val="00B86DD8"/>
    <w:rsid w:val="00B86E4C"/>
    <w:rsid w:val="00B86F98"/>
    <w:rsid w:val="00B87263"/>
    <w:rsid w:val="00B87814"/>
    <w:rsid w:val="00B87958"/>
    <w:rsid w:val="00B87983"/>
    <w:rsid w:val="00B87C24"/>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633"/>
    <w:rsid w:val="00B94695"/>
    <w:rsid w:val="00B949CE"/>
    <w:rsid w:val="00B95597"/>
    <w:rsid w:val="00B9568D"/>
    <w:rsid w:val="00B95811"/>
    <w:rsid w:val="00B95B16"/>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A05AB"/>
    <w:rsid w:val="00BA063C"/>
    <w:rsid w:val="00BA08D8"/>
    <w:rsid w:val="00BA08E2"/>
    <w:rsid w:val="00BA1170"/>
    <w:rsid w:val="00BA1329"/>
    <w:rsid w:val="00BA181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545"/>
    <w:rsid w:val="00BA3582"/>
    <w:rsid w:val="00BA3811"/>
    <w:rsid w:val="00BA3E98"/>
    <w:rsid w:val="00BA42A2"/>
    <w:rsid w:val="00BA4919"/>
    <w:rsid w:val="00BA4922"/>
    <w:rsid w:val="00BA4A78"/>
    <w:rsid w:val="00BA4B1A"/>
    <w:rsid w:val="00BA5950"/>
    <w:rsid w:val="00BA5960"/>
    <w:rsid w:val="00BA5C5F"/>
    <w:rsid w:val="00BA60BB"/>
    <w:rsid w:val="00BA60F0"/>
    <w:rsid w:val="00BA6365"/>
    <w:rsid w:val="00BA65A4"/>
    <w:rsid w:val="00BA6A3D"/>
    <w:rsid w:val="00BA6A61"/>
    <w:rsid w:val="00BA6ADE"/>
    <w:rsid w:val="00BA6CC0"/>
    <w:rsid w:val="00BA6E89"/>
    <w:rsid w:val="00BA75ED"/>
    <w:rsid w:val="00BA766C"/>
    <w:rsid w:val="00BA783A"/>
    <w:rsid w:val="00BB0091"/>
    <w:rsid w:val="00BB00CB"/>
    <w:rsid w:val="00BB0228"/>
    <w:rsid w:val="00BB02F0"/>
    <w:rsid w:val="00BB0329"/>
    <w:rsid w:val="00BB0376"/>
    <w:rsid w:val="00BB0457"/>
    <w:rsid w:val="00BB058D"/>
    <w:rsid w:val="00BB084B"/>
    <w:rsid w:val="00BB0CCD"/>
    <w:rsid w:val="00BB0FEC"/>
    <w:rsid w:val="00BB122A"/>
    <w:rsid w:val="00BB147D"/>
    <w:rsid w:val="00BB151B"/>
    <w:rsid w:val="00BB17EC"/>
    <w:rsid w:val="00BB19A4"/>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44"/>
    <w:rsid w:val="00BB6783"/>
    <w:rsid w:val="00BB6876"/>
    <w:rsid w:val="00BB6B9D"/>
    <w:rsid w:val="00BB6C77"/>
    <w:rsid w:val="00BB6D4A"/>
    <w:rsid w:val="00BB6EBA"/>
    <w:rsid w:val="00BB729C"/>
    <w:rsid w:val="00BB742C"/>
    <w:rsid w:val="00BB7A86"/>
    <w:rsid w:val="00BB7C45"/>
    <w:rsid w:val="00BB7C99"/>
    <w:rsid w:val="00BC0F48"/>
    <w:rsid w:val="00BC14D6"/>
    <w:rsid w:val="00BC16EF"/>
    <w:rsid w:val="00BC22FE"/>
    <w:rsid w:val="00BC2708"/>
    <w:rsid w:val="00BC2DBC"/>
    <w:rsid w:val="00BC2E7C"/>
    <w:rsid w:val="00BC2F9D"/>
    <w:rsid w:val="00BC2FBC"/>
    <w:rsid w:val="00BC3020"/>
    <w:rsid w:val="00BC324D"/>
    <w:rsid w:val="00BC339B"/>
    <w:rsid w:val="00BC3683"/>
    <w:rsid w:val="00BC3743"/>
    <w:rsid w:val="00BC3BE0"/>
    <w:rsid w:val="00BC3C0F"/>
    <w:rsid w:val="00BC449A"/>
    <w:rsid w:val="00BC456B"/>
    <w:rsid w:val="00BC4841"/>
    <w:rsid w:val="00BC4A35"/>
    <w:rsid w:val="00BC4C76"/>
    <w:rsid w:val="00BC508D"/>
    <w:rsid w:val="00BC5331"/>
    <w:rsid w:val="00BC558F"/>
    <w:rsid w:val="00BC570B"/>
    <w:rsid w:val="00BC5B78"/>
    <w:rsid w:val="00BC5E5F"/>
    <w:rsid w:val="00BC62E7"/>
    <w:rsid w:val="00BC65BC"/>
    <w:rsid w:val="00BC6C9B"/>
    <w:rsid w:val="00BC6EF4"/>
    <w:rsid w:val="00BC70A3"/>
    <w:rsid w:val="00BC749F"/>
    <w:rsid w:val="00BC7662"/>
    <w:rsid w:val="00BC7A67"/>
    <w:rsid w:val="00BC7B2A"/>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2029"/>
    <w:rsid w:val="00BD23FF"/>
    <w:rsid w:val="00BD261B"/>
    <w:rsid w:val="00BD285D"/>
    <w:rsid w:val="00BD2D06"/>
    <w:rsid w:val="00BD35AB"/>
    <w:rsid w:val="00BD3B94"/>
    <w:rsid w:val="00BD4055"/>
    <w:rsid w:val="00BD43FC"/>
    <w:rsid w:val="00BD4417"/>
    <w:rsid w:val="00BD45DB"/>
    <w:rsid w:val="00BD467E"/>
    <w:rsid w:val="00BD4B27"/>
    <w:rsid w:val="00BD4B68"/>
    <w:rsid w:val="00BD4BA0"/>
    <w:rsid w:val="00BD4DAC"/>
    <w:rsid w:val="00BD4FCC"/>
    <w:rsid w:val="00BD5785"/>
    <w:rsid w:val="00BD59A4"/>
    <w:rsid w:val="00BD5B59"/>
    <w:rsid w:val="00BD5C40"/>
    <w:rsid w:val="00BD5CDB"/>
    <w:rsid w:val="00BD5DA6"/>
    <w:rsid w:val="00BD5DAE"/>
    <w:rsid w:val="00BD6033"/>
    <w:rsid w:val="00BD60EA"/>
    <w:rsid w:val="00BD624F"/>
    <w:rsid w:val="00BD73E3"/>
    <w:rsid w:val="00BD745E"/>
    <w:rsid w:val="00BD7815"/>
    <w:rsid w:val="00BD7905"/>
    <w:rsid w:val="00BD7AC4"/>
    <w:rsid w:val="00BD7B6B"/>
    <w:rsid w:val="00BD7FAE"/>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3C8"/>
    <w:rsid w:val="00BE3522"/>
    <w:rsid w:val="00BE352A"/>
    <w:rsid w:val="00BE363A"/>
    <w:rsid w:val="00BE38D0"/>
    <w:rsid w:val="00BE3FDD"/>
    <w:rsid w:val="00BE4274"/>
    <w:rsid w:val="00BE43DA"/>
    <w:rsid w:val="00BE4467"/>
    <w:rsid w:val="00BE44D1"/>
    <w:rsid w:val="00BE47CC"/>
    <w:rsid w:val="00BE481B"/>
    <w:rsid w:val="00BE49D4"/>
    <w:rsid w:val="00BE4F82"/>
    <w:rsid w:val="00BE51B8"/>
    <w:rsid w:val="00BE53C0"/>
    <w:rsid w:val="00BE5519"/>
    <w:rsid w:val="00BE5624"/>
    <w:rsid w:val="00BE5D53"/>
    <w:rsid w:val="00BE5DEF"/>
    <w:rsid w:val="00BE6044"/>
    <w:rsid w:val="00BE6304"/>
    <w:rsid w:val="00BE6493"/>
    <w:rsid w:val="00BE64ED"/>
    <w:rsid w:val="00BE6790"/>
    <w:rsid w:val="00BE67CC"/>
    <w:rsid w:val="00BE6875"/>
    <w:rsid w:val="00BE6D73"/>
    <w:rsid w:val="00BE6EA3"/>
    <w:rsid w:val="00BE6EA5"/>
    <w:rsid w:val="00BE7378"/>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CDC"/>
    <w:rsid w:val="00BF2239"/>
    <w:rsid w:val="00BF2391"/>
    <w:rsid w:val="00BF24B5"/>
    <w:rsid w:val="00BF2949"/>
    <w:rsid w:val="00BF2E4B"/>
    <w:rsid w:val="00BF2F84"/>
    <w:rsid w:val="00BF2F9A"/>
    <w:rsid w:val="00BF30D8"/>
    <w:rsid w:val="00BF32D5"/>
    <w:rsid w:val="00BF341A"/>
    <w:rsid w:val="00BF37A6"/>
    <w:rsid w:val="00BF39FB"/>
    <w:rsid w:val="00BF3B9B"/>
    <w:rsid w:val="00BF3E07"/>
    <w:rsid w:val="00BF3E6D"/>
    <w:rsid w:val="00BF4233"/>
    <w:rsid w:val="00BF464E"/>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E3"/>
    <w:rsid w:val="00C00908"/>
    <w:rsid w:val="00C00994"/>
    <w:rsid w:val="00C011BD"/>
    <w:rsid w:val="00C012CA"/>
    <w:rsid w:val="00C01535"/>
    <w:rsid w:val="00C0191B"/>
    <w:rsid w:val="00C019B3"/>
    <w:rsid w:val="00C019FA"/>
    <w:rsid w:val="00C01B46"/>
    <w:rsid w:val="00C01D18"/>
    <w:rsid w:val="00C01EF3"/>
    <w:rsid w:val="00C023C1"/>
    <w:rsid w:val="00C024B1"/>
    <w:rsid w:val="00C025FD"/>
    <w:rsid w:val="00C02E6F"/>
    <w:rsid w:val="00C032B8"/>
    <w:rsid w:val="00C03507"/>
    <w:rsid w:val="00C03775"/>
    <w:rsid w:val="00C04164"/>
    <w:rsid w:val="00C043E3"/>
    <w:rsid w:val="00C04410"/>
    <w:rsid w:val="00C0493D"/>
    <w:rsid w:val="00C04999"/>
    <w:rsid w:val="00C049AA"/>
    <w:rsid w:val="00C04AAD"/>
    <w:rsid w:val="00C04CF7"/>
    <w:rsid w:val="00C04F5C"/>
    <w:rsid w:val="00C04FCD"/>
    <w:rsid w:val="00C0543A"/>
    <w:rsid w:val="00C05795"/>
    <w:rsid w:val="00C057B7"/>
    <w:rsid w:val="00C05828"/>
    <w:rsid w:val="00C05930"/>
    <w:rsid w:val="00C05976"/>
    <w:rsid w:val="00C05D5D"/>
    <w:rsid w:val="00C05F9A"/>
    <w:rsid w:val="00C0632C"/>
    <w:rsid w:val="00C06AF7"/>
    <w:rsid w:val="00C06E6E"/>
    <w:rsid w:val="00C06F7C"/>
    <w:rsid w:val="00C0717A"/>
    <w:rsid w:val="00C072F9"/>
    <w:rsid w:val="00C0759A"/>
    <w:rsid w:val="00C0792D"/>
    <w:rsid w:val="00C079BA"/>
    <w:rsid w:val="00C07A46"/>
    <w:rsid w:val="00C07B93"/>
    <w:rsid w:val="00C101E6"/>
    <w:rsid w:val="00C101F0"/>
    <w:rsid w:val="00C10265"/>
    <w:rsid w:val="00C102B8"/>
    <w:rsid w:val="00C102C5"/>
    <w:rsid w:val="00C107B0"/>
    <w:rsid w:val="00C10836"/>
    <w:rsid w:val="00C10935"/>
    <w:rsid w:val="00C10A71"/>
    <w:rsid w:val="00C10B29"/>
    <w:rsid w:val="00C10C33"/>
    <w:rsid w:val="00C10E6A"/>
    <w:rsid w:val="00C10EF9"/>
    <w:rsid w:val="00C11038"/>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DFE"/>
    <w:rsid w:val="00C15ECF"/>
    <w:rsid w:val="00C15FBD"/>
    <w:rsid w:val="00C1653E"/>
    <w:rsid w:val="00C16894"/>
    <w:rsid w:val="00C16BD1"/>
    <w:rsid w:val="00C16D92"/>
    <w:rsid w:val="00C16EAE"/>
    <w:rsid w:val="00C17A29"/>
    <w:rsid w:val="00C17AD6"/>
    <w:rsid w:val="00C17F77"/>
    <w:rsid w:val="00C2005E"/>
    <w:rsid w:val="00C202C3"/>
    <w:rsid w:val="00C203FA"/>
    <w:rsid w:val="00C20A1A"/>
    <w:rsid w:val="00C20BC0"/>
    <w:rsid w:val="00C20C45"/>
    <w:rsid w:val="00C20E49"/>
    <w:rsid w:val="00C20E9F"/>
    <w:rsid w:val="00C20FC4"/>
    <w:rsid w:val="00C21111"/>
    <w:rsid w:val="00C21483"/>
    <w:rsid w:val="00C2162B"/>
    <w:rsid w:val="00C21680"/>
    <w:rsid w:val="00C2190E"/>
    <w:rsid w:val="00C2197F"/>
    <w:rsid w:val="00C21994"/>
    <w:rsid w:val="00C219B6"/>
    <w:rsid w:val="00C21E44"/>
    <w:rsid w:val="00C21E66"/>
    <w:rsid w:val="00C2247E"/>
    <w:rsid w:val="00C225F6"/>
    <w:rsid w:val="00C22957"/>
    <w:rsid w:val="00C229C5"/>
    <w:rsid w:val="00C22ADD"/>
    <w:rsid w:val="00C22F07"/>
    <w:rsid w:val="00C22F75"/>
    <w:rsid w:val="00C22FFA"/>
    <w:rsid w:val="00C2314B"/>
    <w:rsid w:val="00C23C9D"/>
    <w:rsid w:val="00C24020"/>
    <w:rsid w:val="00C24198"/>
    <w:rsid w:val="00C245C9"/>
    <w:rsid w:val="00C2468C"/>
    <w:rsid w:val="00C249AB"/>
    <w:rsid w:val="00C24DF8"/>
    <w:rsid w:val="00C25148"/>
    <w:rsid w:val="00C25334"/>
    <w:rsid w:val="00C2539A"/>
    <w:rsid w:val="00C2542A"/>
    <w:rsid w:val="00C25563"/>
    <w:rsid w:val="00C255AB"/>
    <w:rsid w:val="00C259E1"/>
    <w:rsid w:val="00C25FD4"/>
    <w:rsid w:val="00C26134"/>
    <w:rsid w:val="00C26DA3"/>
    <w:rsid w:val="00C26F6C"/>
    <w:rsid w:val="00C27714"/>
    <w:rsid w:val="00C27860"/>
    <w:rsid w:val="00C278F8"/>
    <w:rsid w:val="00C27A64"/>
    <w:rsid w:val="00C27AAA"/>
    <w:rsid w:val="00C27B72"/>
    <w:rsid w:val="00C300A5"/>
    <w:rsid w:val="00C3020A"/>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5A7"/>
    <w:rsid w:val="00C32777"/>
    <w:rsid w:val="00C32DE9"/>
    <w:rsid w:val="00C333D2"/>
    <w:rsid w:val="00C3363B"/>
    <w:rsid w:val="00C339AB"/>
    <w:rsid w:val="00C33BC3"/>
    <w:rsid w:val="00C33C93"/>
    <w:rsid w:val="00C34250"/>
    <w:rsid w:val="00C342F5"/>
    <w:rsid w:val="00C345F1"/>
    <w:rsid w:val="00C34860"/>
    <w:rsid w:val="00C3498C"/>
    <w:rsid w:val="00C34BF1"/>
    <w:rsid w:val="00C34C03"/>
    <w:rsid w:val="00C34DEB"/>
    <w:rsid w:val="00C34E5C"/>
    <w:rsid w:val="00C35730"/>
    <w:rsid w:val="00C35C25"/>
    <w:rsid w:val="00C35D9F"/>
    <w:rsid w:val="00C36131"/>
    <w:rsid w:val="00C367A8"/>
    <w:rsid w:val="00C36AF7"/>
    <w:rsid w:val="00C36CE7"/>
    <w:rsid w:val="00C36D0F"/>
    <w:rsid w:val="00C36DE9"/>
    <w:rsid w:val="00C36E8D"/>
    <w:rsid w:val="00C36FF0"/>
    <w:rsid w:val="00C37032"/>
    <w:rsid w:val="00C3708F"/>
    <w:rsid w:val="00C3735D"/>
    <w:rsid w:val="00C37943"/>
    <w:rsid w:val="00C37BAA"/>
    <w:rsid w:val="00C37C85"/>
    <w:rsid w:val="00C37D11"/>
    <w:rsid w:val="00C37DA0"/>
    <w:rsid w:val="00C37F55"/>
    <w:rsid w:val="00C40384"/>
    <w:rsid w:val="00C40685"/>
    <w:rsid w:val="00C4099B"/>
    <w:rsid w:val="00C40AB2"/>
    <w:rsid w:val="00C40B96"/>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8DC"/>
    <w:rsid w:val="00C44A1E"/>
    <w:rsid w:val="00C44ABB"/>
    <w:rsid w:val="00C44E1F"/>
    <w:rsid w:val="00C45289"/>
    <w:rsid w:val="00C452CD"/>
    <w:rsid w:val="00C452DF"/>
    <w:rsid w:val="00C454CA"/>
    <w:rsid w:val="00C4555B"/>
    <w:rsid w:val="00C4597F"/>
    <w:rsid w:val="00C45A61"/>
    <w:rsid w:val="00C45AEE"/>
    <w:rsid w:val="00C4603F"/>
    <w:rsid w:val="00C4607B"/>
    <w:rsid w:val="00C462DB"/>
    <w:rsid w:val="00C46579"/>
    <w:rsid w:val="00C46809"/>
    <w:rsid w:val="00C46C5E"/>
    <w:rsid w:val="00C47004"/>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30D"/>
    <w:rsid w:val="00C54541"/>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D13"/>
    <w:rsid w:val="00C56E74"/>
    <w:rsid w:val="00C56FBD"/>
    <w:rsid w:val="00C57263"/>
    <w:rsid w:val="00C5755A"/>
    <w:rsid w:val="00C57857"/>
    <w:rsid w:val="00C57AFD"/>
    <w:rsid w:val="00C57B89"/>
    <w:rsid w:val="00C57D47"/>
    <w:rsid w:val="00C57F2C"/>
    <w:rsid w:val="00C602D7"/>
    <w:rsid w:val="00C60CC3"/>
    <w:rsid w:val="00C60E66"/>
    <w:rsid w:val="00C613DF"/>
    <w:rsid w:val="00C613F3"/>
    <w:rsid w:val="00C61482"/>
    <w:rsid w:val="00C61585"/>
    <w:rsid w:val="00C61BC4"/>
    <w:rsid w:val="00C61EA7"/>
    <w:rsid w:val="00C6203A"/>
    <w:rsid w:val="00C6208A"/>
    <w:rsid w:val="00C62896"/>
    <w:rsid w:val="00C62B06"/>
    <w:rsid w:val="00C62B69"/>
    <w:rsid w:val="00C62BBA"/>
    <w:rsid w:val="00C62BC1"/>
    <w:rsid w:val="00C62D07"/>
    <w:rsid w:val="00C62FFC"/>
    <w:rsid w:val="00C6314B"/>
    <w:rsid w:val="00C63199"/>
    <w:rsid w:val="00C6326B"/>
    <w:rsid w:val="00C63505"/>
    <w:rsid w:val="00C63600"/>
    <w:rsid w:val="00C636E8"/>
    <w:rsid w:val="00C639A5"/>
    <w:rsid w:val="00C642ED"/>
    <w:rsid w:val="00C64351"/>
    <w:rsid w:val="00C6445D"/>
    <w:rsid w:val="00C64596"/>
    <w:rsid w:val="00C646F8"/>
    <w:rsid w:val="00C64A07"/>
    <w:rsid w:val="00C64D13"/>
    <w:rsid w:val="00C65529"/>
    <w:rsid w:val="00C65652"/>
    <w:rsid w:val="00C6574B"/>
    <w:rsid w:val="00C658A4"/>
    <w:rsid w:val="00C6591D"/>
    <w:rsid w:val="00C659C7"/>
    <w:rsid w:val="00C65C4B"/>
    <w:rsid w:val="00C65F8F"/>
    <w:rsid w:val="00C6610B"/>
    <w:rsid w:val="00C66157"/>
    <w:rsid w:val="00C66420"/>
    <w:rsid w:val="00C667AB"/>
    <w:rsid w:val="00C66969"/>
    <w:rsid w:val="00C669D1"/>
    <w:rsid w:val="00C6731B"/>
    <w:rsid w:val="00C67595"/>
    <w:rsid w:val="00C67941"/>
    <w:rsid w:val="00C679A1"/>
    <w:rsid w:val="00C67F30"/>
    <w:rsid w:val="00C67F8D"/>
    <w:rsid w:val="00C70395"/>
    <w:rsid w:val="00C70521"/>
    <w:rsid w:val="00C707B9"/>
    <w:rsid w:val="00C708E3"/>
    <w:rsid w:val="00C70912"/>
    <w:rsid w:val="00C70B83"/>
    <w:rsid w:val="00C70FDE"/>
    <w:rsid w:val="00C71029"/>
    <w:rsid w:val="00C711B3"/>
    <w:rsid w:val="00C71787"/>
    <w:rsid w:val="00C71894"/>
    <w:rsid w:val="00C71B5D"/>
    <w:rsid w:val="00C71C87"/>
    <w:rsid w:val="00C71E92"/>
    <w:rsid w:val="00C720CE"/>
    <w:rsid w:val="00C721A8"/>
    <w:rsid w:val="00C72748"/>
    <w:rsid w:val="00C72C0D"/>
    <w:rsid w:val="00C72C8F"/>
    <w:rsid w:val="00C72C9C"/>
    <w:rsid w:val="00C72D82"/>
    <w:rsid w:val="00C7309B"/>
    <w:rsid w:val="00C73394"/>
    <w:rsid w:val="00C7388B"/>
    <w:rsid w:val="00C738DD"/>
    <w:rsid w:val="00C73B79"/>
    <w:rsid w:val="00C73C3E"/>
    <w:rsid w:val="00C73EE1"/>
    <w:rsid w:val="00C74529"/>
    <w:rsid w:val="00C745D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3F3"/>
    <w:rsid w:val="00C824BD"/>
    <w:rsid w:val="00C82532"/>
    <w:rsid w:val="00C8264A"/>
    <w:rsid w:val="00C82C48"/>
    <w:rsid w:val="00C82D1D"/>
    <w:rsid w:val="00C82D40"/>
    <w:rsid w:val="00C84061"/>
    <w:rsid w:val="00C845A2"/>
    <w:rsid w:val="00C84748"/>
    <w:rsid w:val="00C848C3"/>
    <w:rsid w:val="00C84A4E"/>
    <w:rsid w:val="00C84A89"/>
    <w:rsid w:val="00C84B78"/>
    <w:rsid w:val="00C8512A"/>
    <w:rsid w:val="00C85470"/>
    <w:rsid w:val="00C856A9"/>
    <w:rsid w:val="00C857B6"/>
    <w:rsid w:val="00C85AD0"/>
    <w:rsid w:val="00C85FAF"/>
    <w:rsid w:val="00C864E3"/>
    <w:rsid w:val="00C865C2"/>
    <w:rsid w:val="00C8663D"/>
    <w:rsid w:val="00C87362"/>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2342"/>
    <w:rsid w:val="00C92B6F"/>
    <w:rsid w:val="00C92BA7"/>
    <w:rsid w:val="00C92CD4"/>
    <w:rsid w:val="00C92D79"/>
    <w:rsid w:val="00C92E5D"/>
    <w:rsid w:val="00C92EF7"/>
    <w:rsid w:val="00C92F37"/>
    <w:rsid w:val="00C93206"/>
    <w:rsid w:val="00C9340B"/>
    <w:rsid w:val="00C9354C"/>
    <w:rsid w:val="00C93A40"/>
    <w:rsid w:val="00C93ACC"/>
    <w:rsid w:val="00C93EE5"/>
    <w:rsid w:val="00C943FA"/>
    <w:rsid w:val="00C9451A"/>
    <w:rsid w:val="00C94960"/>
    <w:rsid w:val="00C94C00"/>
    <w:rsid w:val="00C94C30"/>
    <w:rsid w:val="00C94CCF"/>
    <w:rsid w:val="00C94D63"/>
    <w:rsid w:val="00C94DD8"/>
    <w:rsid w:val="00C94F0E"/>
    <w:rsid w:val="00C94F9C"/>
    <w:rsid w:val="00C9529D"/>
    <w:rsid w:val="00C95964"/>
    <w:rsid w:val="00C95B95"/>
    <w:rsid w:val="00C95C80"/>
    <w:rsid w:val="00C95F9E"/>
    <w:rsid w:val="00C96007"/>
    <w:rsid w:val="00C96174"/>
    <w:rsid w:val="00C96526"/>
    <w:rsid w:val="00C9670C"/>
    <w:rsid w:val="00C969EE"/>
    <w:rsid w:val="00C96A2F"/>
    <w:rsid w:val="00C96AC4"/>
    <w:rsid w:val="00C96AE7"/>
    <w:rsid w:val="00C96B3A"/>
    <w:rsid w:val="00C96F60"/>
    <w:rsid w:val="00C9728C"/>
    <w:rsid w:val="00C9738F"/>
    <w:rsid w:val="00C97534"/>
    <w:rsid w:val="00C9760A"/>
    <w:rsid w:val="00C97777"/>
    <w:rsid w:val="00C97BA1"/>
    <w:rsid w:val="00C97C75"/>
    <w:rsid w:val="00CA0068"/>
    <w:rsid w:val="00CA0957"/>
    <w:rsid w:val="00CA0C35"/>
    <w:rsid w:val="00CA0FDB"/>
    <w:rsid w:val="00CA0FFE"/>
    <w:rsid w:val="00CA13FF"/>
    <w:rsid w:val="00CA174B"/>
    <w:rsid w:val="00CA1C0A"/>
    <w:rsid w:val="00CA1D24"/>
    <w:rsid w:val="00CA1D48"/>
    <w:rsid w:val="00CA1EBC"/>
    <w:rsid w:val="00CA21BB"/>
    <w:rsid w:val="00CA2414"/>
    <w:rsid w:val="00CA2A14"/>
    <w:rsid w:val="00CA2A73"/>
    <w:rsid w:val="00CA2CDF"/>
    <w:rsid w:val="00CA35C1"/>
    <w:rsid w:val="00CA3C7E"/>
    <w:rsid w:val="00CA3D36"/>
    <w:rsid w:val="00CA4418"/>
    <w:rsid w:val="00CA454C"/>
    <w:rsid w:val="00CA45BA"/>
    <w:rsid w:val="00CA4887"/>
    <w:rsid w:val="00CA49FD"/>
    <w:rsid w:val="00CA4A4A"/>
    <w:rsid w:val="00CA4A56"/>
    <w:rsid w:val="00CA52BF"/>
    <w:rsid w:val="00CA5427"/>
    <w:rsid w:val="00CA5750"/>
    <w:rsid w:val="00CA588D"/>
    <w:rsid w:val="00CA5A32"/>
    <w:rsid w:val="00CA5C84"/>
    <w:rsid w:val="00CA5EB2"/>
    <w:rsid w:val="00CA5F5A"/>
    <w:rsid w:val="00CA6307"/>
    <w:rsid w:val="00CA63D6"/>
    <w:rsid w:val="00CA63F2"/>
    <w:rsid w:val="00CA6607"/>
    <w:rsid w:val="00CA669D"/>
    <w:rsid w:val="00CA6911"/>
    <w:rsid w:val="00CA6C31"/>
    <w:rsid w:val="00CA70CA"/>
    <w:rsid w:val="00CA77D7"/>
    <w:rsid w:val="00CA78AE"/>
    <w:rsid w:val="00CA7982"/>
    <w:rsid w:val="00CA7B1D"/>
    <w:rsid w:val="00CA7BE4"/>
    <w:rsid w:val="00CB00B6"/>
    <w:rsid w:val="00CB022B"/>
    <w:rsid w:val="00CB0609"/>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CBB"/>
    <w:rsid w:val="00CB748C"/>
    <w:rsid w:val="00CB75F3"/>
    <w:rsid w:val="00CB7700"/>
    <w:rsid w:val="00CB7C70"/>
    <w:rsid w:val="00CB7EFE"/>
    <w:rsid w:val="00CC0126"/>
    <w:rsid w:val="00CC02C2"/>
    <w:rsid w:val="00CC0599"/>
    <w:rsid w:val="00CC06CA"/>
    <w:rsid w:val="00CC0903"/>
    <w:rsid w:val="00CC09BC"/>
    <w:rsid w:val="00CC0A24"/>
    <w:rsid w:val="00CC0B4C"/>
    <w:rsid w:val="00CC0BD8"/>
    <w:rsid w:val="00CC10BB"/>
    <w:rsid w:val="00CC1242"/>
    <w:rsid w:val="00CC166D"/>
    <w:rsid w:val="00CC17C4"/>
    <w:rsid w:val="00CC17DC"/>
    <w:rsid w:val="00CC1A8D"/>
    <w:rsid w:val="00CC1AC7"/>
    <w:rsid w:val="00CC1D6E"/>
    <w:rsid w:val="00CC1FEF"/>
    <w:rsid w:val="00CC206C"/>
    <w:rsid w:val="00CC23F1"/>
    <w:rsid w:val="00CC2869"/>
    <w:rsid w:val="00CC29C0"/>
    <w:rsid w:val="00CC2A5C"/>
    <w:rsid w:val="00CC2BFF"/>
    <w:rsid w:val="00CC2C9A"/>
    <w:rsid w:val="00CC2E87"/>
    <w:rsid w:val="00CC30FE"/>
    <w:rsid w:val="00CC31F0"/>
    <w:rsid w:val="00CC340A"/>
    <w:rsid w:val="00CC3746"/>
    <w:rsid w:val="00CC3858"/>
    <w:rsid w:val="00CC3BC6"/>
    <w:rsid w:val="00CC3C7E"/>
    <w:rsid w:val="00CC3E02"/>
    <w:rsid w:val="00CC4144"/>
    <w:rsid w:val="00CC4754"/>
    <w:rsid w:val="00CC47AC"/>
    <w:rsid w:val="00CC49D9"/>
    <w:rsid w:val="00CC4C3E"/>
    <w:rsid w:val="00CC4D1A"/>
    <w:rsid w:val="00CC5273"/>
    <w:rsid w:val="00CC5331"/>
    <w:rsid w:val="00CC5416"/>
    <w:rsid w:val="00CC5556"/>
    <w:rsid w:val="00CC5594"/>
    <w:rsid w:val="00CC5627"/>
    <w:rsid w:val="00CC5655"/>
    <w:rsid w:val="00CC5820"/>
    <w:rsid w:val="00CC6198"/>
    <w:rsid w:val="00CC65B6"/>
    <w:rsid w:val="00CC6826"/>
    <w:rsid w:val="00CC6BB9"/>
    <w:rsid w:val="00CC6C03"/>
    <w:rsid w:val="00CC6D66"/>
    <w:rsid w:val="00CC71EC"/>
    <w:rsid w:val="00CC7295"/>
    <w:rsid w:val="00CC7437"/>
    <w:rsid w:val="00CC74A6"/>
    <w:rsid w:val="00CC7C0B"/>
    <w:rsid w:val="00CC7D68"/>
    <w:rsid w:val="00CD027C"/>
    <w:rsid w:val="00CD049D"/>
    <w:rsid w:val="00CD096E"/>
    <w:rsid w:val="00CD099C"/>
    <w:rsid w:val="00CD0B38"/>
    <w:rsid w:val="00CD0BCB"/>
    <w:rsid w:val="00CD0F62"/>
    <w:rsid w:val="00CD14BE"/>
    <w:rsid w:val="00CD151D"/>
    <w:rsid w:val="00CD1A0C"/>
    <w:rsid w:val="00CD1A6A"/>
    <w:rsid w:val="00CD1CBD"/>
    <w:rsid w:val="00CD257D"/>
    <w:rsid w:val="00CD2CEE"/>
    <w:rsid w:val="00CD2E99"/>
    <w:rsid w:val="00CD3007"/>
    <w:rsid w:val="00CD3101"/>
    <w:rsid w:val="00CD31AA"/>
    <w:rsid w:val="00CD3CD7"/>
    <w:rsid w:val="00CD3DB0"/>
    <w:rsid w:val="00CD3F24"/>
    <w:rsid w:val="00CD3F5A"/>
    <w:rsid w:val="00CD44FC"/>
    <w:rsid w:val="00CD483B"/>
    <w:rsid w:val="00CD526E"/>
    <w:rsid w:val="00CD5600"/>
    <w:rsid w:val="00CD5673"/>
    <w:rsid w:val="00CD5868"/>
    <w:rsid w:val="00CD59F0"/>
    <w:rsid w:val="00CD5A7E"/>
    <w:rsid w:val="00CD6212"/>
    <w:rsid w:val="00CD64C4"/>
    <w:rsid w:val="00CD663C"/>
    <w:rsid w:val="00CD68F8"/>
    <w:rsid w:val="00CD6B09"/>
    <w:rsid w:val="00CD6B31"/>
    <w:rsid w:val="00CD6BD9"/>
    <w:rsid w:val="00CD6DAE"/>
    <w:rsid w:val="00CD6EB6"/>
    <w:rsid w:val="00CD6F76"/>
    <w:rsid w:val="00CD7208"/>
    <w:rsid w:val="00CD76C2"/>
    <w:rsid w:val="00CD7930"/>
    <w:rsid w:val="00CD7AE6"/>
    <w:rsid w:val="00CD7DB4"/>
    <w:rsid w:val="00CD7DE0"/>
    <w:rsid w:val="00CD7F19"/>
    <w:rsid w:val="00CE05C6"/>
    <w:rsid w:val="00CE0656"/>
    <w:rsid w:val="00CE075E"/>
    <w:rsid w:val="00CE076A"/>
    <w:rsid w:val="00CE0A38"/>
    <w:rsid w:val="00CE0C39"/>
    <w:rsid w:val="00CE0C65"/>
    <w:rsid w:val="00CE0D1E"/>
    <w:rsid w:val="00CE0FA4"/>
    <w:rsid w:val="00CE1159"/>
    <w:rsid w:val="00CE11DD"/>
    <w:rsid w:val="00CE13D8"/>
    <w:rsid w:val="00CE155D"/>
    <w:rsid w:val="00CE16C9"/>
    <w:rsid w:val="00CE1A62"/>
    <w:rsid w:val="00CE1BBB"/>
    <w:rsid w:val="00CE23CE"/>
    <w:rsid w:val="00CE27E0"/>
    <w:rsid w:val="00CE2AB1"/>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DE1"/>
    <w:rsid w:val="00CF3E9F"/>
    <w:rsid w:val="00CF404D"/>
    <w:rsid w:val="00CF439C"/>
    <w:rsid w:val="00CF45BF"/>
    <w:rsid w:val="00CF462F"/>
    <w:rsid w:val="00CF4933"/>
    <w:rsid w:val="00CF4988"/>
    <w:rsid w:val="00CF4A6F"/>
    <w:rsid w:val="00CF4CC4"/>
    <w:rsid w:val="00CF5168"/>
    <w:rsid w:val="00CF53C0"/>
    <w:rsid w:val="00CF5609"/>
    <w:rsid w:val="00CF56C5"/>
    <w:rsid w:val="00CF56F2"/>
    <w:rsid w:val="00CF57D2"/>
    <w:rsid w:val="00CF58AF"/>
    <w:rsid w:val="00CF5C1B"/>
    <w:rsid w:val="00CF5C97"/>
    <w:rsid w:val="00CF6043"/>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915"/>
    <w:rsid w:val="00D01E10"/>
    <w:rsid w:val="00D01FD8"/>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4C8"/>
    <w:rsid w:val="00D05679"/>
    <w:rsid w:val="00D05A44"/>
    <w:rsid w:val="00D0618D"/>
    <w:rsid w:val="00D066E0"/>
    <w:rsid w:val="00D06712"/>
    <w:rsid w:val="00D0684B"/>
    <w:rsid w:val="00D06A4E"/>
    <w:rsid w:val="00D06A90"/>
    <w:rsid w:val="00D06BA4"/>
    <w:rsid w:val="00D06E18"/>
    <w:rsid w:val="00D06E7E"/>
    <w:rsid w:val="00D06EC5"/>
    <w:rsid w:val="00D071DD"/>
    <w:rsid w:val="00D07415"/>
    <w:rsid w:val="00D076A5"/>
    <w:rsid w:val="00D07834"/>
    <w:rsid w:val="00D07B0C"/>
    <w:rsid w:val="00D07C7F"/>
    <w:rsid w:val="00D07FF1"/>
    <w:rsid w:val="00D101F4"/>
    <w:rsid w:val="00D1029E"/>
    <w:rsid w:val="00D10588"/>
    <w:rsid w:val="00D1078D"/>
    <w:rsid w:val="00D1084C"/>
    <w:rsid w:val="00D10870"/>
    <w:rsid w:val="00D1096F"/>
    <w:rsid w:val="00D1098C"/>
    <w:rsid w:val="00D10B8B"/>
    <w:rsid w:val="00D10BC3"/>
    <w:rsid w:val="00D10C8E"/>
    <w:rsid w:val="00D10D03"/>
    <w:rsid w:val="00D10D99"/>
    <w:rsid w:val="00D10DFA"/>
    <w:rsid w:val="00D10E05"/>
    <w:rsid w:val="00D112D3"/>
    <w:rsid w:val="00D11622"/>
    <w:rsid w:val="00D11680"/>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DB9"/>
    <w:rsid w:val="00D13F14"/>
    <w:rsid w:val="00D14265"/>
    <w:rsid w:val="00D14270"/>
    <w:rsid w:val="00D143F5"/>
    <w:rsid w:val="00D14527"/>
    <w:rsid w:val="00D145EE"/>
    <w:rsid w:val="00D1472D"/>
    <w:rsid w:val="00D1481C"/>
    <w:rsid w:val="00D14FE9"/>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6D02"/>
    <w:rsid w:val="00D17020"/>
    <w:rsid w:val="00D171A2"/>
    <w:rsid w:val="00D17884"/>
    <w:rsid w:val="00D17B33"/>
    <w:rsid w:val="00D17C04"/>
    <w:rsid w:val="00D17DFC"/>
    <w:rsid w:val="00D202DB"/>
    <w:rsid w:val="00D2055A"/>
    <w:rsid w:val="00D2059C"/>
    <w:rsid w:val="00D2099F"/>
    <w:rsid w:val="00D210C1"/>
    <w:rsid w:val="00D212FD"/>
    <w:rsid w:val="00D2136B"/>
    <w:rsid w:val="00D216A1"/>
    <w:rsid w:val="00D21E03"/>
    <w:rsid w:val="00D21F55"/>
    <w:rsid w:val="00D22217"/>
    <w:rsid w:val="00D2260A"/>
    <w:rsid w:val="00D227D6"/>
    <w:rsid w:val="00D228A2"/>
    <w:rsid w:val="00D22F6A"/>
    <w:rsid w:val="00D231EF"/>
    <w:rsid w:val="00D23227"/>
    <w:rsid w:val="00D232AC"/>
    <w:rsid w:val="00D23447"/>
    <w:rsid w:val="00D2348A"/>
    <w:rsid w:val="00D23848"/>
    <w:rsid w:val="00D23BF1"/>
    <w:rsid w:val="00D23C62"/>
    <w:rsid w:val="00D23CD6"/>
    <w:rsid w:val="00D23E28"/>
    <w:rsid w:val="00D24503"/>
    <w:rsid w:val="00D24770"/>
    <w:rsid w:val="00D2477B"/>
    <w:rsid w:val="00D24895"/>
    <w:rsid w:val="00D24A3E"/>
    <w:rsid w:val="00D24CD3"/>
    <w:rsid w:val="00D25112"/>
    <w:rsid w:val="00D2526F"/>
    <w:rsid w:val="00D253EF"/>
    <w:rsid w:val="00D253FA"/>
    <w:rsid w:val="00D25535"/>
    <w:rsid w:val="00D257A2"/>
    <w:rsid w:val="00D25DF2"/>
    <w:rsid w:val="00D25E40"/>
    <w:rsid w:val="00D26125"/>
    <w:rsid w:val="00D2623A"/>
    <w:rsid w:val="00D262F8"/>
    <w:rsid w:val="00D264A7"/>
    <w:rsid w:val="00D26A8D"/>
    <w:rsid w:val="00D26B85"/>
    <w:rsid w:val="00D270B5"/>
    <w:rsid w:val="00D274CD"/>
    <w:rsid w:val="00D27613"/>
    <w:rsid w:val="00D2777C"/>
    <w:rsid w:val="00D278DB"/>
    <w:rsid w:val="00D27902"/>
    <w:rsid w:val="00D27BE3"/>
    <w:rsid w:val="00D27C85"/>
    <w:rsid w:val="00D27EF7"/>
    <w:rsid w:val="00D27F2B"/>
    <w:rsid w:val="00D30097"/>
    <w:rsid w:val="00D300A1"/>
    <w:rsid w:val="00D3048B"/>
    <w:rsid w:val="00D30966"/>
    <w:rsid w:val="00D30B3E"/>
    <w:rsid w:val="00D3102D"/>
    <w:rsid w:val="00D310A9"/>
    <w:rsid w:val="00D31345"/>
    <w:rsid w:val="00D3148A"/>
    <w:rsid w:val="00D3159A"/>
    <w:rsid w:val="00D316B3"/>
    <w:rsid w:val="00D31A43"/>
    <w:rsid w:val="00D31BC1"/>
    <w:rsid w:val="00D31C08"/>
    <w:rsid w:val="00D320E5"/>
    <w:rsid w:val="00D3267F"/>
    <w:rsid w:val="00D32739"/>
    <w:rsid w:val="00D32C1F"/>
    <w:rsid w:val="00D32ED7"/>
    <w:rsid w:val="00D32F76"/>
    <w:rsid w:val="00D3318C"/>
    <w:rsid w:val="00D33408"/>
    <w:rsid w:val="00D33B45"/>
    <w:rsid w:val="00D33C60"/>
    <w:rsid w:val="00D33D2C"/>
    <w:rsid w:val="00D33E73"/>
    <w:rsid w:val="00D341E3"/>
    <w:rsid w:val="00D34AA3"/>
    <w:rsid w:val="00D34BCD"/>
    <w:rsid w:val="00D34EF8"/>
    <w:rsid w:val="00D350E9"/>
    <w:rsid w:val="00D352D7"/>
    <w:rsid w:val="00D353D8"/>
    <w:rsid w:val="00D355DE"/>
    <w:rsid w:val="00D35811"/>
    <w:rsid w:val="00D3595E"/>
    <w:rsid w:val="00D3673E"/>
    <w:rsid w:val="00D369D4"/>
    <w:rsid w:val="00D36B01"/>
    <w:rsid w:val="00D36E0A"/>
    <w:rsid w:val="00D37046"/>
    <w:rsid w:val="00D3712E"/>
    <w:rsid w:val="00D37143"/>
    <w:rsid w:val="00D371B8"/>
    <w:rsid w:val="00D37287"/>
    <w:rsid w:val="00D37391"/>
    <w:rsid w:val="00D37652"/>
    <w:rsid w:val="00D377F1"/>
    <w:rsid w:val="00D378C2"/>
    <w:rsid w:val="00D37957"/>
    <w:rsid w:val="00D379B1"/>
    <w:rsid w:val="00D37B3C"/>
    <w:rsid w:val="00D37B83"/>
    <w:rsid w:val="00D37D16"/>
    <w:rsid w:val="00D37E12"/>
    <w:rsid w:val="00D400F0"/>
    <w:rsid w:val="00D402B6"/>
    <w:rsid w:val="00D4046B"/>
    <w:rsid w:val="00D40497"/>
    <w:rsid w:val="00D404BE"/>
    <w:rsid w:val="00D40977"/>
    <w:rsid w:val="00D40AD6"/>
    <w:rsid w:val="00D40B66"/>
    <w:rsid w:val="00D410E7"/>
    <w:rsid w:val="00D41233"/>
    <w:rsid w:val="00D41236"/>
    <w:rsid w:val="00D41913"/>
    <w:rsid w:val="00D42158"/>
    <w:rsid w:val="00D4221F"/>
    <w:rsid w:val="00D4237E"/>
    <w:rsid w:val="00D42B2B"/>
    <w:rsid w:val="00D42E00"/>
    <w:rsid w:val="00D42F0D"/>
    <w:rsid w:val="00D433B3"/>
    <w:rsid w:val="00D4359D"/>
    <w:rsid w:val="00D43640"/>
    <w:rsid w:val="00D436C8"/>
    <w:rsid w:val="00D4388D"/>
    <w:rsid w:val="00D43BF0"/>
    <w:rsid w:val="00D43CBC"/>
    <w:rsid w:val="00D4429E"/>
    <w:rsid w:val="00D4443F"/>
    <w:rsid w:val="00D4444B"/>
    <w:rsid w:val="00D4461C"/>
    <w:rsid w:val="00D4468D"/>
    <w:rsid w:val="00D44FA3"/>
    <w:rsid w:val="00D451E4"/>
    <w:rsid w:val="00D45A96"/>
    <w:rsid w:val="00D45D90"/>
    <w:rsid w:val="00D45F66"/>
    <w:rsid w:val="00D4631A"/>
    <w:rsid w:val="00D4641A"/>
    <w:rsid w:val="00D466B8"/>
    <w:rsid w:val="00D46A48"/>
    <w:rsid w:val="00D46E52"/>
    <w:rsid w:val="00D47013"/>
    <w:rsid w:val="00D47338"/>
    <w:rsid w:val="00D474C2"/>
    <w:rsid w:val="00D47893"/>
    <w:rsid w:val="00D47A69"/>
    <w:rsid w:val="00D47DC9"/>
    <w:rsid w:val="00D5077C"/>
    <w:rsid w:val="00D50983"/>
    <w:rsid w:val="00D50C6A"/>
    <w:rsid w:val="00D50F7D"/>
    <w:rsid w:val="00D51084"/>
    <w:rsid w:val="00D511EB"/>
    <w:rsid w:val="00D51E96"/>
    <w:rsid w:val="00D525D2"/>
    <w:rsid w:val="00D52688"/>
    <w:rsid w:val="00D5297D"/>
    <w:rsid w:val="00D52B19"/>
    <w:rsid w:val="00D52B85"/>
    <w:rsid w:val="00D52C68"/>
    <w:rsid w:val="00D52C71"/>
    <w:rsid w:val="00D52E88"/>
    <w:rsid w:val="00D530B2"/>
    <w:rsid w:val="00D5315A"/>
    <w:rsid w:val="00D535CE"/>
    <w:rsid w:val="00D5364C"/>
    <w:rsid w:val="00D539CF"/>
    <w:rsid w:val="00D53F35"/>
    <w:rsid w:val="00D542FF"/>
    <w:rsid w:val="00D54310"/>
    <w:rsid w:val="00D5476C"/>
    <w:rsid w:val="00D552FB"/>
    <w:rsid w:val="00D55383"/>
    <w:rsid w:val="00D5554D"/>
    <w:rsid w:val="00D555B1"/>
    <w:rsid w:val="00D5583F"/>
    <w:rsid w:val="00D55862"/>
    <w:rsid w:val="00D55BCF"/>
    <w:rsid w:val="00D55CB1"/>
    <w:rsid w:val="00D56546"/>
    <w:rsid w:val="00D567AB"/>
    <w:rsid w:val="00D56AE4"/>
    <w:rsid w:val="00D56B41"/>
    <w:rsid w:val="00D56CB2"/>
    <w:rsid w:val="00D56F08"/>
    <w:rsid w:val="00D56F5A"/>
    <w:rsid w:val="00D56FFD"/>
    <w:rsid w:val="00D572AD"/>
    <w:rsid w:val="00D5767A"/>
    <w:rsid w:val="00D577BF"/>
    <w:rsid w:val="00D5783A"/>
    <w:rsid w:val="00D57B44"/>
    <w:rsid w:val="00D60193"/>
    <w:rsid w:val="00D60344"/>
    <w:rsid w:val="00D60491"/>
    <w:rsid w:val="00D610F3"/>
    <w:rsid w:val="00D6112C"/>
    <w:rsid w:val="00D61164"/>
    <w:rsid w:val="00D61212"/>
    <w:rsid w:val="00D614B3"/>
    <w:rsid w:val="00D616EB"/>
    <w:rsid w:val="00D6172A"/>
    <w:rsid w:val="00D61D99"/>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502"/>
    <w:rsid w:val="00D64568"/>
    <w:rsid w:val="00D64592"/>
    <w:rsid w:val="00D64863"/>
    <w:rsid w:val="00D6486E"/>
    <w:rsid w:val="00D648A5"/>
    <w:rsid w:val="00D64A47"/>
    <w:rsid w:val="00D64E34"/>
    <w:rsid w:val="00D64E82"/>
    <w:rsid w:val="00D64E97"/>
    <w:rsid w:val="00D655BF"/>
    <w:rsid w:val="00D658C9"/>
    <w:rsid w:val="00D65A73"/>
    <w:rsid w:val="00D65C26"/>
    <w:rsid w:val="00D660E2"/>
    <w:rsid w:val="00D66708"/>
    <w:rsid w:val="00D66AEF"/>
    <w:rsid w:val="00D66C5B"/>
    <w:rsid w:val="00D66DDF"/>
    <w:rsid w:val="00D66DEC"/>
    <w:rsid w:val="00D66E99"/>
    <w:rsid w:val="00D66F06"/>
    <w:rsid w:val="00D6704E"/>
    <w:rsid w:val="00D67321"/>
    <w:rsid w:val="00D67485"/>
    <w:rsid w:val="00D6779B"/>
    <w:rsid w:val="00D67E89"/>
    <w:rsid w:val="00D67EC9"/>
    <w:rsid w:val="00D700E9"/>
    <w:rsid w:val="00D70186"/>
    <w:rsid w:val="00D70407"/>
    <w:rsid w:val="00D70DB4"/>
    <w:rsid w:val="00D70E7A"/>
    <w:rsid w:val="00D70EEA"/>
    <w:rsid w:val="00D70F75"/>
    <w:rsid w:val="00D7104F"/>
    <w:rsid w:val="00D71162"/>
    <w:rsid w:val="00D7122E"/>
    <w:rsid w:val="00D712E1"/>
    <w:rsid w:val="00D714BB"/>
    <w:rsid w:val="00D71B59"/>
    <w:rsid w:val="00D71BE4"/>
    <w:rsid w:val="00D71BFB"/>
    <w:rsid w:val="00D71DCF"/>
    <w:rsid w:val="00D71E37"/>
    <w:rsid w:val="00D720D1"/>
    <w:rsid w:val="00D724BE"/>
    <w:rsid w:val="00D72596"/>
    <w:rsid w:val="00D727BD"/>
    <w:rsid w:val="00D72978"/>
    <w:rsid w:val="00D729D2"/>
    <w:rsid w:val="00D72A87"/>
    <w:rsid w:val="00D72D8E"/>
    <w:rsid w:val="00D731E9"/>
    <w:rsid w:val="00D73331"/>
    <w:rsid w:val="00D7333A"/>
    <w:rsid w:val="00D73507"/>
    <w:rsid w:val="00D737D8"/>
    <w:rsid w:val="00D738E7"/>
    <w:rsid w:val="00D73990"/>
    <w:rsid w:val="00D739DE"/>
    <w:rsid w:val="00D73DF7"/>
    <w:rsid w:val="00D73ECA"/>
    <w:rsid w:val="00D74320"/>
    <w:rsid w:val="00D7447F"/>
    <w:rsid w:val="00D744D0"/>
    <w:rsid w:val="00D745B0"/>
    <w:rsid w:val="00D74C9D"/>
    <w:rsid w:val="00D7507D"/>
    <w:rsid w:val="00D750BC"/>
    <w:rsid w:val="00D750E1"/>
    <w:rsid w:val="00D75347"/>
    <w:rsid w:val="00D754C6"/>
    <w:rsid w:val="00D754DD"/>
    <w:rsid w:val="00D75527"/>
    <w:rsid w:val="00D75902"/>
    <w:rsid w:val="00D75B8B"/>
    <w:rsid w:val="00D75CD3"/>
    <w:rsid w:val="00D76411"/>
    <w:rsid w:val="00D768A0"/>
    <w:rsid w:val="00D76A6A"/>
    <w:rsid w:val="00D76CEE"/>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640"/>
    <w:rsid w:val="00D83BB1"/>
    <w:rsid w:val="00D84007"/>
    <w:rsid w:val="00D842D5"/>
    <w:rsid w:val="00D843E1"/>
    <w:rsid w:val="00D84D70"/>
    <w:rsid w:val="00D84DED"/>
    <w:rsid w:val="00D84F95"/>
    <w:rsid w:val="00D85563"/>
    <w:rsid w:val="00D85DAB"/>
    <w:rsid w:val="00D85DFA"/>
    <w:rsid w:val="00D862C4"/>
    <w:rsid w:val="00D865D6"/>
    <w:rsid w:val="00D86871"/>
    <w:rsid w:val="00D86A51"/>
    <w:rsid w:val="00D86E92"/>
    <w:rsid w:val="00D872D1"/>
    <w:rsid w:val="00D872D7"/>
    <w:rsid w:val="00D87350"/>
    <w:rsid w:val="00D873F3"/>
    <w:rsid w:val="00D8747F"/>
    <w:rsid w:val="00D874CE"/>
    <w:rsid w:val="00D8757A"/>
    <w:rsid w:val="00D87619"/>
    <w:rsid w:val="00D87630"/>
    <w:rsid w:val="00D877AD"/>
    <w:rsid w:val="00D87CBE"/>
    <w:rsid w:val="00D901C5"/>
    <w:rsid w:val="00D901D6"/>
    <w:rsid w:val="00D90243"/>
    <w:rsid w:val="00D90AAA"/>
    <w:rsid w:val="00D90C6C"/>
    <w:rsid w:val="00D90E1C"/>
    <w:rsid w:val="00D91232"/>
    <w:rsid w:val="00D913D1"/>
    <w:rsid w:val="00D91503"/>
    <w:rsid w:val="00D91C95"/>
    <w:rsid w:val="00D91CFD"/>
    <w:rsid w:val="00D92345"/>
    <w:rsid w:val="00D9296B"/>
    <w:rsid w:val="00D92BBF"/>
    <w:rsid w:val="00D92D0C"/>
    <w:rsid w:val="00D92FC9"/>
    <w:rsid w:val="00D935AE"/>
    <w:rsid w:val="00D937A7"/>
    <w:rsid w:val="00D93E78"/>
    <w:rsid w:val="00D93EEB"/>
    <w:rsid w:val="00D93F6D"/>
    <w:rsid w:val="00D94073"/>
    <w:rsid w:val="00D942B3"/>
    <w:rsid w:val="00D946CF"/>
    <w:rsid w:val="00D94932"/>
    <w:rsid w:val="00D94B5C"/>
    <w:rsid w:val="00D94EA8"/>
    <w:rsid w:val="00D95104"/>
    <w:rsid w:val="00D9524B"/>
    <w:rsid w:val="00D954C7"/>
    <w:rsid w:val="00D95801"/>
    <w:rsid w:val="00D95892"/>
    <w:rsid w:val="00D95B29"/>
    <w:rsid w:val="00D9649B"/>
    <w:rsid w:val="00D96732"/>
    <w:rsid w:val="00D96E3D"/>
    <w:rsid w:val="00D96F8F"/>
    <w:rsid w:val="00D9705C"/>
    <w:rsid w:val="00D97405"/>
    <w:rsid w:val="00D979D1"/>
    <w:rsid w:val="00DA02A5"/>
    <w:rsid w:val="00DA02CA"/>
    <w:rsid w:val="00DA057A"/>
    <w:rsid w:val="00DA05CA"/>
    <w:rsid w:val="00DA06B7"/>
    <w:rsid w:val="00DA0AE9"/>
    <w:rsid w:val="00DA0BC6"/>
    <w:rsid w:val="00DA0C58"/>
    <w:rsid w:val="00DA0EC7"/>
    <w:rsid w:val="00DA1123"/>
    <w:rsid w:val="00DA16B7"/>
    <w:rsid w:val="00DA19E9"/>
    <w:rsid w:val="00DA216A"/>
    <w:rsid w:val="00DA22D6"/>
    <w:rsid w:val="00DA2354"/>
    <w:rsid w:val="00DA25F3"/>
    <w:rsid w:val="00DA2A1F"/>
    <w:rsid w:val="00DA2AFF"/>
    <w:rsid w:val="00DA2B8B"/>
    <w:rsid w:val="00DA2C58"/>
    <w:rsid w:val="00DA2F01"/>
    <w:rsid w:val="00DA300E"/>
    <w:rsid w:val="00DA304A"/>
    <w:rsid w:val="00DA34AA"/>
    <w:rsid w:val="00DA3A84"/>
    <w:rsid w:val="00DA3CF8"/>
    <w:rsid w:val="00DA41B7"/>
    <w:rsid w:val="00DA4261"/>
    <w:rsid w:val="00DA4705"/>
    <w:rsid w:val="00DA4ACE"/>
    <w:rsid w:val="00DA4E78"/>
    <w:rsid w:val="00DA4EB7"/>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8B"/>
    <w:rsid w:val="00DB2362"/>
    <w:rsid w:val="00DB24B9"/>
    <w:rsid w:val="00DB24DB"/>
    <w:rsid w:val="00DB2612"/>
    <w:rsid w:val="00DB2B70"/>
    <w:rsid w:val="00DB2E7C"/>
    <w:rsid w:val="00DB3094"/>
    <w:rsid w:val="00DB357E"/>
    <w:rsid w:val="00DB3AFF"/>
    <w:rsid w:val="00DB3BC7"/>
    <w:rsid w:val="00DB3D6A"/>
    <w:rsid w:val="00DB40DE"/>
    <w:rsid w:val="00DB43BB"/>
    <w:rsid w:val="00DB45D5"/>
    <w:rsid w:val="00DB4800"/>
    <w:rsid w:val="00DB4F90"/>
    <w:rsid w:val="00DB53F9"/>
    <w:rsid w:val="00DB5624"/>
    <w:rsid w:val="00DB574B"/>
    <w:rsid w:val="00DB579D"/>
    <w:rsid w:val="00DB57D1"/>
    <w:rsid w:val="00DB58A7"/>
    <w:rsid w:val="00DB5C6A"/>
    <w:rsid w:val="00DB5E13"/>
    <w:rsid w:val="00DB5EC3"/>
    <w:rsid w:val="00DB6419"/>
    <w:rsid w:val="00DB64BE"/>
    <w:rsid w:val="00DB6880"/>
    <w:rsid w:val="00DB6979"/>
    <w:rsid w:val="00DB6A5B"/>
    <w:rsid w:val="00DB6B10"/>
    <w:rsid w:val="00DB6B7D"/>
    <w:rsid w:val="00DB6BE9"/>
    <w:rsid w:val="00DB6D83"/>
    <w:rsid w:val="00DB6FE7"/>
    <w:rsid w:val="00DB73B1"/>
    <w:rsid w:val="00DB76A2"/>
    <w:rsid w:val="00DB770B"/>
    <w:rsid w:val="00DB78C4"/>
    <w:rsid w:val="00DB7DA3"/>
    <w:rsid w:val="00DB7DEC"/>
    <w:rsid w:val="00DC0027"/>
    <w:rsid w:val="00DC01F4"/>
    <w:rsid w:val="00DC05E2"/>
    <w:rsid w:val="00DC071E"/>
    <w:rsid w:val="00DC07E6"/>
    <w:rsid w:val="00DC09A4"/>
    <w:rsid w:val="00DC0B1E"/>
    <w:rsid w:val="00DC0CB2"/>
    <w:rsid w:val="00DC0FFF"/>
    <w:rsid w:val="00DC105F"/>
    <w:rsid w:val="00DC1615"/>
    <w:rsid w:val="00DC1637"/>
    <w:rsid w:val="00DC1F21"/>
    <w:rsid w:val="00DC2114"/>
    <w:rsid w:val="00DC21FF"/>
    <w:rsid w:val="00DC2497"/>
    <w:rsid w:val="00DC2A27"/>
    <w:rsid w:val="00DC2D28"/>
    <w:rsid w:val="00DC2DB5"/>
    <w:rsid w:val="00DC2FDC"/>
    <w:rsid w:val="00DC3498"/>
    <w:rsid w:val="00DC356A"/>
    <w:rsid w:val="00DC38E9"/>
    <w:rsid w:val="00DC3AD3"/>
    <w:rsid w:val="00DC3BB2"/>
    <w:rsid w:val="00DC3C20"/>
    <w:rsid w:val="00DC3F8D"/>
    <w:rsid w:val="00DC4017"/>
    <w:rsid w:val="00DC42AC"/>
    <w:rsid w:val="00DC437F"/>
    <w:rsid w:val="00DC440B"/>
    <w:rsid w:val="00DC4527"/>
    <w:rsid w:val="00DC462E"/>
    <w:rsid w:val="00DC47D3"/>
    <w:rsid w:val="00DC481F"/>
    <w:rsid w:val="00DC4A3E"/>
    <w:rsid w:val="00DC4D04"/>
    <w:rsid w:val="00DC4F46"/>
    <w:rsid w:val="00DC503B"/>
    <w:rsid w:val="00DC51EB"/>
    <w:rsid w:val="00DC5250"/>
    <w:rsid w:val="00DC53F7"/>
    <w:rsid w:val="00DC5454"/>
    <w:rsid w:val="00DC5581"/>
    <w:rsid w:val="00DC5616"/>
    <w:rsid w:val="00DC5A10"/>
    <w:rsid w:val="00DC5BB8"/>
    <w:rsid w:val="00DC5D0C"/>
    <w:rsid w:val="00DC5D61"/>
    <w:rsid w:val="00DC6012"/>
    <w:rsid w:val="00DC61AB"/>
    <w:rsid w:val="00DC6535"/>
    <w:rsid w:val="00DC65D9"/>
    <w:rsid w:val="00DC6B4A"/>
    <w:rsid w:val="00DC6BEB"/>
    <w:rsid w:val="00DC6C18"/>
    <w:rsid w:val="00DC6E39"/>
    <w:rsid w:val="00DC6E3F"/>
    <w:rsid w:val="00DC6EC9"/>
    <w:rsid w:val="00DC702C"/>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E23"/>
    <w:rsid w:val="00DD2E69"/>
    <w:rsid w:val="00DD341C"/>
    <w:rsid w:val="00DD3492"/>
    <w:rsid w:val="00DD37D8"/>
    <w:rsid w:val="00DD3ABD"/>
    <w:rsid w:val="00DD3AF1"/>
    <w:rsid w:val="00DD3D0B"/>
    <w:rsid w:val="00DD3E2F"/>
    <w:rsid w:val="00DD4695"/>
    <w:rsid w:val="00DD4873"/>
    <w:rsid w:val="00DD4C56"/>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78"/>
    <w:rsid w:val="00DE00DA"/>
    <w:rsid w:val="00DE0772"/>
    <w:rsid w:val="00DE0AD0"/>
    <w:rsid w:val="00DE0F91"/>
    <w:rsid w:val="00DE0FD6"/>
    <w:rsid w:val="00DE0FDB"/>
    <w:rsid w:val="00DE1564"/>
    <w:rsid w:val="00DE1586"/>
    <w:rsid w:val="00DE15C5"/>
    <w:rsid w:val="00DE16DD"/>
    <w:rsid w:val="00DE18B5"/>
    <w:rsid w:val="00DE1C19"/>
    <w:rsid w:val="00DE1E72"/>
    <w:rsid w:val="00DE242A"/>
    <w:rsid w:val="00DE2437"/>
    <w:rsid w:val="00DE2595"/>
    <w:rsid w:val="00DE296B"/>
    <w:rsid w:val="00DE2B5A"/>
    <w:rsid w:val="00DE2FA1"/>
    <w:rsid w:val="00DE3045"/>
    <w:rsid w:val="00DE39FC"/>
    <w:rsid w:val="00DE3CB0"/>
    <w:rsid w:val="00DE421C"/>
    <w:rsid w:val="00DE4388"/>
    <w:rsid w:val="00DE45FD"/>
    <w:rsid w:val="00DE472F"/>
    <w:rsid w:val="00DE491F"/>
    <w:rsid w:val="00DE4937"/>
    <w:rsid w:val="00DE4D15"/>
    <w:rsid w:val="00DE5548"/>
    <w:rsid w:val="00DE5980"/>
    <w:rsid w:val="00DE5C3D"/>
    <w:rsid w:val="00DE6B2A"/>
    <w:rsid w:val="00DE6DEE"/>
    <w:rsid w:val="00DE6E54"/>
    <w:rsid w:val="00DE6F04"/>
    <w:rsid w:val="00DE6F58"/>
    <w:rsid w:val="00DE7A5F"/>
    <w:rsid w:val="00DE7A91"/>
    <w:rsid w:val="00DE7BD5"/>
    <w:rsid w:val="00DE7E0F"/>
    <w:rsid w:val="00DE7E92"/>
    <w:rsid w:val="00DF0137"/>
    <w:rsid w:val="00DF0C4E"/>
    <w:rsid w:val="00DF0F2E"/>
    <w:rsid w:val="00DF103C"/>
    <w:rsid w:val="00DF1300"/>
    <w:rsid w:val="00DF147F"/>
    <w:rsid w:val="00DF1959"/>
    <w:rsid w:val="00DF19F8"/>
    <w:rsid w:val="00DF1B13"/>
    <w:rsid w:val="00DF1D69"/>
    <w:rsid w:val="00DF2066"/>
    <w:rsid w:val="00DF23BD"/>
    <w:rsid w:val="00DF2657"/>
    <w:rsid w:val="00DF2A5A"/>
    <w:rsid w:val="00DF2D7A"/>
    <w:rsid w:val="00DF33B8"/>
    <w:rsid w:val="00DF3403"/>
    <w:rsid w:val="00DF37BA"/>
    <w:rsid w:val="00DF39B3"/>
    <w:rsid w:val="00DF3A26"/>
    <w:rsid w:val="00DF3AC2"/>
    <w:rsid w:val="00DF3B78"/>
    <w:rsid w:val="00DF3D20"/>
    <w:rsid w:val="00DF3FC5"/>
    <w:rsid w:val="00DF40F8"/>
    <w:rsid w:val="00DF41CE"/>
    <w:rsid w:val="00DF4702"/>
    <w:rsid w:val="00DF4848"/>
    <w:rsid w:val="00DF48E3"/>
    <w:rsid w:val="00DF4B88"/>
    <w:rsid w:val="00DF4C7C"/>
    <w:rsid w:val="00DF4D3C"/>
    <w:rsid w:val="00DF4E04"/>
    <w:rsid w:val="00DF506F"/>
    <w:rsid w:val="00DF51FA"/>
    <w:rsid w:val="00DF5A91"/>
    <w:rsid w:val="00DF5D9F"/>
    <w:rsid w:val="00DF5F24"/>
    <w:rsid w:val="00DF5F3D"/>
    <w:rsid w:val="00DF632B"/>
    <w:rsid w:val="00DF66DB"/>
    <w:rsid w:val="00DF69E2"/>
    <w:rsid w:val="00DF69FB"/>
    <w:rsid w:val="00DF6C10"/>
    <w:rsid w:val="00DF726B"/>
    <w:rsid w:val="00DF75B9"/>
    <w:rsid w:val="00DF7715"/>
    <w:rsid w:val="00DF78B9"/>
    <w:rsid w:val="00DF7C19"/>
    <w:rsid w:val="00E000D2"/>
    <w:rsid w:val="00E00FCA"/>
    <w:rsid w:val="00E013FE"/>
    <w:rsid w:val="00E017F4"/>
    <w:rsid w:val="00E01918"/>
    <w:rsid w:val="00E01AB6"/>
    <w:rsid w:val="00E01B9F"/>
    <w:rsid w:val="00E01C7C"/>
    <w:rsid w:val="00E020EE"/>
    <w:rsid w:val="00E024EE"/>
    <w:rsid w:val="00E02942"/>
    <w:rsid w:val="00E02A51"/>
    <w:rsid w:val="00E02C4F"/>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90A"/>
    <w:rsid w:val="00E059B4"/>
    <w:rsid w:val="00E05A9C"/>
    <w:rsid w:val="00E05E8A"/>
    <w:rsid w:val="00E05EA1"/>
    <w:rsid w:val="00E0623C"/>
    <w:rsid w:val="00E06364"/>
    <w:rsid w:val="00E06499"/>
    <w:rsid w:val="00E06616"/>
    <w:rsid w:val="00E06819"/>
    <w:rsid w:val="00E06885"/>
    <w:rsid w:val="00E06AA4"/>
    <w:rsid w:val="00E06BD7"/>
    <w:rsid w:val="00E06CE0"/>
    <w:rsid w:val="00E0728B"/>
    <w:rsid w:val="00E0758E"/>
    <w:rsid w:val="00E0769B"/>
    <w:rsid w:val="00E078EF"/>
    <w:rsid w:val="00E0797A"/>
    <w:rsid w:val="00E07D92"/>
    <w:rsid w:val="00E10224"/>
    <w:rsid w:val="00E103F5"/>
    <w:rsid w:val="00E104CF"/>
    <w:rsid w:val="00E10838"/>
    <w:rsid w:val="00E109D8"/>
    <w:rsid w:val="00E10AC0"/>
    <w:rsid w:val="00E10FFE"/>
    <w:rsid w:val="00E111D7"/>
    <w:rsid w:val="00E119A0"/>
    <w:rsid w:val="00E11C01"/>
    <w:rsid w:val="00E11F07"/>
    <w:rsid w:val="00E1201C"/>
    <w:rsid w:val="00E124C3"/>
    <w:rsid w:val="00E1271F"/>
    <w:rsid w:val="00E12A8C"/>
    <w:rsid w:val="00E12B0C"/>
    <w:rsid w:val="00E13164"/>
    <w:rsid w:val="00E13310"/>
    <w:rsid w:val="00E135C2"/>
    <w:rsid w:val="00E13613"/>
    <w:rsid w:val="00E13639"/>
    <w:rsid w:val="00E13725"/>
    <w:rsid w:val="00E13F0F"/>
    <w:rsid w:val="00E142B8"/>
    <w:rsid w:val="00E14D56"/>
    <w:rsid w:val="00E14E2C"/>
    <w:rsid w:val="00E14ECB"/>
    <w:rsid w:val="00E14ED8"/>
    <w:rsid w:val="00E14F16"/>
    <w:rsid w:val="00E14F6C"/>
    <w:rsid w:val="00E15524"/>
    <w:rsid w:val="00E15BC2"/>
    <w:rsid w:val="00E15DF1"/>
    <w:rsid w:val="00E161BB"/>
    <w:rsid w:val="00E162EE"/>
    <w:rsid w:val="00E162F1"/>
    <w:rsid w:val="00E1644C"/>
    <w:rsid w:val="00E1660C"/>
    <w:rsid w:val="00E1695D"/>
    <w:rsid w:val="00E16EAE"/>
    <w:rsid w:val="00E16EEF"/>
    <w:rsid w:val="00E172D1"/>
    <w:rsid w:val="00E17366"/>
    <w:rsid w:val="00E17478"/>
    <w:rsid w:val="00E174FE"/>
    <w:rsid w:val="00E17652"/>
    <w:rsid w:val="00E17980"/>
    <w:rsid w:val="00E17982"/>
    <w:rsid w:val="00E17B65"/>
    <w:rsid w:val="00E17F04"/>
    <w:rsid w:val="00E17FAE"/>
    <w:rsid w:val="00E2018A"/>
    <w:rsid w:val="00E20334"/>
    <w:rsid w:val="00E20480"/>
    <w:rsid w:val="00E2097F"/>
    <w:rsid w:val="00E20BA5"/>
    <w:rsid w:val="00E20F92"/>
    <w:rsid w:val="00E2109C"/>
    <w:rsid w:val="00E212F9"/>
    <w:rsid w:val="00E2145F"/>
    <w:rsid w:val="00E2160D"/>
    <w:rsid w:val="00E21AC0"/>
    <w:rsid w:val="00E21D91"/>
    <w:rsid w:val="00E223AB"/>
    <w:rsid w:val="00E2250F"/>
    <w:rsid w:val="00E225AE"/>
    <w:rsid w:val="00E22AAA"/>
    <w:rsid w:val="00E22B2A"/>
    <w:rsid w:val="00E22B53"/>
    <w:rsid w:val="00E2300D"/>
    <w:rsid w:val="00E23324"/>
    <w:rsid w:val="00E236A1"/>
    <w:rsid w:val="00E23A16"/>
    <w:rsid w:val="00E23EF1"/>
    <w:rsid w:val="00E2405D"/>
    <w:rsid w:val="00E24429"/>
    <w:rsid w:val="00E24435"/>
    <w:rsid w:val="00E24AB7"/>
    <w:rsid w:val="00E24DCD"/>
    <w:rsid w:val="00E24FA9"/>
    <w:rsid w:val="00E25010"/>
    <w:rsid w:val="00E2530E"/>
    <w:rsid w:val="00E253FB"/>
    <w:rsid w:val="00E254BF"/>
    <w:rsid w:val="00E255C7"/>
    <w:rsid w:val="00E25616"/>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7BF"/>
    <w:rsid w:val="00E27976"/>
    <w:rsid w:val="00E27A27"/>
    <w:rsid w:val="00E30099"/>
    <w:rsid w:val="00E300DA"/>
    <w:rsid w:val="00E30589"/>
    <w:rsid w:val="00E30786"/>
    <w:rsid w:val="00E308B3"/>
    <w:rsid w:val="00E30B9C"/>
    <w:rsid w:val="00E30CB4"/>
    <w:rsid w:val="00E31212"/>
    <w:rsid w:val="00E31497"/>
    <w:rsid w:val="00E317ED"/>
    <w:rsid w:val="00E31AEE"/>
    <w:rsid w:val="00E321B9"/>
    <w:rsid w:val="00E32407"/>
    <w:rsid w:val="00E32426"/>
    <w:rsid w:val="00E3277D"/>
    <w:rsid w:val="00E32803"/>
    <w:rsid w:val="00E32AD6"/>
    <w:rsid w:val="00E32B5E"/>
    <w:rsid w:val="00E32B7F"/>
    <w:rsid w:val="00E331EC"/>
    <w:rsid w:val="00E338E4"/>
    <w:rsid w:val="00E34035"/>
    <w:rsid w:val="00E3421F"/>
    <w:rsid w:val="00E34AE8"/>
    <w:rsid w:val="00E34B91"/>
    <w:rsid w:val="00E34DCA"/>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E1"/>
    <w:rsid w:val="00E42106"/>
    <w:rsid w:val="00E42264"/>
    <w:rsid w:val="00E423D6"/>
    <w:rsid w:val="00E42472"/>
    <w:rsid w:val="00E424EB"/>
    <w:rsid w:val="00E427D4"/>
    <w:rsid w:val="00E42A89"/>
    <w:rsid w:val="00E42ADE"/>
    <w:rsid w:val="00E42EF0"/>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6266"/>
    <w:rsid w:val="00E46715"/>
    <w:rsid w:val="00E46AFC"/>
    <w:rsid w:val="00E46E60"/>
    <w:rsid w:val="00E47B72"/>
    <w:rsid w:val="00E47E87"/>
    <w:rsid w:val="00E500A1"/>
    <w:rsid w:val="00E501A4"/>
    <w:rsid w:val="00E5044A"/>
    <w:rsid w:val="00E5045D"/>
    <w:rsid w:val="00E5050F"/>
    <w:rsid w:val="00E50996"/>
    <w:rsid w:val="00E50E13"/>
    <w:rsid w:val="00E50F81"/>
    <w:rsid w:val="00E5106C"/>
    <w:rsid w:val="00E5129C"/>
    <w:rsid w:val="00E51526"/>
    <w:rsid w:val="00E516CC"/>
    <w:rsid w:val="00E518A3"/>
    <w:rsid w:val="00E51D96"/>
    <w:rsid w:val="00E520D2"/>
    <w:rsid w:val="00E52136"/>
    <w:rsid w:val="00E52810"/>
    <w:rsid w:val="00E528A3"/>
    <w:rsid w:val="00E529E3"/>
    <w:rsid w:val="00E52ABA"/>
    <w:rsid w:val="00E52CBB"/>
    <w:rsid w:val="00E52D2B"/>
    <w:rsid w:val="00E52EDE"/>
    <w:rsid w:val="00E52F73"/>
    <w:rsid w:val="00E5304E"/>
    <w:rsid w:val="00E5318D"/>
    <w:rsid w:val="00E531CD"/>
    <w:rsid w:val="00E534C7"/>
    <w:rsid w:val="00E5350D"/>
    <w:rsid w:val="00E53B94"/>
    <w:rsid w:val="00E53C1F"/>
    <w:rsid w:val="00E53F03"/>
    <w:rsid w:val="00E54655"/>
    <w:rsid w:val="00E549FD"/>
    <w:rsid w:val="00E54B6C"/>
    <w:rsid w:val="00E54C4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8D6"/>
    <w:rsid w:val="00E60A4C"/>
    <w:rsid w:val="00E60AF2"/>
    <w:rsid w:val="00E60B2E"/>
    <w:rsid w:val="00E61011"/>
    <w:rsid w:val="00E61044"/>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D11"/>
    <w:rsid w:val="00E65E0B"/>
    <w:rsid w:val="00E66123"/>
    <w:rsid w:val="00E664B9"/>
    <w:rsid w:val="00E66AFC"/>
    <w:rsid w:val="00E67188"/>
    <w:rsid w:val="00E6718A"/>
    <w:rsid w:val="00E679B7"/>
    <w:rsid w:val="00E67BA6"/>
    <w:rsid w:val="00E67D4D"/>
    <w:rsid w:val="00E703E6"/>
    <w:rsid w:val="00E707DF"/>
    <w:rsid w:val="00E70910"/>
    <w:rsid w:val="00E70A51"/>
    <w:rsid w:val="00E70D7D"/>
    <w:rsid w:val="00E70DEE"/>
    <w:rsid w:val="00E7132F"/>
    <w:rsid w:val="00E715CD"/>
    <w:rsid w:val="00E715D8"/>
    <w:rsid w:val="00E716A9"/>
    <w:rsid w:val="00E71781"/>
    <w:rsid w:val="00E71F29"/>
    <w:rsid w:val="00E71F46"/>
    <w:rsid w:val="00E7212A"/>
    <w:rsid w:val="00E721A3"/>
    <w:rsid w:val="00E729CE"/>
    <w:rsid w:val="00E72A54"/>
    <w:rsid w:val="00E72CB1"/>
    <w:rsid w:val="00E72E32"/>
    <w:rsid w:val="00E7337A"/>
    <w:rsid w:val="00E733A8"/>
    <w:rsid w:val="00E7352B"/>
    <w:rsid w:val="00E73808"/>
    <w:rsid w:val="00E73891"/>
    <w:rsid w:val="00E73B81"/>
    <w:rsid w:val="00E73C26"/>
    <w:rsid w:val="00E74167"/>
    <w:rsid w:val="00E746A1"/>
    <w:rsid w:val="00E74B51"/>
    <w:rsid w:val="00E74B83"/>
    <w:rsid w:val="00E74EBD"/>
    <w:rsid w:val="00E759CB"/>
    <w:rsid w:val="00E75BBD"/>
    <w:rsid w:val="00E75DF0"/>
    <w:rsid w:val="00E75EA1"/>
    <w:rsid w:val="00E75FA1"/>
    <w:rsid w:val="00E760E3"/>
    <w:rsid w:val="00E76712"/>
    <w:rsid w:val="00E767AB"/>
    <w:rsid w:val="00E76935"/>
    <w:rsid w:val="00E7697A"/>
    <w:rsid w:val="00E76A31"/>
    <w:rsid w:val="00E76D68"/>
    <w:rsid w:val="00E76FAA"/>
    <w:rsid w:val="00E772EF"/>
    <w:rsid w:val="00E777D2"/>
    <w:rsid w:val="00E77AD5"/>
    <w:rsid w:val="00E77AE9"/>
    <w:rsid w:val="00E77CAC"/>
    <w:rsid w:val="00E77D36"/>
    <w:rsid w:val="00E77DE5"/>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6A4"/>
    <w:rsid w:val="00E83CC0"/>
    <w:rsid w:val="00E83E34"/>
    <w:rsid w:val="00E840AF"/>
    <w:rsid w:val="00E84394"/>
    <w:rsid w:val="00E846BE"/>
    <w:rsid w:val="00E846F8"/>
    <w:rsid w:val="00E847A8"/>
    <w:rsid w:val="00E849B7"/>
    <w:rsid w:val="00E84A09"/>
    <w:rsid w:val="00E84A95"/>
    <w:rsid w:val="00E84E12"/>
    <w:rsid w:val="00E84E30"/>
    <w:rsid w:val="00E84F10"/>
    <w:rsid w:val="00E85087"/>
    <w:rsid w:val="00E85204"/>
    <w:rsid w:val="00E8575E"/>
    <w:rsid w:val="00E858BC"/>
    <w:rsid w:val="00E859A7"/>
    <w:rsid w:val="00E85E4C"/>
    <w:rsid w:val="00E861DF"/>
    <w:rsid w:val="00E8634F"/>
    <w:rsid w:val="00E86687"/>
    <w:rsid w:val="00E866F5"/>
    <w:rsid w:val="00E86998"/>
    <w:rsid w:val="00E86A98"/>
    <w:rsid w:val="00E87107"/>
    <w:rsid w:val="00E876E4"/>
    <w:rsid w:val="00E87A14"/>
    <w:rsid w:val="00E87AA2"/>
    <w:rsid w:val="00E87E3E"/>
    <w:rsid w:val="00E9041F"/>
    <w:rsid w:val="00E90B21"/>
    <w:rsid w:val="00E90B7E"/>
    <w:rsid w:val="00E91090"/>
    <w:rsid w:val="00E91852"/>
    <w:rsid w:val="00E91A80"/>
    <w:rsid w:val="00E91D1C"/>
    <w:rsid w:val="00E91D34"/>
    <w:rsid w:val="00E91D93"/>
    <w:rsid w:val="00E91E32"/>
    <w:rsid w:val="00E91EDC"/>
    <w:rsid w:val="00E91F3E"/>
    <w:rsid w:val="00E91F63"/>
    <w:rsid w:val="00E92045"/>
    <w:rsid w:val="00E9208B"/>
    <w:rsid w:val="00E924CF"/>
    <w:rsid w:val="00E92579"/>
    <w:rsid w:val="00E92A18"/>
    <w:rsid w:val="00E92E9E"/>
    <w:rsid w:val="00E92FC5"/>
    <w:rsid w:val="00E93037"/>
    <w:rsid w:val="00E9304A"/>
    <w:rsid w:val="00E93051"/>
    <w:rsid w:val="00E930C4"/>
    <w:rsid w:val="00E930EB"/>
    <w:rsid w:val="00E93464"/>
    <w:rsid w:val="00E934E2"/>
    <w:rsid w:val="00E93BFF"/>
    <w:rsid w:val="00E93CF1"/>
    <w:rsid w:val="00E942EE"/>
    <w:rsid w:val="00E94524"/>
    <w:rsid w:val="00E9474A"/>
    <w:rsid w:val="00E948ED"/>
    <w:rsid w:val="00E94A59"/>
    <w:rsid w:val="00E94B2B"/>
    <w:rsid w:val="00E94B6E"/>
    <w:rsid w:val="00E94B7D"/>
    <w:rsid w:val="00E94C00"/>
    <w:rsid w:val="00E94E37"/>
    <w:rsid w:val="00E95039"/>
    <w:rsid w:val="00E95A2E"/>
    <w:rsid w:val="00E95BB1"/>
    <w:rsid w:val="00E95EB7"/>
    <w:rsid w:val="00E9621C"/>
    <w:rsid w:val="00E971AA"/>
    <w:rsid w:val="00E971B8"/>
    <w:rsid w:val="00E972B5"/>
    <w:rsid w:val="00E97456"/>
    <w:rsid w:val="00EA00DD"/>
    <w:rsid w:val="00EA04A8"/>
    <w:rsid w:val="00EA04DB"/>
    <w:rsid w:val="00EA0559"/>
    <w:rsid w:val="00EA06D8"/>
    <w:rsid w:val="00EA06EF"/>
    <w:rsid w:val="00EA0E9E"/>
    <w:rsid w:val="00EA0FA6"/>
    <w:rsid w:val="00EA13CD"/>
    <w:rsid w:val="00EA1461"/>
    <w:rsid w:val="00EA193B"/>
    <w:rsid w:val="00EA1958"/>
    <w:rsid w:val="00EA19E7"/>
    <w:rsid w:val="00EA1B3C"/>
    <w:rsid w:val="00EA1BA6"/>
    <w:rsid w:val="00EA1E05"/>
    <w:rsid w:val="00EA209F"/>
    <w:rsid w:val="00EA21CC"/>
    <w:rsid w:val="00EA24C5"/>
    <w:rsid w:val="00EA28E9"/>
    <w:rsid w:val="00EA2920"/>
    <w:rsid w:val="00EA2959"/>
    <w:rsid w:val="00EA2980"/>
    <w:rsid w:val="00EA29B7"/>
    <w:rsid w:val="00EA2B55"/>
    <w:rsid w:val="00EA2B69"/>
    <w:rsid w:val="00EA2EEA"/>
    <w:rsid w:val="00EA3072"/>
    <w:rsid w:val="00EA3437"/>
    <w:rsid w:val="00EA35DB"/>
    <w:rsid w:val="00EA367F"/>
    <w:rsid w:val="00EA378F"/>
    <w:rsid w:val="00EA3C27"/>
    <w:rsid w:val="00EA3D9F"/>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62FC"/>
    <w:rsid w:val="00EA65BE"/>
    <w:rsid w:val="00EA6696"/>
    <w:rsid w:val="00EA68BA"/>
    <w:rsid w:val="00EA68F1"/>
    <w:rsid w:val="00EA6A3B"/>
    <w:rsid w:val="00EA6EE5"/>
    <w:rsid w:val="00EA7027"/>
    <w:rsid w:val="00EA73E2"/>
    <w:rsid w:val="00EA7485"/>
    <w:rsid w:val="00EA7784"/>
    <w:rsid w:val="00EA79D9"/>
    <w:rsid w:val="00EA7FAA"/>
    <w:rsid w:val="00EB033B"/>
    <w:rsid w:val="00EB03F3"/>
    <w:rsid w:val="00EB0410"/>
    <w:rsid w:val="00EB0716"/>
    <w:rsid w:val="00EB0877"/>
    <w:rsid w:val="00EB0A2D"/>
    <w:rsid w:val="00EB0BA9"/>
    <w:rsid w:val="00EB0C35"/>
    <w:rsid w:val="00EB0DC6"/>
    <w:rsid w:val="00EB11FF"/>
    <w:rsid w:val="00EB1398"/>
    <w:rsid w:val="00EB14BD"/>
    <w:rsid w:val="00EB153B"/>
    <w:rsid w:val="00EB16A4"/>
    <w:rsid w:val="00EB16DD"/>
    <w:rsid w:val="00EB2195"/>
    <w:rsid w:val="00EB2196"/>
    <w:rsid w:val="00EB26A6"/>
    <w:rsid w:val="00EB26E7"/>
    <w:rsid w:val="00EB2862"/>
    <w:rsid w:val="00EB29F6"/>
    <w:rsid w:val="00EB2E48"/>
    <w:rsid w:val="00EB2E76"/>
    <w:rsid w:val="00EB32B9"/>
    <w:rsid w:val="00EB3319"/>
    <w:rsid w:val="00EB37C4"/>
    <w:rsid w:val="00EB380B"/>
    <w:rsid w:val="00EB3CB2"/>
    <w:rsid w:val="00EB3EE3"/>
    <w:rsid w:val="00EB44C8"/>
    <w:rsid w:val="00EB4AE0"/>
    <w:rsid w:val="00EB4FD4"/>
    <w:rsid w:val="00EB5348"/>
    <w:rsid w:val="00EB55CA"/>
    <w:rsid w:val="00EB5705"/>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F89"/>
    <w:rsid w:val="00EC04A8"/>
    <w:rsid w:val="00EC0646"/>
    <w:rsid w:val="00EC0656"/>
    <w:rsid w:val="00EC098B"/>
    <w:rsid w:val="00EC0A81"/>
    <w:rsid w:val="00EC0C63"/>
    <w:rsid w:val="00EC0D76"/>
    <w:rsid w:val="00EC0D85"/>
    <w:rsid w:val="00EC0F75"/>
    <w:rsid w:val="00EC130A"/>
    <w:rsid w:val="00EC137E"/>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11D3"/>
    <w:rsid w:val="00ED1222"/>
    <w:rsid w:val="00ED1237"/>
    <w:rsid w:val="00ED17E1"/>
    <w:rsid w:val="00ED1803"/>
    <w:rsid w:val="00ED18ED"/>
    <w:rsid w:val="00ED19D4"/>
    <w:rsid w:val="00ED1C60"/>
    <w:rsid w:val="00ED1E51"/>
    <w:rsid w:val="00ED1F99"/>
    <w:rsid w:val="00ED2225"/>
    <w:rsid w:val="00ED2238"/>
    <w:rsid w:val="00ED23C3"/>
    <w:rsid w:val="00ED273B"/>
    <w:rsid w:val="00ED29CB"/>
    <w:rsid w:val="00ED29E0"/>
    <w:rsid w:val="00ED2BA0"/>
    <w:rsid w:val="00ED2D01"/>
    <w:rsid w:val="00ED333E"/>
    <w:rsid w:val="00ED35A0"/>
    <w:rsid w:val="00ED3788"/>
    <w:rsid w:val="00ED39B7"/>
    <w:rsid w:val="00ED3A88"/>
    <w:rsid w:val="00ED3D44"/>
    <w:rsid w:val="00ED3ECF"/>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7B1"/>
    <w:rsid w:val="00ED7820"/>
    <w:rsid w:val="00ED7FE9"/>
    <w:rsid w:val="00EE0108"/>
    <w:rsid w:val="00EE0261"/>
    <w:rsid w:val="00EE0376"/>
    <w:rsid w:val="00EE0556"/>
    <w:rsid w:val="00EE0646"/>
    <w:rsid w:val="00EE07B2"/>
    <w:rsid w:val="00EE084B"/>
    <w:rsid w:val="00EE0958"/>
    <w:rsid w:val="00EE0BC7"/>
    <w:rsid w:val="00EE0C0D"/>
    <w:rsid w:val="00EE0F95"/>
    <w:rsid w:val="00EE0FF8"/>
    <w:rsid w:val="00EE168A"/>
    <w:rsid w:val="00EE1B74"/>
    <w:rsid w:val="00EE1D4F"/>
    <w:rsid w:val="00EE206B"/>
    <w:rsid w:val="00EE2203"/>
    <w:rsid w:val="00EE22D3"/>
    <w:rsid w:val="00EE24A5"/>
    <w:rsid w:val="00EE2604"/>
    <w:rsid w:val="00EE27AF"/>
    <w:rsid w:val="00EE27BB"/>
    <w:rsid w:val="00EE29A4"/>
    <w:rsid w:val="00EE2D63"/>
    <w:rsid w:val="00EE2DC2"/>
    <w:rsid w:val="00EE2E76"/>
    <w:rsid w:val="00EE2F7E"/>
    <w:rsid w:val="00EE2F9A"/>
    <w:rsid w:val="00EE32A2"/>
    <w:rsid w:val="00EE341C"/>
    <w:rsid w:val="00EE34B7"/>
    <w:rsid w:val="00EE3C14"/>
    <w:rsid w:val="00EE4780"/>
    <w:rsid w:val="00EE4BF8"/>
    <w:rsid w:val="00EE4C86"/>
    <w:rsid w:val="00EE4D30"/>
    <w:rsid w:val="00EE4EB3"/>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900"/>
    <w:rsid w:val="00EE7BB3"/>
    <w:rsid w:val="00EE7C92"/>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DA8"/>
    <w:rsid w:val="00EF4EFD"/>
    <w:rsid w:val="00EF5209"/>
    <w:rsid w:val="00EF560A"/>
    <w:rsid w:val="00EF59C5"/>
    <w:rsid w:val="00EF5AD0"/>
    <w:rsid w:val="00EF5D2E"/>
    <w:rsid w:val="00EF5E1F"/>
    <w:rsid w:val="00EF601C"/>
    <w:rsid w:val="00EF61C4"/>
    <w:rsid w:val="00EF652D"/>
    <w:rsid w:val="00EF66C0"/>
    <w:rsid w:val="00EF681F"/>
    <w:rsid w:val="00EF7427"/>
    <w:rsid w:val="00EF77BA"/>
    <w:rsid w:val="00EF7A35"/>
    <w:rsid w:val="00EF7A97"/>
    <w:rsid w:val="00EF7B85"/>
    <w:rsid w:val="00EF7C9D"/>
    <w:rsid w:val="00F0024B"/>
    <w:rsid w:val="00F00260"/>
    <w:rsid w:val="00F0049B"/>
    <w:rsid w:val="00F00819"/>
    <w:rsid w:val="00F00B09"/>
    <w:rsid w:val="00F00BB2"/>
    <w:rsid w:val="00F00F6D"/>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55"/>
    <w:rsid w:val="00F02358"/>
    <w:rsid w:val="00F027A2"/>
    <w:rsid w:val="00F02940"/>
    <w:rsid w:val="00F02E79"/>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719"/>
    <w:rsid w:val="00F0579B"/>
    <w:rsid w:val="00F0580F"/>
    <w:rsid w:val="00F05B1C"/>
    <w:rsid w:val="00F05B4D"/>
    <w:rsid w:val="00F05D91"/>
    <w:rsid w:val="00F05E0B"/>
    <w:rsid w:val="00F05FEA"/>
    <w:rsid w:val="00F063D1"/>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B36"/>
    <w:rsid w:val="00F14BF6"/>
    <w:rsid w:val="00F150A9"/>
    <w:rsid w:val="00F151D9"/>
    <w:rsid w:val="00F151E1"/>
    <w:rsid w:val="00F157BC"/>
    <w:rsid w:val="00F15846"/>
    <w:rsid w:val="00F15A3C"/>
    <w:rsid w:val="00F15B41"/>
    <w:rsid w:val="00F15C05"/>
    <w:rsid w:val="00F15CBA"/>
    <w:rsid w:val="00F16532"/>
    <w:rsid w:val="00F16631"/>
    <w:rsid w:val="00F16798"/>
    <w:rsid w:val="00F16882"/>
    <w:rsid w:val="00F16B66"/>
    <w:rsid w:val="00F16D49"/>
    <w:rsid w:val="00F16ED9"/>
    <w:rsid w:val="00F1725F"/>
    <w:rsid w:val="00F177F2"/>
    <w:rsid w:val="00F178D3"/>
    <w:rsid w:val="00F17AAB"/>
    <w:rsid w:val="00F17B60"/>
    <w:rsid w:val="00F17D8F"/>
    <w:rsid w:val="00F200A2"/>
    <w:rsid w:val="00F20493"/>
    <w:rsid w:val="00F2050A"/>
    <w:rsid w:val="00F2057F"/>
    <w:rsid w:val="00F205BC"/>
    <w:rsid w:val="00F207FF"/>
    <w:rsid w:val="00F208B1"/>
    <w:rsid w:val="00F20991"/>
    <w:rsid w:val="00F20D6C"/>
    <w:rsid w:val="00F2162A"/>
    <w:rsid w:val="00F21DDE"/>
    <w:rsid w:val="00F21F12"/>
    <w:rsid w:val="00F2227B"/>
    <w:rsid w:val="00F22280"/>
    <w:rsid w:val="00F223E9"/>
    <w:rsid w:val="00F22468"/>
    <w:rsid w:val="00F22C0C"/>
    <w:rsid w:val="00F2398D"/>
    <w:rsid w:val="00F23C76"/>
    <w:rsid w:val="00F23CAC"/>
    <w:rsid w:val="00F23D8D"/>
    <w:rsid w:val="00F23E4E"/>
    <w:rsid w:val="00F23FFB"/>
    <w:rsid w:val="00F241B2"/>
    <w:rsid w:val="00F2426B"/>
    <w:rsid w:val="00F244D9"/>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FA0"/>
    <w:rsid w:val="00F27011"/>
    <w:rsid w:val="00F27175"/>
    <w:rsid w:val="00F273A9"/>
    <w:rsid w:val="00F276E2"/>
    <w:rsid w:val="00F278F2"/>
    <w:rsid w:val="00F279DA"/>
    <w:rsid w:val="00F27CA0"/>
    <w:rsid w:val="00F27F7F"/>
    <w:rsid w:val="00F3009C"/>
    <w:rsid w:val="00F30211"/>
    <w:rsid w:val="00F302E2"/>
    <w:rsid w:val="00F30462"/>
    <w:rsid w:val="00F3075F"/>
    <w:rsid w:val="00F308AB"/>
    <w:rsid w:val="00F308EF"/>
    <w:rsid w:val="00F30908"/>
    <w:rsid w:val="00F30B42"/>
    <w:rsid w:val="00F30C3B"/>
    <w:rsid w:val="00F31398"/>
    <w:rsid w:val="00F31A3A"/>
    <w:rsid w:val="00F31D0E"/>
    <w:rsid w:val="00F31E5A"/>
    <w:rsid w:val="00F32010"/>
    <w:rsid w:val="00F32327"/>
    <w:rsid w:val="00F32494"/>
    <w:rsid w:val="00F326D9"/>
    <w:rsid w:val="00F32746"/>
    <w:rsid w:val="00F327AE"/>
    <w:rsid w:val="00F327D2"/>
    <w:rsid w:val="00F32A1C"/>
    <w:rsid w:val="00F32BC0"/>
    <w:rsid w:val="00F32E0F"/>
    <w:rsid w:val="00F330EC"/>
    <w:rsid w:val="00F33362"/>
    <w:rsid w:val="00F33871"/>
    <w:rsid w:val="00F33A61"/>
    <w:rsid w:val="00F341FB"/>
    <w:rsid w:val="00F3424F"/>
    <w:rsid w:val="00F348B8"/>
    <w:rsid w:val="00F34D8E"/>
    <w:rsid w:val="00F34D9F"/>
    <w:rsid w:val="00F34DD6"/>
    <w:rsid w:val="00F354CC"/>
    <w:rsid w:val="00F35661"/>
    <w:rsid w:val="00F356E1"/>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F0A"/>
    <w:rsid w:val="00F40016"/>
    <w:rsid w:val="00F4001E"/>
    <w:rsid w:val="00F4024B"/>
    <w:rsid w:val="00F4037C"/>
    <w:rsid w:val="00F405F9"/>
    <w:rsid w:val="00F40973"/>
    <w:rsid w:val="00F40A3E"/>
    <w:rsid w:val="00F40B41"/>
    <w:rsid w:val="00F40B66"/>
    <w:rsid w:val="00F40F06"/>
    <w:rsid w:val="00F411D5"/>
    <w:rsid w:val="00F414EC"/>
    <w:rsid w:val="00F416EF"/>
    <w:rsid w:val="00F41E99"/>
    <w:rsid w:val="00F41FD8"/>
    <w:rsid w:val="00F4204A"/>
    <w:rsid w:val="00F42138"/>
    <w:rsid w:val="00F42431"/>
    <w:rsid w:val="00F426CD"/>
    <w:rsid w:val="00F4295F"/>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805"/>
    <w:rsid w:val="00F449B1"/>
    <w:rsid w:val="00F44AC3"/>
    <w:rsid w:val="00F44AFB"/>
    <w:rsid w:val="00F44C29"/>
    <w:rsid w:val="00F44DFB"/>
    <w:rsid w:val="00F45140"/>
    <w:rsid w:val="00F45253"/>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50059"/>
    <w:rsid w:val="00F501C7"/>
    <w:rsid w:val="00F50230"/>
    <w:rsid w:val="00F50429"/>
    <w:rsid w:val="00F505F9"/>
    <w:rsid w:val="00F50812"/>
    <w:rsid w:val="00F50A6C"/>
    <w:rsid w:val="00F50D94"/>
    <w:rsid w:val="00F50F3C"/>
    <w:rsid w:val="00F50FBB"/>
    <w:rsid w:val="00F514D6"/>
    <w:rsid w:val="00F51888"/>
    <w:rsid w:val="00F519D1"/>
    <w:rsid w:val="00F519F8"/>
    <w:rsid w:val="00F51AC9"/>
    <w:rsid w:val="00F51C50"/>
    <w:rsid w:val="00F520F1"/>
    <w:rsid w:val="00F5224B"/>
    <w:rsid w:val="00F52329"/>
    <w:rsid w:val="00F523D4"/>
    <w:rsid w:val="00F524E9"/>
    <w:rsid w:val="00F52639"/>
    <w:rsid w:val="00F526E6"/>
    <w:rsid w:val="00F52715"/>
    <w:rsid w:val="00F52AAF"/>
    <w:rsid w:val="00F52B83"/>
    <w:rsid w:val="00F52D1F"/>
    <w:rsid w:val="00F5322C"/>
    <w:rsid w:val="00F532EC"/>
    <w:rsid w:val="00F53652"/>
    <w:rsid w:val="00F537B8"/>
    <w:rsid w:val="00F537EE"/>
    <w:rsid w:val="00F53A65"/>
    <w:rsid w:val="00F53A95"/>
    <w:rsid w:val="00F543D8"/>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4B"/>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140C"/>
    <w:rsid w:val="00F61506"/>
    <w:rsid w:val="00F6161D"/>
    <w:rsid w:val="00F61625"/>
    <w:rsid w:val="00F61638"/>
    <w:rsid w:val="00F618EC"/>
    <w:rsid w:val="00F61E44"/>
    <w:rsid w:val="00F620D8"/>
    <w:rsid w:val="00F623C0"/>
    <w:rsid w:val="00F624F3"/>
    <w:rsid w:val="00F626F8"/>
    <w:rsid w:val="00F62AE2"/>
    <w:rsid w:val="00F62FCF"/>
    <w:rsid w:val="00F63425"/>
    <w:rsid w:val="00F6350E"/>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DA6"/>
    <w:rsid w:val="00F64E48"/>
    <w:rsid w:val="00F6539E"/>
    <w:rsid w:val="00F653B0"/>
    <w:rsid w:val="00F656A7"/>
    <w:rsid w:val="00F6576E"/>
    <w:rsid w:val="00F658A2"/>
    <w:rsid w:val="00F658E5"/>
    <w:rsid w:val="00F65937"/>
    <w:rsid w:val="00F65961"/>
    <w:rsid w:val="00F65ABB"/>
    <w:rsid w:val="00F65B43"/>
    <w:rsid w:val="00F65F6F"/>
    <w:rsid w:val="00F665F2"/>
    <w:rsid w:val="00F667D7"/>
    <w:rsid w:val="00F6705E"/>
    <w:rsid w:val="00F672C8"/>
    <w:rsid w:val="00F675FB"/>
    <w:rsid w:val="00F67A39"/>
    <w:rsid w:val="00F67DBE"/>
    <w:rsid w:val="00F67E95"/>
    <w:rsid w:val="00F67F9C"/>
    <w:rsid w:val="00F701BC"/>
    <w:rsid w:val="00F70DB9"/>
    <w:rsid w:val="00F70E33"/>
    <w:rsid w:val="00F7102E"/>
    <w:rsid w:val="00F71147"/>
    <w:rsid w:val="00F71242"/>
    <w:rsid w:val="00F71444"/>
    <w:rsid w:val="00F71FBD"/>
    <w:rsid w:val="00F723EF"/>
    <w:rsid w:val="00F72AAF"/>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C8"/>
    <w:rsid w:val="00F74457"/>
    <w:rsid w:val="00F74DD1"/>
    <w:rsid w:val="00F75117"/>
    <w:rsid w:val="00F75163"/>
    <w:rsid w:val="00F756E9"/>
    <w:rsid w:val="00F75CC4"/>
    <w:rsid w:val="00F75D7E"/>
    <w:rsid w:val="00F75FAF"/>
    <w:rsid w:val="00F75FFF"/>
    <w:rsid w:val="00F760DA"/>
    <w:rsid w:val="00F764DE"/>
    <w:rsid w:val="00F76667"/>
    <w:rsid w:val="00F7666C"/>
    <w:rsid w:val="00F76685"/>
    <w:rsid w:val="00F769D6"/>
    <w:rsid w:val="00F76A19"/>
    <w:rsid w:val="00F76DB3"/>
    <w:rsid w:val="00F77717"/>
    <w:rsid w:val="00F77A63"/>
    <w:rsid w:val="00F77B06"/>
    <w:rsid w:val="00F77C5A"/>
    <w:rsid w:val="00F77F25"/>
    <w:rsid w:val="00F804E4"/>
    <w:rsid w:val="00F807FF"/>
    <w:rsid w:val="00F80B60"/>
    <w:rsid w:val="00F80C69"/>
    <w:rsid w:val="00F81174"/>
    <w:rsid w:val="00F81280"/>
    <w:rsid w:val="00F812BF"/>
    <w:rsid w:val="00F817DA"/>
    <w:rsid w:val="00F81850"/>
    <w:rsid w:val="00F818F1"/>
    <w:rsid w:val="00F81954"/>
    <w:rsid w:val="00F81C23"/>
    <w:rsid w:val="00F81D95"/>
    <w:rsid w:val="00F81EAD"/>
    <w:rsid w:val="00F821E2"/>
    <w:rsid w:val="00F825C2"/>
    <w:rsid w:val="00F8288A"/>
    <w:rsid w:val="00F82965"/>
    <w:rsid w:val="00F8298F"/>
    <w:rsid w:val="00F829FC"/>
    <w:rsid w:val="00F82A10"/>
    <w:rsid w:val="00F82D9F"/>
    <w:rsid w:val="00F82DA1"/>
    <w:rsid w:val="00F82E48"/>
    <w:rsid w:val="00F82F8A"/>
    <w:rsid w:val="00F835E1"/>
    <w:rsid w:val="00F837A0"/>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B5D"/>
    <w:rsid w:val="00F87CF4"/>
    <w:rsid w:val="00F90152"/>
    <w:rsid w:val="00F901DB"/>
    <w:rsid w:val="00F903F1"/>
    <w:rsid w:val="00F904B0"/>
    <w:rsid w:val="00F90566"/>
    <w:rsid w:val="00F90B29"/>
    <w:rsid w:val="00F913B7"/>
    <w:rsid w:val="00F91662"/>
    <w:rsid w:val="00F916B1"/>
    <w:rsid w:val="00F919BB"/>
    <w:rsid w:val="00F91A4B"/>
    <w:rsid w:val="00F91B40"/>
    <w:rsid w:val="00F92010"/>
    <w:rsid w:val="00F929AF"/>
    <w:rsid w:val="00F92E00"/>
    <w:rsid w:val="00F92FD5"/>
    <w:rsid w:val="00F9306C"/>
    <w:rsid w:val="00F932E4"/>
    <w:rsid w:val="00F93359"/>
    <w:rsid w:val="00F9336F"/>
    <w:rsid w:val="00F934F0"/>
    <w:rsid w:val="00F9425C"/>
    <w:rsid w:val="00F94546"/>
    <w:rsid w:val="00F94A8E"/>
    <w:rsid w:val="00F94B29"/>
    <w:rsid w:val="00F94B35"/>
    <w:rsid w:val="00F94D4B"/>
    <w:rsid w:val="00F94D53"/>
    <w:rsid w:val="00F94E2F"/>
    <w:rsid w:val="00F95131"/>
    <w:rsid w:val="00F9526F"/>
    <w:rsid w:val="00F952F8"/>
    <w:rsid w:val="00F9546A"/>
    <w:rsid w:val="00F95DC7"/>
    <w:rsid w:val="00F95EFD"/>
    <w:rsid w:val="00F95F2D"/>
    <w:rsid w:val="00F961CB"/>
    <w:rsid w:val="00F9623F"/>
    <w:rsid w:val="00F962B5"/>
    <w:rsid w:val="00F963D0"/>
    <w:rsid w:val="00F9656C"/>
    <w:rsid w:val="00F96822"/>
    <w:rsid w:val="00F968A1"/>
    <w:rsid w:val="00F969B9"/>
    <w:rsid w:val="00F96F42"/>
    <w:rsid w:val="00F9727D"/>
    <w:rsid w:val="00F9762C"/>
    <w:rsid w:val="00F976F0"/>
    <w:rsid w:val="00F978BE"/>
    <w:rsid w:val="00F9790F"/>
    <w:rsid w:val="00F97DE9"/>
    <w:rsid w:val="00F97F52"/>
    <w:rsid w:val="00FA00D2"/>
    <w:rsid w:val="00FA0871"/>
    <w:rsid w:val="00FA09F5"/>
    <w:rsid w:val="00FA0C2F"/>
    <w:rsid w:val="00FA0DE3"/>
    <w:rsid w:val="00FA1127"/>
    <w:rsid w:val="00FA160E"/>
    <w:rsid w:val="00FA1893"/>
    <w:rsid w:val="00FA198C"/>
    <w:rsid w:val="00FA1BCD"/>
    <w:rsid w:val="00FA1DBE"/>
    <w:rsid w:val="00FA1DFF"/>
    <w:rsid w:val="00FA1E30"/>
    <w:rsid w:val="00FA1E6F"/>
    <w:rsid w:val="00FA1F26"/>
    <w:rsid w:val="00FA2281"/>
    <w:rsid w:val="00FA2945"/>
    <w:rsid w:val="00FA2A5D"/>
    <w:rsid w:val="00FA2AF2"/>
    <w:rsid w:val="00FA2BA7"/>
    <w:rsid w:val="00FA2C31"/>
    <w:rsid w:val="00FA2C3D"/>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4B0"/>
    <w:rsid w:val="00FA6697"/>
    <w:rsid w:val="00FA68D7"/>
    <w:rsid w:val="00FA6A91"/>
    <w:rsid w:val="00FA6B75"/>
    <w:rsid w:val="00FA6F76"/>
    <w:rsid w:val="00FA6F9C"/>
    <w:rsid w:val="00FA6FB5"/>
    <w:rsid w:val="00FA710B"/>
    <w:rsid w:val="00FA7236"/>
    <w:rsid w:val="00FA7975"/>
    <w:rsid w:val="00FA7A74"/>
    <w:rsid w:val="00FA7DC3"/>
    <w:rsid w:val="00FB0225"/>
    <w:rsid w:val="00FB02C4"/>
    <w:rsid w:val="00FB0545"/>
    <w:rsid w:val="00FB09E0"/>
    <w:rsid w:val="00FB0DF6"/>
    <w:rsid w:val="00FB0E4F"/>
    <w:rsid w:val="00FB0F0F"/>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DD"/>
    <w:rsid w:val="00FB558F"/>
    <w:rsid w:val="00FB56BF"/>
    <w:rsid w:val="00FB59B3"/>
    <w:rsid w:val="00FB5B80"/>
    <w:rsid w:val="00FB5DEB"/>
    <w:rsid w:val="00FB602C"/>
    <w:rsid w:val="00FB60DF"/>
    <w:rsid w:val="00FB624E"/>
    <w:rsid w:val="00FB629A"/>
    <w:rsid w:val="00FB642B"/>
    <w:rsid w:val="00FB65CC"/>
    <w:rsid w:val="00FB65D0"/>
    <w:rsid w:val="00FB69E5"/>
    <w:rsid w:val="00FB6C70"/>
    <w:rsid w:val="00FB6D31"/>
    <w:rsid w:val="00FB6E86"/>
    <w:rsid w:val="00FB6EFB"/>
    <w:rsid w:val="00FB72AC"/>
    <w:rsid w:val="00FB73DC"/>
    <w:rsid w:val="00FB7445"/>
    <w:rsid w:val="00FB74B3"/>
    <w:rsid w:val="00FB7695"/>
    <w:rsid w:val="00FB7915"/>
    <w:rsid w:val="00FB7A6C"/>
    <w:rsid w:val="00FB7AAD"/>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EE"/>
    <w:rsid w:val="00FC3F5E"/>
    <w:rsid w:val="00FC41DA"/>
    <w:rsid w:val="00FC4803"/>
    <w:rsid w:val="00FC4A06"/>
    <w:rsid w:val="00FC4CBD"/>
    <w:rsid w:val="00FC4F3D"/>
    <w:rsid w:val="00FC5728"/>
    <w:rsid w:val="00FC59EF"/>
    <w:rsid w:val="00FC5BC4"/>
    <w:rsid w:val="00FC5D12"/>
    <w:rsid w:val="00FC5DCD"/>
    <w:rsid w:val="00FC6068"/>
    <w:rsid w:val="00FC63B5"/>
    <w:rsid w:val="00FC6F85"/>
    <w:rsid w:val="00FC6FE0"/>
    <w:rsid w:val="00FC70E8"/>
    <w:rsid w:val="00FC7128"/>
    <w:rsid w:val="00FC7201"/>
    <w:rsid w:val="00FC7222"/>
    <w:rsid w:val="00FC73CC"/>
    <w:rsid w:val="00FC75C2"/>
    <w:rsid w:val="00FC75C5"/>
    <w:rsid w:val="00FC7632"/>
    <w:rsid w:val="00FC794C"/>
    <w:rsid w:val="00FC7A60"/>
    <w:rsid w:val="00FD03B1"/>
    <w:rsid w:val="00FD0775"/>
    <w:rsid w:val="00FD08B6"/>
    <w:rsid w:val="00FD09EA"/>
    <w:rsid w:val="00FD0AAF"/>
    <w:rsid w:val="00FD0BC0"/>
    <w:rsid w:val="00FD0CEC"/>
    <w:rsid w:val="00FD0DA2"/>
    <w:rsid w:val="00FD0FCD"/>
    <w:rsid w:val="00FD1133"/>
    <w:rsid w:val="00FD17D7"/>
    <w:rsid w:val="00FD1823"/>
    <w:rsid w:val="00FD195E"/>
    <w:rsid w:val="00FD20EE"/>
    <w:rsid w:val="00FD2170"/>
    <w:rsid w:val="00FD234C"/>
    <w:rsid w:val="00FD25E9"/>
    <w:rsid w:val="00FD2815"/>
    <w:rsid w:val="00FD2BB6"/>
    <w:rsid w:val="00FD2CD8"/>
    <w:rsid w:val="00FD2D25"/>
    <w:rsid w:val="00FD2D76"/>
    <w:rsid w:val="00FD3129"/>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4C5"/>
    <w:rsid w:val="00FE25CA"/>
    <w:rsid w:val="00FE26E1"/>
    <w:rsid w:val="00FE2840"/>
    <w:rsid w:val="00FE29A4"/>
    <w:rsid w:val="00FE2B34"/>
    <w:rsid w:val="00FE2B72"/>
    <w:rsid w:val="00FE2C16"/>
    <w:rsid w:val="00FE305C"/>
    <w:rsid w:val="00FE33CF"/>
    <w:rsid w:val="00FE3412"/>
    <w:rsid w:val="00FE356B"/>
    <w:rsid w:val="00FE39F8"/>
    <w:rsid w:val="00FE3B01"/>
    <w:rsid w:val="00FE3C65"/>
    <w:rsid w:val="00FE3C95"/>
    <w:rsid w:val="00FE3D22"/>
    <w:rsid w:val="00FE3DC4"/>
    <w:rsid w:val="00FE4423"/>
    <w:rsid w:val="00FE45AF"/>
    <w:rsid w:val="00FE4CCB"/>
    <w:rsid w:val="00FE5308"/>
    <w:rsid w:val="00FE5408"/>
    <w:rsid w:val="00FE63F5"/>
    <w:rsid w:val="00FE6432"/>
    <w:rsid w:val="00FE673C"/>
    <w:rsid w:val="00FE6881"/>
    <w:rsid w:val="00FE6994"/>
    <w:rsid w:val="00FE7010"/>
    <w:rsid w:val="00FE7514"/>
    <w:rsid w:val="00FE76B0"/>
    <w:rsid w:val="00FE771E"/>
    <w:rsid w:val="00FE7857"/>
    <w:rsid w:val="00FE7947"/>
    <w:rsid w:val="00FE7CB3"/>
    <w:rsid w:val="00FE7F9D"/>
    <w:rsid w:val="00FF016F"/>
    <w:rsid w:val="00FF0185"/>
    <w:rsid w:val="00FF0336"/>
    <w:rsid w:val="00FF0442"/>
    <w:rsid w:val="00FF0B3B"/>
    <w:rsid w:val="00FF0B77"/>
    <w:rsid w:val="00FF0BE2"/>
    <w:rsid w:val="00FF0E38"/>
    <w:rsid w:val="00FF0F39"/>
    <w:rsid w:val="00FF0FE7"/>
    <w:rsid w:val="00FF13D9"/>
    <w:rsid w:val="00FF14F2"/>
    <w:rsid w:val="00FF1963"/>
    <w:rsid w:val="00FF1F87"/>
    <w:rsid w:val="00FF23AF"/>
    <w:rsid w:val="00FF23F6"/>
    <w:rsid w:val="00FF2741"/>
    <w:rsid w:val="00FF2930"/>
    <w:rsid w:val="00FF2962"/>
    <w:rsid w:val="00FF2C17"/>
    <w:rsid w:val="00FF2CAC"/>
    <w:rsid w:val="00FF2F76"/>
    <w:rsid w:val="00FF3355"/>
    <w:rsid w:val="00FF33AA"/>
    <w:rsid w:val="00FF34F5"/>
    <w:rsid w:val="00FF3717"/>
    <w:rsid w:val="00FF3A8A"/>
    <w:rsid w:val="00FF3D20"/>
    <w:rsid w:val="00FF3D3C"/>
    <w:rsid w:val="00FF3F61"/>
    <w:rsid w:val="00FF4358"/>
    <w:rsid w:val="00FF45E9"/>
    <w:rsid w:val="00FF4AAB"/>
    <w:rsid w:val="00FF4CA4"/>
    <w:rsid w:val="00FF4DBF"/>
    <w:rsid w:val="00FF4DC5"/>
    <w:rsid w:val="00FF4FD9"/>
    <w:rsid w:val="00FF5451"/>
    <w:rsid w:val="00FF54EB"/>
    <w:rsid w:val="00FF58F4"/>
    <w:rsid w:val="00FF593E"/>
    <w:rsid w:val="00FF5FE6"/>
    <w:rsid w:val="00FF6160"/>
    <w:rsid w:val="00FF6440"/>
    <w:rsid w:val="00FF68D7"/>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C09"/>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7EC"/>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BF74F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A748E6"/>
    <w:pPr>
      <w:keepNext/>
      <w:keepLines/>
      <w:spacing w:after="0"/>
      <w:outlineLvl w:val="3"/>
    </w:pPr>
    <w:rPr>
      <w:rFonts w:eastAsiaTheme="majorEastAsia" w:cstheme="majorBidi"/>
      <w:b/>
      <w:i/>
      <w:iCs/>
      <w:sz w:val="26"/>
    </w:rPr>
  </w:style>
  <w:style w:type="paragraph" w:styleId="Heading5">
    <w:name w:val="heading 5"/>
    <w:basedOn w:val="Normal"/>
    <w:next w:val="Normal"/>
    <w:link w:val="Heading5Char"/>
    <w:autoRedefine/>
    <w:uiPriority w:val="9"/>
    <w:unhideWhenUsed/>
    <w:qFormat/>
    <w:rsid w:val="00784D4E"/>
    <w:pPr>
      <w:keepNext/>
      <w:keepLines/>
      <w:spacing w:before="40" w:after="0"/>
      <w:outlineLvl w:val="4"/>
    </w:pPr>
    <w:rPr>
      <w:rFonts w:eastAsiaTheme="majorEastAsia" w:cstheme="majorBidi"/>
      <w:i/>
      <w:sz w:val="24"/>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572A0E"/>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D5364C"/>
    <w:rPr>
      <w:rFonts w:ascii="Times New Roman" w:eastAsiaTheme="majorEastAsia" w:hAnsi="Times New Roman" w:cstheme="majorBidi"/>
      <w:b/>
      <w:sz w:val="28"/>
      <w:szCs w:val="24"/>
      <w:lang w:val="en-GB"/>
    </w:rPr>
  </w:style>
  <w:style w:type="character" w:customStyle="1" w:styleId="Heading4Char">
    <w:name w:val="Heading 4 Char"/>
    <w:basedOn w:val="DefaultParagraphFont"/>
    <w:link w:val="Heading4"/>
    <w:uiPriority w:val="9"/>
    <w:rsid w:val="00A748E6"/>
    <w:rPr>
      <w:rFonts w:ascii="Times New Roman" w:eastAsiaTheme="majorEastAsia" w:hAnsi="Times New Roman" w:cstheme="majorBidi"/>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307F79"/>
    <w:rPr>
      <w:rFonts w:ascii="Times New Roman" w:eastAsiaTheme="majorEastAsia" w:hAnsi="Times New Roman" w:cstheme="majorBidi"/>
      <w:i/>
      <w:sz w:val="24"/>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572A0E"/>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yperlink" Target="http://archive.6502.org/datasheets/wdc_w65c02s_oct_8_2018.pdf" TargetMode="External"/><Relationship Id="rId21" Type="http://schemas.openxmlformats.org/officeDocument/2006/relationships/footer" Target="footer7.xml"/><Relationship Id="rId34" Type="http://schemas.openxmlformats.org/officeDocument/2006/relationships/hyperlink" Target="https://eater.net/6502" TargetMode="External"/><Relationship Id="rId42" Type="http://schemas.openxmlformats.org/officeDocument/2006/relationships/hyperlink" Target="https://www.statista.com/statistics/793628/worldwide-developer-survey-most-used-languages" TargetMode="External"/><Relationship Id="rId47"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terhigginson.co.uk/AQA/" TargetMode="Externa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hyperlink" Target="http://www.visual6502.org/JSSim/index.html" TargetMode="External"/><Relationship Id="rId37" Type="http://schemas.openxmlformats.org/officeDocument/2006/relationships/hyperlink" Target="http://6502.org/tutorials/vflag.html" TargetMode="External"/><Relationship Id="rId40" Type="http://schemas.openxmlformats.org/officeDocument/2006/relationships/hyperlink" Target="https://eater.net/datasheets/74hc00.pdf" TargetMode="External"/><Relationship Id="rId45" Type="http://schemas.openxmlformats.org/officeDocument/2006/relationships/hyperlink" Target="https://benchmarksgame-team.pages.debian.net/benchmarksgame/fastest/csharp.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png"/><Relationship Id="rId28" Type="http://schemas.openxmlformats.org/officeDocument/2006/relationships/hyperlink" Target="http://www.6502.org" TargetMode="External"/><Relationship Id="rId36" Type="http://schemas.openxmlformats.org/officeDocument/2006/relationships/hyperlink" Target="http://archive.6502.org/datasheets/mos_6501-6505_mpu_preliminary_aug_1975.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s://www.peterhigginson.co.uk/ARMlite/" TargetMode="External"/><Relationship Id="rId44" Type="http://schemas.openxmlformats.org/officeDocument/2006/relationships/hyperlink" Target="http://www.hildstrom.com/projects/langcomp/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s://www.eater.net/6502" TargetMode="External"/><Relationship Id="rId30" Type="http://schemas.openxmlformats.org/officeDocument/2006/relationships/hyperlink" Target="http://peterhigginson.co.uk/LMC/" TargetMode="External"/><Relationship Id="rId35" Type="http://schemas.openxmlformats.org/officeDocument/2006/relationships/hyperlink" Target="https://en.wikipedia.org/wiki/MOS_Technology_6502" TargetMode="External"/><Relationship Id="rId43" Type="http://schemas.openxmlformats.org/officeDocument/2006/relationships/hyperlink" Target="https://github.com/niklas-heer/speed-comparison/"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yperlink" Target="http://emulator101.com/" TargetMode="External"/><Relationship Id="rId38" Type="http://schemas.openxmlformats.org/officeDocument/2006/relationships/hyperlink" Target="https://en.wikipedia.org/wiki/WDC_65C02" TargetMode="External"/><Relationship Id="rId46" Type="http://schemas.openxmlformats.org/officeDocument/2006/relationships/hyperlink" Target="https://benchmarksgame-team.pages.debian.net/benchmarksgame/fastest/javascript.html/" TargetMode="External"/><Relationship Id="rId20" Type="http://schemas.openxmlformats.org/officeDocument/2006/relationships/header" Target="header4.xml"/><Relationship Id="rId41" Type="http://schemas.openxmlformats.org/officeDocument/2006/relationships/hyperlink" Target="https://insights.stackoverflow.com/survey/2020"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2.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3.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26030</TotalTime>
  <Pages>106</Pages>
  <Words>33139</Words>
  <Characters>241092</Characters>
  <Application>Microsoft Office Word</Application>
  <DocSecurity>0</DocSecurity>
  <Lines>8610</Lines>
  <Paragraphs>3188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271043</CharactersWithSpaces>
  <SharedDoc>false</SharedDoc>
  <HLinks>
    <vt:vector size="672" baseType="variant">
      <vt:variant>
        <vt:i4>4194391</vt:i4>
      </vt:variant>
      <vt:variant>
        <vt:i4>582</vt:i4>
      </vt:variant>
      <vt:variant>
        <vt:i4>0</vt:i4>
      </vt:variant>
      <vt:variant>
        <vt:i4>5</vt:i4>
      </vt:variant>
      <vt:variant>
        <vt:lpwstr>https://benchmarksgame-team.pages.debian.net/benchmarksgame/fastest/javascript.html/</vt:lpwstr>
      </vt:variant>
      <vt:variant>
        <vt:lpwstr/>
      </vt:variant>
      <vt:variant>
        <vt:i4>6029379</vt:i4>
      </vt:variant>
      <vt:variant>
        <vt:i4>579</vt:i4>
      </vt:variant>
      <vt:variant>
        <vt:i4>0</vt:i4>
      </vt:variant>
      <vt:variant>
        <vt:i4>5</vt:i4>
      </vt:variant>
      <vt:variant>
        <vt:lpwstr>https://benchmarksgame-team.pages.debian.net/benchmarksgame/fastest/csharp.html/</vt:lpwstr>
      </vt:variant>
      <vt:variant>
        <vt:lpwstr/>
      </vt:variant>
      <vt:variant>
        <vt:i4>2752574</vt:i4>
      </vt:variant>
      <vt:variant>
        <vt:i4>576</vt:i4>
      </vt:variant>
      <vt:variant>
        <vt:i4>0</vt:i4>
      </vt:variant>
      <vt:variant>
        <vt:i4>5</vt:i4>
      </vt:variant>
      <vt:variant>
        <vt:lpwstr>http://www.hildstrom.com/projects/langcomp/index.html/</vt:lpwstr>
      </vt:variant>
      <vt:variant>
        <vt:lpwstr/>
      </vt:variant>
      <vt:variant>
        <vt:i4>1441876</vt:i4>
      </vt:variant>
      <vt:variant>
        <vt:i4>573</vt:i4>
      </vt:variant>
      <vt:variant>
        <vt:i4>0</vt:i4>
      </vt:variant>
      <vt:variant>
        <vt:i4>5</vt:i4>
      </vt:variant>
      <vt:variant>
        <vt:lpwstr>https://github.com/niklas-heer/speed-comparison/</vt:lpwstr>
      </vt:variant>
      <vt:variant>
        <vt:lpwstr/>
      </vt:variant>
      <vt:variant>
        <vt:i4>6029317</vt:i4>
      </vt:variant>
      <vt:variant>
        <vt:i4>567</vt:i4>
      </vt:variant>
      <vt:variant>
        <vt:i4>0</vt:i4>
      </vt:variant>
      <vt:variant>
        <vt:i4>5</vt:i4>
      </vt:variant>
      <vt:variant>
        <vt:lpwstr>https://www.statista.com/statistics/793628/worldwide-developer-survey-most-used-languages</vt:lpwstr>
      </vt:variant>
      <vt:variant>
        <vt:lpwstr/>
      </vt:variant>
      <vt:variant>
        <vt:i4>1507414</vt:i4>
      </vt:variant>
      <vt:variant>
        <vt:i4>564</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552</vt:i4>
      </vt:variant>
      <vt:variant>
        <vt:i4>0</vt:i4>
      </vt:variant>
      <vt:variant>
        <vt:i4>5</vt:i4>
      </vt:variant>
      <vt:variant>
        <vt:lpwstr>https://eater.net/datasheets/74hc00.pdf</vt:lpwstr>
      </vt:variant>
      <vt:variant>
        <vt:lpwstr/>
      </vt:variant>
      <vt:variant>
        <vt:i4>5308417</vt:i4>
      </vt:variant>
      <vt:variant>
        <vt:i4>543</vt:i4>
      </vt:variant>
      <vt:variant>
        <vt:i4>0</vt:i4>
      </vt:variant>
      <vt:variant>
        <vt:i4>5</vt:i4>
      </vt:variant>
      <vt:variant>
        <vt:lpwstr>http://archive.6502.org/datasheets/wdc_w65c02s_oct_8_2018.pdf</vt:lpwstr>
      </vt:variant>
      <vt:variant>
        <vt:lpwstr/>
      </vt:variant>
      <vt:variant>
        <vt:i4>1245237</vt:i4>
      </vt:variant>
      <vt:variant>
        <vt:i4>540</vt:i4>
      </vt:variant>
      <vt:variant>
        <vt:i4>0</vt:i4>
      </vt:variant>
      <vt:variant>
        <vt:i4>5</vt:i4>
      </vt:variant>
      <vt:variant>
        <vt:lpwstr>https://en.wikipedia.org/wiki/WDC_65C02</vt:lpwstr>
      </vt:variant>
      <vt:variant>
        <vt:lpwstr/>
      </vt:variant>
      <vt:variant>
        <vt:i4>6225950</vt:i4>
      </vt:variant>
      <vt:variant>
        <vt:i4>534</vt:i4>
      </vt:variant>
      <vt:variant>
        <vt:i4>0</vt:i4>
      </vt:variant>
      <vt:variant>
        <vt:i4>5</vt:i4>
      </vt:variant>
      <vt:variant>
        <vt:lpwstr>http://6502.org/tutorials/vflag.html</vt:lpwstr>
      </vt:variant>
      <vt:variant>
        <vt:lpwstr/>
      </vt:variant>
      <vt:variant>
        <vt:i4>4456509</vt:i4>
      </vt:variant>
      <vt:variant>
        <vt:i4>528</vt:i4>
      </vt:variant>
      <vt:variant>
        <vt:i4>0</vt:i4>
      </vt:variant>
      <vt:variant>
        <vt:i4>5</vt:i4>
      </vt:variant>
      <vt:variant>
        <vt:lpwstr>http://archive.6502.org/datasheets/mos_6501-6505_mpu_preliminary_aug_1975.pdf</vt:lpwstr>
      </vt:variant>
      <vt:variant>
        <vt:lpwstr/>
      </vt:variant>
      <vt:variant>
        <vt:i4>7274610</vt:i4>
      </vt:variant>
      <vt:variant>
        <vt:i4>525</vt:i4>
      </vt:variant>
      <vt:variant>
        <vt:i4>0</vt:i4>
      </vt:variant>
      <vt:variant>
        <vt:i4>5</vt:i4>
      </vt:variant>
      <vt:variant>
        <vt:lpwstr>https://en.wikipedia.org/wiki/MOS_Technology_6502</vt:lpwstr>
      </vt:variant>
      <vt:variant>
        <vt:lpwstr/>
      </vt:variant>
      <vt:variant>
        <vt:i4>7733311</vt:i4>
      </vt:variant>
      <vt:variant>
        <vt:i4>519</vt:i4>
      </vt:variant>
      <vt:variant>
        <vt:i4>0</vt:i4>
      </vt:variant>
      <vt:variant>
        <vt:i4>5</vt:i4>
      </vt:variant>
      <vt:variant>
        <vt:lpwstr>https://eater.net/6502</vt:lpwstr>
      </vt:variant>
      <vt:variant>
        <vt:lpwstr/>
      </vt:variant>
      <vt:variant>
        <vt:i4>3866751</vt:i4>
      </vt:variant>
      <vt:variant>
        <vt:i4>513</vt:i4>
      </vt:variant>
      <vt:variant>
        <vt:i4>0</vt:i4>
      </vt:variant>
      <vt:variant>
        <vt:i4>5</vt:i4>
      </vt:variant>
      <vt:variant>
        <vt:lpwstr>http://emulator101.com/</vt:lpwstr>
      </vt:variant>
      <vt:variant>
        <vt:lpwstr/>
      </vt:variant>
      <vt:variant>
        <vt:i4>3276843</vt:i4>
      </vt:variant>
      <vt:variant>
        <vt:i4>507</vt:i4>
      </vt:variant>
      <vt:variant>
        <vt:i4>0</vt:i4>
      </vt:variant>
      <vt:variant>
        <vt:i4>5</vt:i4>
      </vt:variant>
      <vt:variant>
        <vt:lpwstr>http://www.visual6502.org/JSSim/index.html</vt:lpwstr>
      </vt:variant>
      <vt:variant>
        <vt:lpwstr/>
      </vt:variant>
      <vt:variant>
        <vt:i4>1376328</vt:i4>
      </vt:variant>
      <vt:variant>
        <vt:i4>501</vt:i4>
      </vt:variant>
      <vt:variant>
        <vt:i4>0</vt:i4>
      </vt:variant>
      <vt:variant>
        <vt:i4>5</vt:i4>
      </vt:variant>
      <vt:variant>
        <vt:lpwstr>https://www.peterhigginson.co.uk/ARMlite/</vt:lpwstr>
      </vt:variant>
      <vt:variant>
        <vt:lpwstr/>
      </vt:variant>
      <vt:variant>
        <vt:i4>720987</vt:i4>
      </vt:variant>
      <vt:variant>
        <vt:i4>495</vt:i4>
      </vt:variant>
      <vt:variant>
        <vt:i4>0</vt:i4>
      </vt:variant>
      <vt:variant>
        <vt:i4>5</vt:i4>
      </vt:variant>
      <vt:variant>
        <vt:lpwstr>http://peterhigginson.co.uk/LMC/</vt:lpwstr>
      </vt:variant>
      <vt:variant>
        <vt:lpwstr/>
      </vt:variant>
      <vt:variant>
        <vt:i4>1376339</vt:i4>
      </vt:variant>
      <vt:variant>
        <vt:i4>489</vt:i4>
      </vt:variant>
      <vt:variant>
        <vt:i4>0</vt:i4>
      </vt:variant>
      <vt:variant>
        <vt:i4>5</vt:i4>
      </vt:variant>
      <vt:variant>
        <vt:lpwstr>https://www.peterhigginson.co.uk/AQA/</vt:lpwstr>
      </vt:variant>
      <vt:variant>
        <vt:lpwstr/>
      </vt:variant>
      <vt:variant>
        <vt:i4>6160479</vt:i4>
      </vt:variant>
      <vt:variant>
        <vt:i4>483</vt:i4>
      </vt:variant>
      <vt:variant>
        <vt:i4>0</vt:i4>
      </vt:variant>
      <vt:variant>
        <vt:i4>5</vt:i4>
      </vt:variant>
      <vt:variant>
        <vt:lpwstr>http://www.6502.org/</vt:lpwstr>
      </vt:variant>
      <vt:variant>
        <vt:lpwstr/>
      </vt:variant>
      <vt:variant>
        <vt:i4>3080255</vt:i4>
      </vt:variant>
      <vt:variant>
        <vt:i4>480</vt:i4>
      </vt:variant>
      <vt:variant>
        <vt:i4>0</vt:i4>
      </vt:variant>
      <vt:variant>
        <vt:i4>5</vt:i4>
      </vt:variant>
      <vt:variant>
        <vt:lpwstr>https://www.eater.net/6502</vt:lpwstr>
      </vt:variant>
      <vt:variant>
        <vt:lpwstr/>
      </vt:variant>
      <vt:variant>
        <vt:i4>1114173</vt:i4>
      </vt:variant>
      <vt:variant>
        <vt:i4>212</vt:i4>
      </vt:variant>
      <vt:variant>
        <vt:i4>0</vt:i4>
      </vt:variant>
      <vt:variant>
        <vt:i4>5</vt:i4>
      </vt:variant>
      <vt:variant>
        <vt:lpwstr/>
      </vt:variant>
      <vt:variant>
        <vt:lpwstr>_Toc92151243</vt:lpwstr>
      </vt:variant>
      <vt:variant>
        <vt:i4>1048637</vt:i4>
      </vt:variant>
      <vt:variant>
        <vt:i4>209</vt:i4>
      </vt:variant>
      <vt:variant>
        <vt:i4>0</vt:i4>
      </vt:variant>
      <vt:variant>
        <vt:i4>5</vt:i4>
      </vt:variant>
      <vt:variant>
        <vt:lpwstr/>
      </vt:variant>
      <vt:variant>
        <vt:lpwstr>_Toc92151242</vt:lpwstr>
      </vt:variant>
      <vt:variant>
        <vt:i4>1245245</vt:i4>
      </vt:variant>
      <vt:variant>
        <vt:i4>206</vt:i4>
      </vt:variant>
      <vt:variant>
        <vt:i4>0</vt:i4>
      </vt:variant>
      <vt:variant>
        <vt:i4>5</vt:i4>
      </vt:variant>
      <vt:variant>
        <vt:lpwstr/>
      </vt:variant>
      <vt:variant>
        <vt:lpwstr>_Toc92151241</vt:lpwstr>
      </vt:variant>
      <vt:variant>
        <vt:i4>1179709</vt:i4>
      </vt:variant>
      <vt:variant>
        <vt:i4>203</vt:i4>
      </vt:variant>
      <vt:variant>
        <vt:i4>0</vt:i4>
      </vt:variant>
      <vt:variant>
        <vt:i4>5</vt:i4>
      </vt:variant>
      <vt:variant>
        <vt:lpwstr/>
      </vt:variant>
      <vt:variant>
        <vt:lpwstr>_Toc92151240</vt:lpwstr>
      </vt:variant>
      <vt:variant>
        <vt:i4>1769530</vt:i4>
      </vt:variant>
      <vt:variant>
        <vt:i4>200</vt:i4>
      </vt:variant>
      <vt:variant>
        <vt:i4>0</vt:i4>
      </vt:variant>
      <vt:variant>
        <vt:i4>5</vt:i4>
      </vt:variant>
      <vt:variant>
        <vt:lpwstr/>
      </vt:variant>
      <vt:variant>
        <vt:lpwstr>_Toc92151239</vt:lpwstr>
      </vt:variant>
      <vt:variant>
        <vt:i4>1703994</vt:i4>
      </vt:variant>
      <vt:variant>
        <vt:i4>197</vt:i4>
      </vt:variant>
      <vt:variant>
        <vt:i4>0</vt:i4>
      </vt:variant>
      <vt:variant>
        <vt:i4>5</vt:i4>
      </vt:variant>
      <vt:variant>
        <vt:lpwstr/>
      </vt:variant>
      <vt:variant>
        <vt:lpwstr>_Toc92151238</vt:lpwstr>
      </vt:variant>
      <vt:variant>
        <vt:i4>1376314</vt:i4>
      </vt:variant>
      <vt:variant>
        <vt:i4>194</vt:i4>
      </vt:variant>
      <vt:variant>
        <vt:i4>0</vt:i4>
      </vt:variant>
      <vt:variant>
        <vt:i4>5</vt:i4>
      </vt:variant>
      <vt:variant>
        <vt:lpwstr/>
      </vt:variant>
      <vt:variant>
        <vt:lpwstr>_Toc92151237</vt:lpwstr>
      </vt:variant>
      <vt:variant>
        <vt:i4>1310778</vt:i4>
      </vt:variant>
      <vt:variant>
        <vt:i4>191</vt:i4>
      </vt:variant>
      <vt:variant>
        <vt:i4>0</vt:i4>
      </vt:variant>
      <vt:variant>
        <vt:i4>5</vt:i4>
      </vt:variant>
      <vt:variant>
        <vt:lpwstr/>
      </vt:variant>
      <vt:variant>
        <vt:lpwstr>_Toc92151236</vt:lpwstr>
      </vt:variant>
      <vt:variant>
        <vt:i4>1507386</vt:i4>
      </vt:variant>
      <vt:variant>
        <vt:i4>188</vt:i4>
      </vt:variant>
      <vt:variant>
        <vt:i4>0</vt:i4>
      </vt:variant>
      <vt:variant>
        <vt:i4>5</vt:i4>
      </vt:variant>
      <vt:variant>
        <vt:lpwstr/>
      </vt:variant>
      <vt:variant>
        <vt:lpwstr>_Toc92151235</vt:lpwstr>
      </vt:variant>
      <vt:variant>
        <vt:i4>1441850</vt:i4>
      </vt:variant>
      <vt:variant>
        <vt:i4>185</vt:i4>
      </vt:variant>
      <vt:variant>
        <vt:i4>0</vt:i4>
      </vt:variant>
      <vt:variant>
        <vt:i4>5</vt:i4>
      </vt:variant>
      <vt:variant>
        <vt:lpwstr/>
      </vt:variant>
      <vt:variant>
        <vt:lpwstr>_Toc92151234</vt:lpwstr>
      </vt:variant>
      <vt:variant>
        <vt:i4>1114170</vt:i4>
      </vt:variant>
      <vt:variant>
        <vt:i4>182</vt:i4>
      </vt:variant>
      <vt:variant>
        <vt:i4>0</vt:i4>
      </vt:variant>
      <vt:variant>
        <vt:i4>5</vt:i4>
      </vt:variant>
      <vt:variant>
        <vt:lpwstr/>
      </vt:variant>
      <vt:variant>
        <vt:lpwstr>_Toc92151233</vt:lpwstr>
      </vt:variant>
      <vt:variant>
        <vt:i4>1048634</vt:i4>
      </vt:variant>
      <vt:variant>
        <vt:i4>179</vt:i4>
      </vt:variant>
      <vt:variant>
        <vt:i4>0</vt:i4>
      </vt:variant>
      <vt:variant>
        <vt:i4>5</vt:i4>
      </vt:variant>
      <vt:variant>
        <vt:lpwstr/>
      </vt:variant>
      <vt:variant>
        <vt:lpwstr>_Toc92151232</vt:lpwstr>
      </vt:variant>
      <vt:variant>
        <vt:i4>1245242</vt:i4>
      </vt:variant>
      <vt:variant>
        <vt:i4>176</vt:i4>
      </vt:variant>
      <vt:variant>
        <vt:i4>0</vt:i4>
      </vt:variant>
      <vt:variant>
        <vt:i4>5</vt:i4>
      </vt:variant>
      <vt:variant>
        <vt:lpwstr/>
      </vt:variant>
      <vt:variant>
        <vt:lpwstr>_Toc92151231</vt:lpwstr>
      </vt:variant>
      <vt:variant>
        <vt:i4>1179706</vt:i4>
      </vt:variant>
      <vt:variant>
        <vt:i4>173</vt:i4>
      </vt:variant>
      <vt:variant>
        <vt:i4>0</vt:i4>
      </vt:variant>
      <vt:variant>
        <vt:i4>5</vt:i4>
      </vt:variant>
      <vt:variant>
        <vt:lpwstr/>
      </vt:variant>
      <vt:variant>
        <vt:lpwstr>_Toc92151230</vt:lpwstr>
      </vt:variant>
      <vt:variant>
        <vt:i4>1769531</vt:i4>
      </vt:variant>
      <vt:variant>
        <vt:i4>170</vt:i4>
      </vt:variant>
      <vt:variant>
        <vt:i4>0</vt:i4>
      </vt:variant>
      <vt:variant>
        <vt:i4>5</vt:i4>
      </vt:variant>
      <vt:variant>
        <vt:lpwstr/>
      </vt:variant>
      <vt:variant>
        <vt:lpwstr>_Toc92151229</vt:lpwstr>
      </vt:variant>
      <vt:variant>
        <vt:i4>1703995</vt:i4>
      </vt:variant>
      <vt:variant>
        <vt:i4>167</vt:i4>
      </vt:variant>
      <vt:variant>
        <vt:i4>0</vt:i4>
      </vt:variant>
      <vt:variant>
        <vt:i4>5</vt:i4>
      </vt:variant>
      <vt:variant>
        <vt:lpwstr/>
      </vt:variant>
      <vt:variant>
        <vt:lpwstr>_Toc92151228</vt:lpwstr>
      </vt:variant>
      <vt:variant>
        <vt:i4>1376315</vt:i4>
      </vt:variant>
      <vt:variant>
        <vt:i4>164</vt:i4>
      </vt:variant>
      <vt:variant>
        <vt:i4>0</vt:i4>
      </vt:variant>
      <vt:variant>
        <vt:i4>5</vt:i4>
      </vt:variant>
      <vt:variant>
        <vt:lpwstr/>
      </vt:variant>
      <vt:variant>
        <vt:lpwstr>_Toc92151227</vt:lpwstr>
      </vt:variant>
      <vt:variant>
        <vt:i4>1310779</vt:i4>
      </vt:variant>
      <vt:variant>
        <vt:i4>161</vt:i4>
      </vt:variant>
      <vt:variant>
        <vt:i4>0</vt:i4>
      </vt:variant>
      <vt:variant>
        <vt:i4>5</vt:i4>
      </vt:variant>
      <vt:variant>
        <vt:lpwstr/>
      </vt:variant>
      <vt:variant>
        <vt:lpwstr>_Toc92151226</vt:lpwstr>
      </vt:variant>
      <vt:variant>
        <vt:i4>1507387</vt:i4>
      </vt:variant>
      <vt:variant>
        <vt:i4>158</vt:i4>
      </vt:variant>
      <vt:variant>
        <vt:i4>0</vt:i4>
      </vt:variant>
      <vt:variant>
        <vt:i4>5</vt:i4>
      </vt:variant>
      <vt:variant>
        <vt:lpwstr/>
      </vt:variant>
      <vt:variant>
        <vt:lpwstr>_Toc92151225</vt:lpwstr>
      </vt:variant>
      <vt:variant>
        <vt:i4>1441851</vt:i4>
      </vt:variant>
      <vt:variant>
        <vt:i4>155</vt:i4>
      </vt:variant>
      <vt:variant>
        <vt:i4>0</vt:i4>
      </vt:variant>
      <vt:variant>
        <vt:i4>5</vt:i4>
      </vt:variant>
      <vt:variant>
        <vt:lpwstr/>
      </vt:variant>
      <vt:variant>
        <vt:lpwstr>_Toc92151224</vt:lpwstr>
      </vt:variant>
      <vt:variant>
        <vt:i4>1114171</vt:i4>
      </vt:variant>
      <vt:variant>
        <vt:i4>152</vt:i4>
      </vt:variant>
      <vt:variant>
        <vt:i4>0</vt:i4>
      </vt:variant>
      <vt:variant>
        <vt:i4>5</vt:i4>
      </vt:variant>
      <vt:variant>
        <vt:lpwstr/>
      </vt:variant>
      <vt:variant>
        <vt:lpwstr>_Toc92151223</vt:lpwstr>
      </vt:variant>
      <vt:variant>
        <vt:i4>1048635</vt:i4>
      </vt:variant>
      <vt:variant>
        <vt:i4>149</vt:i4>
      </vt:variant>
      <vt:variant>
        <vt:i4>0</vt:i4>
      </vt:variant>
      <vt:variant>
        <vt:i4>5</vt:i4>
      </vt:variant>
      <vt:variant>
        <vt:lpwstr/>
      </vt:variant>
      <vt:variant>
        <vt:lpwstr>_Toc92151222</vt:lpwstr>
      </vt:variant>
      <vt:variant>
        <vt:i4>1245243</vt:i4>
      </vt:variant>
      <vt:variant>
        <vt:i4>146</vt:i4>
      </vt:variant>
      <vt:variant>
        <vt:i4>0</vt:i4>
      </vt:variant>
      <vt:variant>
        <vt:i4>5</vt:i4>
      </vt:variant>
      <vt:variant>
        <vt:lpwstr/>
      </vt:variant>
      <vt:variant>
        <vt:lpwstr>_Toc92151221</vt:lpwstr>
      </vt:variant>
      <vt:variant>
        <vt:i4>1179707</vt:i4>
      </vt:variant>
      <vt:variant>
        <vt:i4>143</vt:i4>
      </vt:variant>
      <vt:variant>
        <vt:i4>0</vt:i4>
      </vt:variant>
      <vt:variant>
        <vt:i4>5</vt:i4>
      </vt:variant>
      <vt:variant>
        <vt:lpwstr/>
      </vt:variant>
      <vt:variant>
        <vt:lpwstr>_Toc92151220</vt:lpwstr>
      </vt:variant>
      <vt:variant>
        <vt:i4>1769528</vt:i4>
      </vt:variant>
      <vt:variant>
        <vt:i4>140</vt:i4>
      </vt:variant>
      <vt:variant>
        <vt:i4>0</vt:i4>
      </vt:variant>
      <vt:variant>
        <vt:i4>5</vt:i4>
      </vt:variant>
      <vt:variant>
        <vt:lpwstr/>
      </vt:variant>
      <vt:variant>
        <vt:lpwstr>_Toc92151219</vt:lpwstr>
      </vt:variant>
      <vt:variant>
        <vt:i4>1703992</vt:i4>
      </vt:variant>
      <vt:variant>
        <vt:i4>137</vt:i4>
      </vt:variant>
      <vt:variant>
        <vt:i4>0</vt:i4>
      </vt:variant>
      <vt:variant>
        <vt:i4>5</vt:i4>
      </vt:variant>
      <vt:variant>
        <vt:lpwstr/>
      </vt:variant>
      <vt:variant>
        <vt:lpwstr>_Toc92151218</vt:lpwstr>
      </vt:variant>
      <vt:variant>
        <vt:i4>1376312</vt:i4>
      </vt:variant>
      <vt:variant>
        <vt:i4>134</vt:i4>
      </vt:variant>
      <vt:variant>
        <vt:i4>0</vt:i4>
      </vt:variant>
      <vt:variant>
        <vt:i4>5</vt:i4>
      </vt:variant>
      <vt:variant>
        <vt:lpwstr/>
      </vt:variant>
      <vt:variant>
        <vt:lpwstr>_Toc92151217</vt:lpwstr>
      </vt:variant>
      <vt:variant>
        <vt:i4>1310776</vt:i4>
      </vt:variant>
      <vt:variant>
        <vt:i4>131</vt:i4>
      </vt:variant>
      <vt:variant>
        <vt:i4>0</vt:i4>
      </vt:variant>
      <vt:variant>
        <vt:i4>5</vt:i4>
      </vt:variant>
      <vt:variant>
        <vt:lpwstr/>
      </vt:variant>
      <vt:variant>
        <vt:lpwstr>_Toc92151216</vt:lpwstr>
      </vt:variant>
      <vt:variant>
        <vt:i4>1507384</vt:i4>
      </vt:variant>
      <vt:variant>
        <vt:i4>128</vt:i4>
      </vt:variant>
      <vt:variant>
        <vt:i4>0</vt:i4>
      </vt:variant>
      <vt:variant>
        <vt:i4>5</vt:i4>
      </vt:variant>
      <vt:variant>
        <vt:lpwstr/>
      </vt:variant>
      <vt:variant>
        <vt:lpwstr>_Toc92151215</vt:lpwstr>
      </vt:variant>
      <vt:variant>
        <vt:i4>1441848</vt:i4>
      </vt:variant>
      <vt:variant>
        <vt:i4>125</vt:i4>
      </vt:variant>
      <vt:variant>
        <vt:i4>0</vt:i4>
      </vt:variant>
      <vt:variant>
        <vt:i4>5</vt:i4>
      </vt:variant>
      <vt:variant>
        <vt:lpwstr/>
      </vt:variant>
      <vt:variant>
        <vt:lpwstr>_Toc92151214</vt:lpwstr>
      </vt:variant>
      <vt:variant>
        <vt:i4>1114168</vt:i4>
      </vt:variant>
      <vt:variant>
        <vt:i4>122</vt:i4>
      </vt:variant>
      <vt:variant>
        <vt:i4>0</vt:i4>
      </vt:variant>
      <vt:variant>
        <vt:i4>5</vt:i4>
      </vt:variant>
      <vt:variant>
        <vt:lpwstr/>
      </vt:variant>
      <vt:variant>
        <vt:lpwstr>_Toc92151213</vt:lpwstr>
      </vt:variant>
      <vt:variant>
        <vt:i4>1048632</vt:i4>
      </vt:variant>
      <vt:variant>
        <vt:i4>119</vt:i4>
      </vt:variant>
      <vt:variant>
        <vt:i4>0</vt:i4>
      </vt:variant>
      <vt:variant>
        <vt:i4>5</vt:i4>
      </vt:variant>
      <vt:variant>
        <vt:lpwstr/>
      </vt:variant>
      <vt:variant>
        <vt:lpwstr>_Toc92151212</vt:lpwstr>
      </vt:variant>
      <vt:variant>
        <vt:i4>1245240</vt:i4>
      </vt:variant>
      <vt:variant>
        <vt:i4>116</vt:i4>
      </vt:variant>
      <vt:variant>
        <vt:i4>0</vt:i4>
      </vt:variant>
      <vt:variant>
        <vt:i4>5</vt:i4>
      </vt:variant>
      <vt:variant>
        <vt:lpwstr/>
      </vt:variant>
      <vt:variant>
        <vt:lpwstr>_Toc92151211</vt:lpwstr>
      </vt:variant>
      <vt:variant>
        <vt:i4>1179704</vt:i4>
      </vt:variant>
      <vt:variant>
        <vt:i4>113</vt:i4>
      </vt:variant>
      <vt:variant>
        <vt:i4>0</vt:i4>
      </vt:variant>
      <vt:variant>
        <vt:i4>5</vt:i4>
      </vt:variant>
      <vt:variant>
        <vt:lpwstr/>
      </vt:variant>
      <vt:variant>
        <vt:lpwstr>_Toc92151210</vt:lpwstr>
      </vt:variant>
      <vt:variant>
        <vt:i4>1769529</vt:i4>
      </vt:variant>
      <vt:variant>
        <vt:i4>110</vt:i4>
      </vt:variant>
      <vt:variant>
        <vt:i4>0</vt:i4>
      </vt:variant>
      <vt:variant>
        <vt:i4>5</vt:i4>
      </vt:variant>
      <vt:variant>
        <vt:lpwstr/>
      </vt:variant>
      <vt:variant>
        <vt:lpwstr>_Toc92151209</vt:lpwstr>
      </vt:variant>
      <vt:variant>
        <vt:i4>1703993</vt:i4>
      </vt:variant>
      <vt:variant>
        <vt:i4>107</vt:i4>
      </vt:variant>
      <vt:variant>
        <vt:i4>0</vt:i4>
      </vt:variant>
      <vt:variant>
        <vt:i4>5</vt:i4>
      </vt:variant>
      <vt:variant>
        <vt:lpwstr/>
      </vt:variant>
      <vt:variant>
        <vt:lpwstr>_Toc92151208</vt:lpwstr>
      </vt:variant>
      <vt:variant>
        <vt:i4>1376313</vt:i4>
      </vt:variant>
      <vt:variant>
        <vt:i4>104</vt:i4>
      </vt:variant>
      <vt:variant>
        <vt:i4>0</vt:i4>
      </vt:variant>
      <vt:variant>
        <vt:i4>5</vt:i4>
      </vt:variant>
      <vt:variant>
        <vt:lpwstr/>
      </vt:variant>
      <vt:variant>
        <vt:lpwstr>_Toc92151207</vt:lpwstr>
      </vt:variant>
      <vt:variant>
        <vt:i4>1310777</vt:i4>
      </vt:variant>
      <vt:variant>
        <vt:i4>101</vt:i4>
      </vt:variant>
      <vt:variant>
        <vt:i4>0</vt:i4>
      </vt:variant>
      <vt:variant>
        <vt:i4>5</vt:i4>
      </vt:variant>
      <vt:variant>
        <vt:lpwstr/>
      </vt:variant>
      <vt:variant>
        <vt:lpwstr>_Toc92151206</vt:lpwstr>
      </vt:variant>
      <vt:variant>
        <vt:i4>1507385</vt:i4>
      </vt:variant>
      <vt:variant>
        <vt:i4>98</vt:i4>
      </vt:variant>
      <vt:variant>
        <vt:i4>0</vt:i4>
      </vt:variant>
      <vt:variant>
        <vt:i4>5</vt:i4>
      </vt:variant>
      <vt:variant>
        <vt:lpwstr/>
      </vt:variant>
      <vt:variant>
        <vt:lpwstr>_Toc92151205</vt:lpwstr>
      </vt:variant>
      <vt:variant>
        <vt:i4>1441849</vt:i4>
      </vt:variant>
      <vt:variant>
        <vt:i4>95</vt:i4>
      </vt:variant>
      <vt:variant>
        <vt:i4>0</vt:i4>
      </vt:variant>
      <vt:variant>
        <vt:i4>5</vt:i4>
      </vt:variant>
      <vt:variant>
        <vt:lpwstr/>
      </vt:variant>
      <vt:variant>
        <vt:lpwstr>_Toc92151204</vt:lpwstr>
      </vt:variant>
      <vt:variant>
        <vt:i4>1114169</vt:i4>
      </vt:variant>
      <vt:variant>
        <vt:i4>92</vt:i4>
      </vt:variant>
      <vt:variant>
        <vt:i4>0</vt:i4>
      </vt:variant>
      <vt:variant>
        <vt:i4>5</vt:i4>
      </vt:variant>
      <vt:variant>
        <vt:lpwstr/>
      </vt:variant>
      <vt:variant>
        <vt:lpwstr>_Toc92151203</vt:lpwstr>
      </vt:variant>
      <vt:variant>
        <vt:i4>1048633</vt:i4>
      </vt:variant>
      <vt:variant>
        <vt:i4>89</vt:i4>
      </vt:variant>
      <vt:variant>
        <vt:i4>0</vt:i4>
      </vt:variant>
      <vt:variant>
        <vt:i4>5</vt:i4>
      </vt:variant>
      <vt:variant>
        <vt:lpwstr/>
      </vt:variant>
      <vt:variant>
        <vt:lpwstr>_Toc92151202</vt:lpwstr>
      </vt:variant>
      <vt:variant>
        <vt:i4>1245241</vt:i4>
      </vt:variant>
      <vt:variant>
        <vt:i4>86</vt:i4>
      </vt:variant>
      <vt:variant>
        <vt:i4>0</vt:i4>
      </vt:variant>
      <vt:variant>
        <vt:i4>5</vt:i4>
      </vt:variant>
      <vt:variant>
        <vt:lpwstr/>
      </vt:variant>
      <vt:variant>
        <vt:lpwstr>_Toc92151201</vt:lpwstr>
      </vt:variant>
      <vt:variant>
        <vt:i4>1179705</vt:i4>
      </vt:variant>
      <vt:variant>
        <vt:i4>83</vt:i4>
      </vt:variant>
      <vt:variant>
        <vt:i4>0</vt:i4>
      </vt:variant>
      <vt:variant>
        <vt:i4>5</vt:i4>
      </vt:variant>
      <vt:variant>
        <vt:lpwstr/>
      </vt:variant>
      <vt:variant>
        <vt:lpwstr>_Toc92151200</vt:lpwstr>
      </vt:variant>
      <vt:variant>
        <vt:i4>1572912</vt:i4>
      </vt:variant>
      <vt:variant>
        <vt:i4>80</vt:i4>
      </vt:variant>
      <vt:variant>
        <vt:i4>0</vt:i4>
      </vt:variant>
      <vt:variant>
        <vt:i4>5</vt:i4>
      </vt:variant>
      <vt:variant>
        <vt:lpwstr/>
      </vt:variant>
      <vt:variant>
        <vt:lpwstr>_Toc92151199</vt:lpwstr>
      </vt:variant>
      <vt:variant>
        <vt:i4>1638448</vt:i4>
      </vt:variant>
      <vt:variant>
        <vt:i4>77</vt:i4>
      </vt:variant>
      <vt:variant>
        <vt:i4>0</vt:i4>
      </vt:variant>
      <vt:variant>
        <vt:i4>5</vt:i4>
      </vt:variant>
      <vt:variant>
        <vt:lpwstr/>
      </vt:variant>
      <vt:variant>
        <vt:lpwstr>_Toc92151198</vt:lpwstr>
      </vt:variant>
      <vt:variant>
        <vt:i4>1441840</vt:i4>
      </vt:variant>
      <vt:variant>
        <vt:i4>74</vt:i4>
      </vt:variant>
      <vt:variant>
        <vt:i4>0</vt:i4>
      </vt:variant>
      <vt:variant>
        <vt:i4>5</vt:i4>
      </vt:variant>
      <vt:variant>
        <vt:lpwstr/>
      </vt:variant>
      <vt:variant>
        <vt:lpwstr>_Toc92151197</vt:lpwstr>
      </vt:variant>
      <vt:variant>
        <vt:i4>1507376</vt:i4>
      </vt:variant>
      <vt:variant>
        <vt:i4>71</vt:i4>
      </vt:variant>
      <vt:variant>
        <vt:i4>0</vt:i4>
      </vt:variant>
      <vt:variant>
        <vt:i4>5</vt:i4>
      </vt:variant>
      <vt:variant>
        <vt:lpwstr/>
      </vt:variant>
      <vt:variant>
        <vt:lpwstr>_Toc92151196</vt:lpwstr>
      </vt:variant>
      <vt:variant>
        <vt:i4>1310768</vt:i4>
      </vt:variant>
      <vt:variant>
        <vt:i4>68</vt:i4>
      </vt:variant>
      <vt:variant>
        <vt:i4>0</vt:i4>
      </vt:variant>
      <vt:variant>
        <vt:i4>5</vt:i4>
      </vt:variant>
      <vt:variant>
        <vt:lpwstr/>
      </vt:variant>
      <vt:variant>
        <vt:lpwstr>_Toc92151195</vt:lpwstr>
      </vt:variant>
      <vt:variant>
        <vt:i4>1376304</vt:i4>
      </vt:variant>
      <vt:variant>
        <vt:i4>65</vt:i4>
      </vt:variant>
      <vt:variant>
        <vt:i4>0</vt:i4>
      </vt:variant>
      <vt:variant>
        <vt:i4>5</vt:i4>
      </vt:variant>
      <vt:variant>
        <vt:lpwstr/>
      </vt:variant>
      <vt:variant>
        <vt:lpwstr>_Toc92151194</vt:lpwstr>
      </vt:variant>
      <vt:variant>
        <vt:i4>1179696</vt:i4>
      </vt:variant>
      <vt:variant>
        <vt:i4>62</vt:i4>
      </vt:variant>
      <vt:variant>
        <vt:i4>0</vt:i4>
      </vt:variant>
      <vt:variant>
        <vt:i4>5</vt:i4>
      </vt:variant>
      <vt:variant>
        <vt:lpwstr/>
      </vt:variant>
      <vt:variant>
        <vt:lpwstr>_Toc92151193</vt:lpwstr>
      </vt:variant>
      <vt:variant>
        <vt:i4>1245232</vt:i4>
      </vt:variant>
      <vt:variant>
        <vt:i4>59</vt:i4>
      </vt:variant>
      <vt:variant>
        <vt:i4>0</vt:i4>
      </vt:variant>
      <vt:variant>
        <vt:i4>5</vt:i4>
      </vt:variant>
      <vt:variant>
        <vt:lpwstr/>
      </vt:variant>
      <vt:variant>
        <vt:lpwstr>_Toc92151192</vt:lpwstr>
      </vt:variant>
      <vt:variant>
        <vt:i4>1048624</vt:i4>
      </vt:variant>
      <vt:variant>
        <vt:i4>56</vt:i4>
      </vt:variant>
      <vt:variant>
        <vt:i4>0</vt:i4>
      </vt:variant>
      <vt:variant>
        <vt:i4>5</vt:i4>
      </vt:variant>
      <vt:variant>
        <vt:lpwstr/>
      </vt:variant>
      <vt:variant>
        <vt:lpwstr>_Toc92151191</vt:lpwstr>
      </vt:variant>
      <vt:variant>
        <vt:i4>1114160</vt:i4>
      </vt:variant>
      <vt:variant>
        <vt:i4>53</vt:i4>
      </vt:variant>
      <vt:variant>
        <vt:i4>0</vt:i4>
      </vt:variant>
      <vt:variant>
        <vt:i4>5</vt:i4>
      </vt:variant>
      <vt:variant>
        <vt:lpwstr/>
      </vt:variant>
      <vt:variant>
        <vt:lpwstr>_Toc92151190</vt:lpwstr>
      </vt:variant>
      <vt:variant>
        <vt:i4>1572913</vt:i4>
      </vt:variant>
      <vt:variant>
        <vt:i4>50</vt:i4>
      </vt:variant>
      <vt:variant>
        <vt:i4>0</vt:i4>
      </vt:variant>
      <vt:variant>
        <vt:i4>5</vt:i4>
      </vt:variant>
      <vt:variant>
        <vt:lpwstr/>
      </vt:variant>
      <vt:variant>
        <vt:lpwstr>_Toc92151189</vt:lpwstr>
      </vt:variant>
      <vt:variant>
        <vt:i4>1638449</vt:i4>
      </vt:variant>
      <vt:variant>
        <vt:i4>47</vt:i4>
      </vt:variant>
      <vt:variant>
        <vt:i4>0</vt:i4>
      </vt:variant>
      <vt:variant>
        <vt:i4>5</vt:i4>
      </vt:variant>
      <vt:variant>
        <vt:lpwstr/>
      </vt:variant>
      <vt:variant>
        <vt:lpwstr>_Toc92151188</vt:lpwstr>
      </vt:variant>
      <vt:variant>
        <vt:i4>1441841</vt:i4>
      </vt:variant>
      <vt:variant>
        <vt:i4>44</vt:i4>
      </vt:variant>
      <vt:variant>
        <vt:i4>0</vt:i4>
      </vt:variant>
      <vt:variant>
        <vt:i4>5</vt:i4>
      </vt:variant>
      <vt:variant>
        <vt:lpwstr/>
      </vt:variant>
      <vt:variant>
        <vt:lpwstr>_Toc92151187</vt:lpwstr>
      </vt:variant>
      <vt:variant>
        <vt:i4>1507377</vt:i4>
      </vt:variant>
      <vt:variant>
        <vt:i4>41</vt:i4>
      </vt:variant>
      <vt:variant>
        <vt:i4>0</vt:i4>
      </vt:variant>
      <vt:variant>
        <vt:i4>5</vt:i4>
      </vt:variant>
      <vt:variant>
        <vt:lpwstr/>
      </vt:variant>
      <vt:variant>
        <vt:lpwstr>_Toc92151186</vt:lpwstr>
      </vt:variant>
      <vt:variant>
        <vt:i4>1310769</vt:i4>
      </vt:variant>
      <vt:variant>
        <vt:i4>38</vt:i4>
      </vt:variant>
      <vt:variant>
        <vt:i4>0</vt:i4>
      </vt:variant>
      <vt:variant>
        <vt:i4>5</vt:i4>
      </vt:variant>
      <vt:variant>
        <vt:lpwstr/>
      </vt:variant>
      <vt:variant>
        <vt:lpwstr>_Toc92151185</vt:lpwstr>
      </vt:variant>
      <vt:variant>
        <vt:i4>1376305</vt:i4>
      </vt:variant>
      <vt:variant>
        <vt:i4>35</vt:i4>
      </vt:variant>
      <vt:variant>
        <vt:i4>0</vt:i4>
      </vt:variant>
      <vt:variant>
        <vt:i4>5</vt:i4>
      </vt:variant>
      <vt:variant>
        <vt:lpwstr/>
      </vt:variant>
      <vt:variant>
        <vt:lpwstr>_Toc92151184</vt:lpwstr>
      </vt:variant>
      <vt:variant>
        <vt:i4>1179697</vt:i4>
      </vt:variant>
      <vt:variant>
        <vt:i4>32</vt:i4>
      </vt:variant>
      <vt:variant>
        <vt:i4>0</vt:i4>
      </vt:variant>
      <vt:variant>
        <vt:i4>5</vt:i4>
      </vt:variant>
      <vt:variant>
        <vt:lpwstr/>
      </vt:variant>
      <vt:variant>
        <vt:lpwstr>_Toc92151183</vt:lpwstr>
      </vt:variant>
      <vt:variant>
        <vt:i4>1245233</vt:i4>
      </vt:variant>
      <vt:variant>
        <vt:i4>29</vt:i4>
      </vt:variant>
      <vt:variant>
        <vt:i4>0</vt:i4>
      </vt:variant>
      <vt:variant>
        <vt:i4>5</vt:i4>
      </vt:variant>
      <vt:variant>
        <vt:lpwstr/>
      </vt:variant>
      <vt:variant>
        <vt:lpwstr>_Toc92151182</vt:lpwstr>
      </vt:variant>
      <vt:variant>
        <vt:i4>1048625</vt:i4>
      </vt:variant>
      <vt:variant>
        <vt:i4>26</vt:i4>
      </vt:variant>
      <vt:variant>
        <vt:i4>0</vt:i4>
      </vt:variant>
      <vt:variant>
        <vt:i4>5</vt:i4>
      </vt:variant>
      <vt:variant>
        <vt:lpwstr/>
      </vt:variant>
      <vt:variant>
        <vt:lpwstr>_Toc92151181</vt:lpwstr>
      </vt:variant>
      <vt:variant>
        <vt:i4>1114161</vt:i4>
      </vt:variant>
      <vt:variant>
        <vt:i4>23</vt:i4>
      </vt:variant>
      <vt:variant>
        <vt:i4>0</vt:i4>
      </vt:variant>
      <vt:variant>
        <vt:i4>5</vt:i4>
      </vt:variant>
      <vt:variant>
        <vt:lpwstr/>
      </vt:variant>
      <vt:variant>
        <vt:lpwstr>_Toc92151180</vt:lpwstr>
      </vt:variant>
      <vt:variant>
        <vt:i4>1572926</vt:i4>
      </vt:variant>
      <vt:variant>
        <vt:i4>20</vt:i4>
      </vt:variant>
      <vt:variant>
        <vt:i4>0</vt:i4>
      </vt:variant>
      <vt:variant>
        <vt:i4>5</vt:i4>
      </vt:variant>
      <vt:variant>
        <vt:lpwstr/>
      </vt:variant>
      <vt:variant>
        <vt:lpwstr>_Toc92151179</vt:lpwstr>
      </vt:variant>
      <vt:variant>
        <vt:i4>1638462</vt:i4>
      </vt:variant>
      <vt:variant>
        <vt:i4>17</vt:i4>
      </vt:variant>
      <vt:variant>
        <vt:i4>0</vt:i4>
      </vt:variant>
      <vt:variant>
        <vt:i4>5</vt:i4>
      </vt:variant>
      <vt:variant>
        <vt:lpwstr/>
      </vt:variant>
      <vt:variant>
        <vt:lpwstr>_Toc92151178</vt:lpwstr>
      </vt:variant>
      <vt:variant>
        <vt:i4>1441854</vt:i4>
      </vt:variant>
      <vt:variant>
        <vt:i4>14</vt:i4>
      </vt:variant>
      <vt:variant>
        <vt:i4>0</vt:i4>
      </vt:variant>
      <vt:variant>
        <vt:i4>5</vt:i4>
      </vt:variant>
      <vt:variant>
        <vt:lpwstr/>
      </vt:variant>
      <vt:variant>
        <vt:lpwstr>_Toc92151177</vt:lpwstr>
      </vt:variant>
      <vt:variant>
        <vt:i4>1507390</vt:i4>
      </vt:variant>
      <vt:variant>
        <vt:i4>11</vt:i4>
      </vt:variant>
      <vt:variant>
        <vt:i4>0</vt:i4>
      </vt:variant>
      <vt:variant>
        <vt:i4>5</vt:i4>
      </vt:variant>
      <vt:variant>
        <vt:lpwstr/>
      </vt:variant>
      <vt:variant>
        <vt:lpwstr>_Toc92151176</vt:lpwstr>
      </vt:variant>
      <vt:variant>
        <vt:i4>1310782</vt:i4>
      </vt:variant>
      <vt:variant>
        <vt:i4>8</vt:i4>
      </vt:variant>
      <vt:variant>
        <vt:i4>0</vt:i4>
      </vt:variant>
      <vt:variant>
        <vt:i4>5</vt:i4>
      </vt:variant>
      <vt:variant>
        <vt:lpwstr/>
      </vt:variant>
      <vt:variant>
        <vt:lpwstr>_Toc92151175</vt:lpwstr>
      </vt:variant>
      <vt:variant>
        <vt:i4>1376318</vt:i4>
      </vt:variant>
      <vt:variant>
        <vt:i4>5</vt:i4>
      </vt:variant>
      <vt:variant>
        <vt:i4>0</vt:i4>
      </vt:variant>
      <vt:variant>
        <vt:i4>5</vt:i4>
      </vt:variant>
      <vt:variant>
        <vt:lpwstr/>
      </vt:variant>
      <vt:variant>
        <vt:lpwstr>_Toc92151174</vt:lpwstr>
      </vt:variant>
      <vt:variant>
        <vt:i4>1179710</vt:i4>
      </vt:variant>
      <vt:variant>
        <vt:i4>2</vt:i4>
      </vt:variant>
      <vt:variant>
        <vt:i4>0</vt:i4>
      </vt:variant>
      <vt:variant>
        <vt:i4>5</vt:i4>
      </vt:variant>
      <vt:variant>
        <vt:lpwstr/>
      </vt:variant>
      <vt:variant>
        <vt:lpwstr>_Toc92151173</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cp:lastModifiedBy>
  <cp:revision>11852</cp:revision>
  <cp:lastPrinted>2022-02-04T00:13:00Z</cp:lastPrinted>
  <dcterms:created xsi:type="dcterms:W3CDTF">2021-09-28T03:57:00Z</dcterms:created>
  <dcterms:modified xsi:type="dcterms:W3CDTF">2022-02-10T02:34:00Z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