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Hyperlink"/>
                <w:noProof/>
              </w:rPr>
              <w:t>1.</w:t>
            </w:r>
            <w:r>
              <w:rPr>
                <w:rFonts w:eastAsiaTheme="minorEastAsia"/>
                <w:noProof/>
                <w:lang w:eastAsia="de-DE"/>
              </w:rPr>
              <w:tab/>
            </w:r>
            <w:r w:rsidRPr="009267ED">
              <w:rPr>
                <w:rStyle w:val="Hyper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7E688E">
          <w:pPr>
            <w:pStyle w:val="Verzeichnis1"/>
            <w:tabs>
              <w:tab w:val="left" w:pos="440"/>
              <w:tab w:val="right" w:leader="dot" w:pos="9016"/>
            </w:tabs>
            <w:rPr>
              <w:rFonts w:eastAsiaTheme="minorEastAsia"/>
              <w:noProof/>
              <w:lang w:eastAsia="de-DE"/>
            </w:rPr>
          </w:pPr>
          <w:hyperlink w:anchor="_Toc40268324" w:history="1">
            <w:r w:rsidR="00DC3CAF" w:rsidRPr="009267ED">
              <w:rPr>
                <w:rStyle w:val="Hyperlink"/>
                <w:noProof/>
              </w:rPr>
              <w:t>2.</w:t>
            </w:r>
            <w:r w:rsidR="00DC3CAF">
              <w:rPr>
                <w:rFonts w:eastAsiaTheme="minorEastAsia"/>
                <w:noProof/>
                <w:lang w:eastAsia="de-DE"/>
              </w:rPr>
              <w:tab/>
            </w:r>
            <w:r w:rsidR="00DC3CAF" w:rsidRPr="009267ED">
              <w:rPr>
                <w:rStyle w:val="Hyper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7E688E">
          <w:pPr>
            <w:pStyle w:val="Verzeichnis2"/>
            <w:tabs>
              <w:tab w:val="right" w:leader="dot" w:pos="9016"/>
            </w:tabs>
            <w:rPr>
              <w:rFonts w:eastAsiaTheme="minorEastAsia"/>
              <w:noProof/>
              <w:lang w:eastAsia="de-DE"/>
            </w:rPr>
          </w:pPr>
          <w:hyperlink w:anchor="_Toc40268325" w:history="1">
            <w:r w:rsidR="00DC3CAF" w:rsidRPr="009267ED">
              <w:rPr>
                <w:rStyle w:val="Hyper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7E688E">
          <w:pPr>
            <w:pStyle w:val="Verzeichnis2"/>
            <w:tabs>
              <w:tab w:val="right" w:leader="dot" w:pos="9016"/>
            </w:tabs>
            <w:rPr>
              <w:rFonts w:eastAsiaTheme="minorEastAsia"/>
              <w:noProof/>
              <w:lang w:eastAsia="de-DE"/>
            </w:rPr>
          </w:pPr>
          <w:hyperlink w:anchor="_Toc40268326" w:history="1">
            <w:r w:rsidR="00DC3CAF" w:rsidRPr="009267ED">
              <w:rPr>
                <w:rStyle w:val="Hyper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7E688E">
          <w:pPr>
            <w:pStyle w:val="Verzeichnis2"/>
            <w:tabs>
              <w:tab w:val="right" w:leader="dot" w:pos="9016"/>
            </w:tabs>
            <w:rPr>
              <w:rFonts w:eastAsiaTheme="minorEastAsia"/>
              <w:noProof/>
              <w:lang w:eastAsia="de-DE"/>
            </w:rPr>
          </w:pPr>
          <w:hyperlink w:anchor="_Toc40268327" w:history="1">
            <w:r w:rsidR="00DC3CAF" w:rsidRPr="009267ED">
              <w:rPr>
                <w:rStyle w:val="Hyper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7E688E">
          <w:pPr>
            <w:pStyle w:val="Verzeichnis2"/>
            <w:tabs>
              <w:tab w:val="right" w:leader="dot" w:pos="9016"/>
            </w:tabs>
            <w:rPr>
              <w:rFonts w:eastAsiaTheme="minorEastAsia"/>
              <w:noProof/>
              <w:lang w:eastAsia="de-DE"/>
            </w:rPr>
          </w:pPr>
          <w:hyperlink w:anchor="_Toc40268328" w:history="1">
            <w:r w:rsidR="00DC3CAF" w:rsidRPr="009267ED">
              <w:rPr>
                <w:rStyle w:val="Hyper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7E688E">
          <w:pPr>
            <w:pStyle w:val="Verzeichnis2"/>
            <w:tabs>
              <w:tab w:val="right" w:leader="dot" w:pos="9016"/>
            </w:tabs>
            <w:rPr>
              <w:rFonts w:eastAsiaTheme="minorEastAsia"/>
              <w:noProof/>
              <w:lang w:eastAsia="de-DE"/>
            </w:rPr>
          </w:pPr>
          <w:hyperlink w:anchor="_Toc40268329" w:history="1">
            <w:r w:rsidR="00DC3CAF" w:rsidRPr="009267ED">
              <w:rPr>
                <w:rStyle w:val="Hyper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7E688E">
          <w:pPr>
            <w:pStyle w:val="Verzeichnis2"/>
            <w:tabs>
              <w:tab w:val="right" w:leader="dot" w:pos="9016"/>
            </w:tabs>
            <w:rPr>
              <w:rFonts w:eastAsiaTheme="minorEastAsia"/>
              <w:noProof/>
              <w:lang w:eastAsia="de-DE"/>
            </w:rPr>
          </w:pPr>
          <w:hyperlink w:anchor="_Toc40268330" w:history="1">
            <w:r w:rsidR="00DC3CAF" w:rsidRPr="009267ED">
              <w:rPr>
                <w:rStyle w:val="Hyper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7E688E">
          <w:pPr>
            <w:pStyle w:val="Verzeichnis2"/>
            <w:tabs>
              <w:tab w:val="left" w:pos="880"/>
              <w:tab w:val="right" w:leader="dot" w:pos="9016"/>
            </w:tabs>
            <w:rPr>
              <w:rFonts w:eastAsiaTheme="minorEastAsia"/>
              <w:noProof/>
              <w:lang w:eastAsia="de-DE"/>
            </w:rPr>
          </w:pPr>
          <w:hyperlink w:anchor="_Toc40268331" w:history="1">
            <w:r w:rsidR="00DC3CAF" w:rsidRPr="009267ED">
              <w:rPr>
                <w:rStyle w:val="Hyperlink"/>
                <w:noProof/>
              </w:rPr>
              <w:t>2.5</w:t>
            </w:r>
            <w:r w:rsidR="00DC3CAF">
              <w:rPr>
                <w:rFonts w:eastAsiaTheme="minorEastAsia"/>
                <w:noProof/>
                <w:lang w:eastAsia="de-DE"/>
              </w:rPr>
              <w:tab/>
            </w:r>
            <w:r w:rsidR="00DC3CAF" w:rsidRPr="009267ED">
              <w:rPr>
                <w:rStyle w:val="Hyper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7E688E">
          <w:pPr>
            <w:pStyle w:val="Verzeichnis1"/>
            <w:tabs>
              <w:tab w:val="left" w:pos="440"/>
              <w:tab w:val="right" w:leader="dot" w:pos="9016"/>
            </w:tabs>
            <w:rPr>
              <w:rFonts w:eastAsiaTheme="minorEastAsia"/>
              <w:noProof/>
              <w:lang w:eastAsia="de-DE"/>
            </w:rPr>
          </w:pPr>
          <w:hyperlink w:anchor="_Toc40268332" w:history="1">
            <w:r w:rsidR="00DC3CAF" w:rsidRPr="009267ED">
              <w:rPr>
                <w:rStyle w:val="Hyperlink"/>
                <w:rFonts w:eastAsia="Times New Roman"/>
                <w:noProof/>
                <w:lang w:eastAsia="de-DE"/>
              </w:rPr>
              <w:t>3.</w:t>
            </w:r>
            <w:r w:rsidR="00DC3CAF">
              <w:rPr>
                <w:rFonts w:eastAsiaTheme="minorEastAsia"/>
                <w:noProof/>
                <w:lang w:eastAsia="de-DE"/>
              </w:rPr>
              <w:tab/>
            </w:r>
            <w:r w:rsidR="00DC3CAF" w:rsidRPr="009267ED">
              <w:rPr>
                <w:rStyle w:val="Hyper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7E688E">
          <w:pPr>
            <w:pStyle w:val="Verzeichnis2"/>
            <w:tabs>
              <w:tab w:val="left" w:pos="880"/>
              <w:tab w:val="right" w:leader="dot" w:pos="9016"/>
            </w:tabs>
            <w:rPr>
              <w:rFonts w:eastAsiaTheme="minorEastAsia"/>
              <w:noProof/>
              <w:lang w:eastAsia="de-DE"/>
            </w:rPr>
          </w:pPr>
          <w:hyperlink w:anchor="_Toc40268333" w:history="1">
            <w:r w:rsidR="00DC3CAF" w:rsidRPr="009267ED">
              <w:rPr>
                <w:rStyle w:val="Hyperlink"/>
                <w:noProof/>
              </w:rPr>
              <w:t>3.1</w:t>
            </w:r>
            <w:r w:rsidR="00DC3CAF">
              <w:rPr>
                <w:rFonts w:eastAsiaTheme="minorEastAsia"/>
                <w:noProof/>
                <w:lang w:eastAsia="de-DE"/>
              </w:rPr>
              <w:tab/>
            </w:r>
            <w:r w:rsidR="00DC3CAF" w:rsidRPr="009267ED">
              <w:rPr>
                <w:rStyle w:val="Hyper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7E688E">
          <w:pPr>
            <w:pStyle w:val="Verzeichnis2"/>
            <w:tabs>
              <w:tab w:val="right" w:leader="dot" w:pos="9016"/>
            </w:tabs>
            <w:rPr>
              <w:rFonts w:eastAsiaTheme="minorEastAsia"/>
              <w:noProof/>
              <w:lang w:eastAsia="de-DE"/>
            </w:rPr>
          </w:pPr>
          <w:hyperlink w:anchor="_Toc40268334" w:history="1">
            <w:r w:rsidR="00DC3CAF" w:rsidRPr="009267ED">
              <w:rPr>
                <w:rStyle w:val="Hyper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7E688E">
          <w:pPr>
            <w:pStyle w:val="Verzeichnis2"/>
            <w:tabs>
              <w:tab w:val="right" w:leader="dot" w:pos="9016"/>
            </w:tabs>
            <w:rPr>
              <w:rFonts w:eastAsiaTheme="minorEastAsia"/>
              <w:noProof/>
              <w:lang w:eastAsia="de-DE"/>
            </w:rPr>
          </w:pPr>
          <w:hyperlink w:anchor="_Toc40268335" w:history="1">
            <w:r w:rsidR="00DC3CAF" w:rsidRPr="009267ED">
              <w:rPr>
                <w:rStyle w:val="Hyper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7E688E">
          <w:pPr>
            <w:pStyle w:val="Verzeichnis2"/>
            <w:tabs>
              <w:tab w:val="right" w:leader="dot" w:pos="9016"/>
            </w:tabs>
            <w:rPr>
              <w:rFonts w:eastAsiaTheme="minorEastAsia"/>
              <w:noProof/>
              <w:lang w:eastAsia="de-DE"/>
            </w:rPr>
          </w:pPr>
          <w:hyperlink w:anchor="_Toc40268336" w:history="1">
            <w:r w:rsidR="00DC3CAF" w:rsidRPr="009267ED">
              <w:rPr>
                <w:rStyle w:val="Hyper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7E688E">
          <w:pPr>
            <w:pStyle w:val="Verzeichnis2"/>
            <w:tabs>
              <w:tab w:val="right" w:leader="dot" w:pos="9016"/>
            </w:tabs>
            <w:rPr>
              <w:rFonts w:eastAsiaTheme="minorEastAsia"/>
              <w:noProof/>
              <w:lang w:eastAsia="de-DE"/>
            </w:rPr>
          </w:pPr>
          <w:hyperlink w:anchor="_Toc40268337" w:history="1">
            <w:r w:rsidR="00DC3CAF" w:rsidRPr="009267ED">
              <w:rPr>
                <w:rStyle w:val="Hyper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7E688E">
          <w:pPr>
            <w:pStyle w:val="Verzeichnis2"/>
            <w:tabs>
              <w:tab w:val="left" w:pos="880"/>
              <w:tab w:val="right" w:leader="dot" w:pos="9016"/>
            </w:tabs>
            <w:rPr>
              <w:rFonts w:eastAsiaTheme="minorEastAsia"/>
              <w:noProof/>
              <w:lang w:eastAsia="de-DE"/>
            </w:rPr>
          </w:pPr>
          <w:hyperlink w:anchor="_Toc40268338" w:history="1">
            <w:r w:rsidR="00DC3CAF" w:rsidRPr="009267ED">
              <w:rPr>
                <w:rStyle w:val="Hyperlink"/>
                <w:noProof/>
              </w:rPr>
              <w:t>3.6</w:t>
            </w:r>
            <w:r w:rsidR="00DC3CAF">
              <w:rPr>
                <w:rFonts w:eastAsiaTheme="minorEastAsia"/>
                <w:noProof/>
                <w:lang w:eastAsia="de-DE"/>
              </w:rPr>
              <w:tab/>
            </w:r>
            <w:r w:rsidR="00DC3CAF" w:rsidRPr="009267ED">
              <w:rPr>
                <w:rStyle w:val="Hyper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7E688E">
          <w:pPr>
            <w:pStyle w:val="Verzeichnis2"/>
            <w:tabs>
              <w:tab w:val="right" w:leader="dot" w:pos="9016"/>
            </w:tabs>
            <w:rPr>
              <w:rFonts w:eastAsiaTheme="minorEastAsia"/>
              <w:noProof/>
              <w:lang w:eastAsia="de-DE"/>
            </w:rPr>
          </w:pPr>
          <w:hyperlink w:anchor="_Toc40268339" w:history="1">
            <w:r w:rsidR="00DC3CAF" w:rsidRPr="009267ED">
              <w:rPr>
                <w:rStyle w:val="Hyper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7E688E">
          <w:pPr>
            <w:pStyle w:val="Verzeichnis1"/>
            <w:tabs>
              <w:tab w:val="left" w:pos="440"/>
              <w:tab w:val="right" w:leader="dot" w:pos="9016"/>
            </w:tabs>
            <w:rPr>
              <w:rFonts w:eastAsiaTheme="minorEastAsia"/>
              <w:noProof/>
              <w:lang w:eastAsia="de-DE"/>
            </w:rPr>
          </w:pPr>
          <w:hyperlink w:anchor="_Toc40268340" w:history="1">
            <w:r w:rsidR="00DC3CAF" w:rsidRPr="009267ED">
              <w:rPr>
                <w:rStyle w:val="Hyperlink"/>
                <w:noProof/>
              </w:rPr>
              <w:t>4.</w:t>
            </w:r>
            <w:r w:rsidR="00DC3CAF">
              <w:rPr>
                <w:rFonts w:eastAsiaTheme="minorEastAsia"/>
                <w:noProof/>
                <w:lang w:eastAsia="de-DE"/>
              </w:rPr>
              <w:tab/>
            </w:r>
            <w:r w:rsidR="00DC3CAF" w:rsidRPr="009267ED">
              <w:rPr>
                <w:rStyle w:val="Hyper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7E688E">
          <w:pPr>
            <w:pStyle w:val="Verzeichnis1"/>
            <w:tabs>
              <w:tab w:val="left" w:pos="440"/>
              <w:tab w:val="right" w:leader="dot" w:pos="9016"/>
            </w:tabs>
            <w:rPr>
              <w:rFonts w:eastAsiaTheme="minorEastAsia"/>
              <w:noProof/>
              <w:lang w:eastAsia="de-DE"/>
            </w:rPr>
          </w:pPr>
          <w:hyperlink w:anchor="_Toc40268341" w:history="1">
            <w:r w:rsidR="00DC3CAF" w:rsidRPr="009267ED">
              <w:rPr>
                <w:rStyle w:val="Hyperlink"/>
                <w:noProof/>
              </w:rPr>
              <w:t>5.</w:t>
            </w:r>
            <w:r w:rsidR="00DC3CAF">
              <w:rPr>
                <w:rFonts w:eastAsiaTheme="minorEastAsia"/>
                <w:noProof/>
                <w:lang w:eastAsia="de-DE"/>
              </w:rPr>
              <w:tab/>
            </w:r>
            <w:r w:rsidR="00DC3CAF" w:rsidRPr="009267ED">
              <w:rPr>
                <w:rStyle w:val="Hyper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7E688E">
          <w:pPr>
            <w:pStyle w:val="Verzeichnis1"/>
            <w:tabs>
              <w:tab w:val="left" w:pos="440"/>
              <w:tab w:val="right" w:leader="dot" w:pos="9016"/>
            </w:tabs>
            <w:rPr>
              <w:rFonts w:eastAsiaTheme="minorEastAsia"/>
              <w:noProof/>
              <w:lang w:eastAsia="de-DE"/>
            </w:rPr>
          </w:pPr>
          <w:hyperlink w:anchor="_Toc40268342" w:history="1">
            <w:r w:rsidR="00DC3CAF" w:rsidRPr="009267ED">
              <w:rPr>
                <w:rStyle w:val="Hyperlink"/>
                <w:noProof/>
              </w:rPr>
              <w:t>6.</w:t>
            </w:r>
            <w:r w:rsidR="00DC3CAF">
              <w:rPr>
                <w:rFonts w:eastAsiaTheme="minorEastAsia"/>
                <w:noProof/>
                <w:lang w:eastAsia="de-DE"/>
              </w:rPr>
              <w:tab/>
            </w:r>
            <w:r w:rsidR="00DC3CAF" w:rsidRPr="009267ED">
              <w:rPr>
                <w:rStyle w:val="Hyper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7E688E">
          <w:pPr>
            <w:pStyle w:val="Verzeichnis1"/>
            <w:tabs>
              <w:tab w:val="left" w:pos="440"/>
              <w:tab w:val="right" w:leader="dot" w:pos="9016"/>
            </w:tabs>
            <w:rPr>
              <w:rFonts w:eastAsiaTheme="minorEastAsia"/>
              <w:noProof/>
              <w:lang w:eastAsia="de-DE"/>
            </w:rPr>
          </w:pPr>
          <w:hyperlink w:anchor="_Toc40268343" w:history="1">
            <w:r w:rsidR="00DC3CAF" w:rsidRPr="009267ED">
              <w:rPr>
                <w:rStyle w:val="Hyperlink"/>
                <w:noProof/>
              </w:rPr>
              <w:t>7.</w:t>
            </w:r>
            <w:r w:rsidR="00DC3CAF">
              <w:rPr>
                <w:rFonts w:eastAsiaTheme="minorEastAsia"/>
                <w:noProof/>
                <w:lang w:eastAsia="de-DE"/>
              </w:rPr>
              <w:tab/>
            </w:r>
            <w:r w:rsidR="00DC3CAF" w:rsidRPr="009267ED">
              <w:rPr>
                <w:rStyle w:val="Hyper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7E688E">
          <w:pPr>
            <w:pStyle w:val="Verzeichnis1"/>
            <w:tabs>
              <w:tab w:val="left" w:pos="440"/>
              <w:tab w:val="right" w:leader="dot" w:pos="9016"/>
            </w:tabs>
            <w:rPr>
              <w:rFonts w:eastAsiaTheme="minorEastAsia"/>
              <w:noProof/>
              <w:lang w:eastAsia="de-DE"/>
            </w:rPr>
          </w:pPr>
          <w:hyperlink w:anchor="_Toc40268344" w:history="1">
            <w:r w:rsidR="00DC3CAF" w:rsidRPr="009267ED">
              <w:rPr>
                <w:rStyle w:val="Hyperlink"/>
                <w:noProof/>
              </w:rPr>
              <w:t>8.</w:t>
            </w:r>
            <w:r w:rsidR="00DC3CAF">
              <w:rPr>
                <w:rFonts w:eastAsiaTheme="minorEastAsia"/>
                <w:noProof/>
                <w:lang w:eastAsia="de-DE"/>
              </w:rPr>
              <w:tab/>
            </w:r>
            <w:r w:rsidR="00DC3CAF" w:rsidRPr="009267ED">
              <w:rPr>
                <w:rStyle w:val="Hyper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 xml:space="preserve">Die Aufgabe in unserem Projekt ist es eine Desktop-App für Sekretariate zu </w:t>
      </w:r>
      <w:proofErr w:type="gramStart"/>
      <w:r w:rsidRPr="003A3A4A">
        <w:rPr>
          <w:rFonts w:cstheme="minorHAnsi"/>
          <w:szCs w:val="24"/>
        </w:rPr>
        <w:t>entwickeln</w:t>
      </w:r>
      <w:proofErr w:type="gramEnd"/>
      <w:r w:rsidRPr="003A3A4A">
        <w:rPr>
          <w:rFonts w:cstheme="minorHAnsi"/>
          <w:szCs w:val="24"/>
        </w:rPr>
        <w:t xml:space="preserve"> und zwar ein Excel-</w:t>
      </w:r>
      <w:proofErr w:type="spellStart"/>
      <w:r w:rsidRPr="003A3A4A">
        <w:rPr>
          <w:rFonts w:cstheme="minorHAnsi"/>
          <w:szCs w:val="24"/>
        </w:rPr>
        <w:t>Moodle</w:t>
      </w:r>
      <w:proofErr w:type="spellEnd"/>
      <w:r w:rsidRPr="003A3A4A">
        <w:rPr>
          <w:rFonts w:cstheme="minorHAnsi"/>
          <w:szCs w:val="24"/>
        </w:rPr>
        <w:t>-“Gateway“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w:t>
      </w:r>
      <w:proofErr w:type="spellStart"/>
      <w:r w:rsidR="00647876">
        <w:rPr>
          <w:rFonts w:cstheme="minorHAnsi"/>
          <w:szCs w:val="24"/>
        </w:rPr>
        <w:t>Mood</w:t>
      </w:r>
      <w:r w:rsidR="00B04368" w:rsidRPr="003A3A4A">
        <w:rPr>
          <w:rFonts w:cstheme="minorHAnsi"/>
          <w:szCs w:val="24"/>
        </w:rPr>
        <w:t>l</w:t>
      </w:r>
      <w:r w:rsidR="00647876">
        <w:rPr>
          <w:rFonts w:cstheme="minorHAnsi"/>
          <w:szCs w:val="24"/>
        </w:rPr>
        <w:t>e</w:t>
      </w:r>
      <w:proofErr w:type="spellEnd"/>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w:t>
      </w:r>
      <w:proofErr w:type="spellStart"/>
      <w:r w:rsidR="00647876">
        <w:rPr>
          <w:rFonts w:cstheme="minorHAnsi"/>
          <w:szCs w:val="24"/>
        </w:rPr>
        <w:t>Moodle</w:t>
      </w:r>
      <w:proofErr w:type="spellEnd"/>
      <w:r w:rsidR="00647876">
        <w:rPr>
          <w:rFonts w:cstheme="minorHAnsi"/>
          <w:szCs w:val="24"/>
        </w:rPr>
        <w:t xml:space="preserv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 xml:space="preserve">halb der einzelnen Sprint </w:t>
      </w:r>
      <w:proofErr w:type="spellStart"/>
      <w:r w:rsidR="00C94465">
        <w:rPr>
          <w:rFonts w:cstheme="minorHAnsi"/>
          <w:szCs w:val="24"/>
        </w:rPr>
        <w:t>To-Do´s</w:t>
      </w:r>
      <w:proofErr w:type="spellEnd"/>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w:t>
      </w:r>
      <w:proofErr w:type="spellStart"/>
      <w:r w:rsidR="00647876">
        <w:rPr>
          <w:rFonts w:cstheme="minorHAnsi"/>
          <w:szCs w:val="24"/>
        </w:rPr>
        <w:t>Scrum</w:t>
      </w:r>
      <w:proofErr w:type="spellEnd"/>
      <w:r w:rsidR="00647876">
        <w:rPr>
          <w:rFonts w:cstheme="minorHAnsi"/>
          <w:szCs w:val="24"/>
        </w:rPr>
        <w:t xml:space="preserve">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 xml:space="preserve">und wie wir dabei vorgegangen sind. Zunächst soll deshalb erläutert werden, wie wir uns innerhalb </w:t>
      </w:r>
      <w:proofErr w:type="spellStart"/>
      <w:r w:rsidR="00647876">
        <w:rPr>
          <w:rFonts w:cstheme="minorHAnsi"/>
          <w:szCs w:val="24"/>
        </w:rPr>
        <w:t>Scrum</w:t>
      </w:r>
      <w:proofErr w:type="spellEnd"/>
      <w:r w:rsidR="00647876">
        <w:rPr>
          <w:rFonts w:cstheme="minorHAnsi"/>
          <w:szCs w:val="24"/>
        </w:rPr>
        <w:t xml:space="preserve">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proofErr w:type="spellStart"/>
      <w:r>
        <w:t>Scrum</w:t>
      </w:r>
      <w:bookmarkEnd w:id="1"/>
      <w:proofErr w:type="spellEnd"/>
    </w:p>
    <w:p w14:paraId="7A9CAA1D" w14:textId="77777777" w:rsidR="0072747B" w:rsidRPr="002B7B42" w:rsidRDefault="00894567" w:rsidP="00894567">
      <w:pPr>
        <w:pStyle w:val="berschrift2"/>
      </w:pPr>
      <w:bookmarkStart w:id="2" w:name="_Toc40268325"/>
      <w:r>
        <w:t xml:space="preserve">2.1 </w:t>
      </w:r>
      <w:r w:rsidR="0072747B" w:rsidRPr="002B7B42">
        <w:t>Teambuilding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 xml:space="preserve">Noch während der Vorlesung zu </w:t>
      </w:r>
      <w:proofErr w:type="spellStart"/>
      <w:r w:rsidRPr="003A3A4A">
        <w:rPr>
          <w:rFonts w:cstheme="minorHAnsi"/>
          <w:szCs w:val="24"/>
        </w:rPr>
        <w:t>Scrum</w:t>
      </w:r>
      <w:proofErr w:type="spellEnd"/>
      <w:r w:rsidRPr="003A3A4A">
        <w:rPr>
          <w:rFonts w:cstheme="minorHAnsi"/>
          <w:szCs w:val="24"/>
        </w:rPr>
        <w:t xml:space="preserve"> haben wir bereits Maßnahmen zum Teambuilding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w:t>
      </w:r>
      <w:r w:rsidR="00821F33">
        <w:rPr>
          <w:rFonts w:cstheme="minorHAnsi"/>
          <w:szCs w:val="24"/>
        </w:rPr>
        <w:t>A</w:t>
      </w:r>
      <w:r w:rsidRPr="003A3A4A">
        <w:rPr>
          <w:rFonts w:cstheme="minorHAnsi"/>
          <w:szCs w:val="24"/>
        </w:rPr>
        <w:t xml:space="preserve">pp, </w:t>
      </w:r>
      <w:proofErr w:type="spellStart"/>
      <w:r w:rsidRPr="003A3A4A">
        <w:rPr>
          <w:rFonts w:cstheme="minorHAnsi"/>
          <w:szCs w:val="24"/>
        </w:rPr>
        <w:t>Discord</w:t>
      </w:r>
      <w:proofErr w:type="spellEnd"/>
      <w:r w:rsidRPr="003A3A4A">
        <w:rPr>
          <w:rFonts w:cstheme="minorHAnsi"/>
          <w:szCs w:val="24"/>
        </w:rPr>
        <w:t xml:space="preserve">, </w:t>
      </w:r>
      <w:proofErr w:type="spellStart"/>
      <w:r w:rsidRPr="003A3A4A">
        <w:rPr>
          <w:rFonts w:cstheme="minorHAnsi"/>
          <w:szCs w:val="24"/>
        </w:rPr>
        <w:t>Whereby</w:t>
      </w:r>
      <w:proofErr w:type="spellEnd"/>
      <w:r w:rsidRPr="003A3A4A">
        <w:rPr>
          <w:rFonts w:cstheme="minorHAnsi"/>
          <w:szCs w:val="24"/>
        </w:rPr>
        <w:t xml:space="preserve"> und </w:t>
      </w:r>
      <w:proofErr w:type="spellStart"/>
      <w:r w:rsidRPr="003A3A4A">
        <w:rPr>
          <w:rFonts w:cstheme="minorHAnsi"/>
          <w:szCs w:val="24"/>
        </w:rPr>
        <w:t>Trello</w:t>
      </w:r>
      <w:proofErr w:type="spellEnd"/>
      <w:r w:rsidRPr="003A3A4A">
        <w:rPr>
          <w:rFonts w:cstheme="minorHAnsi"/>
          <w:szCs w:val="24"/>
        </w:rPr>
        <w:t xml:space="preserve">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r w:rsidRPr="003A3A4A">
              <w:rPr>
                <w:rFonts w:cstheme="minorHAnsi"/>
                <w:szCs w:val="24"/>
              </w:rPr>
              <w:t>Whats</w:t>
            </w:r>
            <w:r w:rsidR="00821F33">
              <w:rPr>
                <w:rFonts w:cstheme="minorHAnsi"/>
                <w:szCs w:val="24"/>
              </w:rPr>
              <w:t>A</w:t>
            </w:r>
            <w:r w:rsidRPr="003A3A4A">
              <w:rPr>
                <w:rFonts w:cstheme="minorHAnsi"/>
                <w:szCs w:val="24"/>
              </w:rPr>
              <w:t>pp</w:t>
            </w:r>
          </w:p>
        </w:tc>
        <w:tc>
          <w:tcPr>
            <w:tcW w:w="2254" w:type="dxa"/>
          </w:tcPr>
          <w:p w14:paraId="35250903"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Discord</w:t>
            </w:r>
            <w:proofErr w:type="spellEnd"/>
          </w:p>
        </w:tc>
        <w:tc>
          <w:tcPr>
            <w:tcW w:w="2254" w:type="dxa"/>
          </w:tcPr>
          <w:p w14:paraId="68D782F1"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Whereby</w:t>
            </w:r>
            <w:proofErr w:type="spellEnd"/>
          </w:p>
        </w:tc>
        <w:tc>
          <w:tcPr>
            <w:tcW w:w="2254" w:type="dxa"/>
          </w:tcPr>
          <w:p w14:paraId="2EC74300"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Trello</w:t>
            </w:r>
            <w:proofErr w:type="spellEnd"/>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 xml:space="preserve">Gruppentreffen (Video, </w:t>
            </w:r>
            <w:proofErr w:type="spellStart"/>
            <w:r w:rsidRPr="003A3A4A">
              <w:rPr>
                <w:rFonts w:cstheme="minorHAnsi"/>
                <w:szCs w:val="24"/>
              </w:rPr>
              <w:t>Screenshare</w:t>
            </w:r>
            <w:proofErr w:type="spellEnd"/>
            <w:r w:rsidRPr="003A3A4A">
              <w:rPr>
                <w:rFonts w:cstheme="minorHAnsi"/>
                <w:szCs w:val="24"/>
              </w:rPr>
              <w:t>),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 xml:space="preserve">Dokumentenablage/ - </w:t>
            </w:r>
            <w:proofErr w:type="spellStart"/>
            <w:r w:rsidRPr="003A3A4A">
              <w:rPr>
                <w:rFonts w:cstheme="minorHAnsi"/>
                <w:szCs w:val="24"/>
              </w:rPr>
              <w:t>austausch</w:t>
            </w:r>
            <w:proofErr w:type="spellEnd"/>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Pascal </w:t>
            </w:r>
            <w:proofErr w:type="spellStart"/>
            <w:r w:rsidRPr="003A3A4A">
              <w:rPr>
                <w:rFonts w:cstheme="minorHAnsi"/>
                <w:szCs w:val="24"/>
              </w:rPr>
              <w:t>Feinauer</w:t>
            </w:r>
            <w:proofErr w:type="spellEnd"/>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Marco </w:t>
            </w:r>
            <w:proofErr w:type="spellStart"/>
            <w:r w:rsidRPr="003A3A4A">
              <w:rPr>
                <w:rFonts w:cstheme="minorHAnsi"/>
                <w:szCs w:val="24"/>
              </w:rPr>
              <w:t>Scotellaro</w:t>
            </w:r>
            <w:proofErr w:type="spellEnd"/>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w:t>
      </w:r>
      <w:proofErr w:type="spellStart"/>
      <w:r w:rsidRPr="003A3A4A">
        <w:rPr>
          <w:rFonts w:cstheme="minorHAnsi"/>
          <w:szCs w:val="24"/>
        </w:rPr>
        <w:t>Scrum</w:t>
      </w:r>
      <w:proofErr w:type="spellEnd"/>
      <w:r w:rsidRPr="003A3A4A">
        <w:rPr>
          <w:rFonts w:cstheme="minorHAnsi"/>
          <w:szCs w:val="24"/>
        </w:rPr>
        <w:t xml:space="preserve">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Product</w:t>
      </w:r>
      <w:proofErr w:type="spellEnd"/>
      <w:r w:rsidRPr="003A3A4A">
        <w:rPr>
          <w:rFonts w:cstheme="minorHAnsi"/>
          <w:szCs w:val="24"/>
        </w:rPr>
        <w:t xml:space="preserve"> </w:t>
      </w:r>
      <w:proofErr w:type="spellStart"/>
      <w:r w:rsidRPr="003A3A4A">
        <w:rPr>
          <w:rFonts w:cstheme="minorHAnsi"/>
          <w:szCs w:val="24"/>
        </w:rPr>
        <w:t>Owner</w:t>
      </w:r>
      <w:proofErr w:type="spellEnd"/>
      <w:r w:rsidRPr="003A3A4A">
        <w:rPr>
          <w:rFonts w:cstheme="minorHAnsi"/>
          <w:szCs w:val="24"/>
        </w:rPr>
        <w:t xml:space="preserve">: Pascal </w:t>
      </w:r>
      <w:proofErr w:type="spellStart"/>
      <w:r w:rsidRPr="003A3A4A">
        <w:rPr>
          <w:rFonts w:cstheme="minorHAnsi"/>
          <w:szCs w:val="24"/>
        </w:rPr>
        <w:t>Feinauer</w:t>
      </w:r>
      <w:proofErr w:type="spellEnd"/>
    </w:p>
    <w:p w14:paraId="2B2FC2D6"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Scrum</w:t>
      </w:r>
      <w:proofErr w:type="spellEnd"/>
      <w:r w:rsidRPr="003A3A4A">
        <w:rPr>
          <w:rFonts w:cstheme="minorHAnsi"/>
          <w:szCs w:val="24"/>
        </w:rPr>
        <w:t xml:space="preserve">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 xml:space="preserve">Entwicklungsteam: Christian Dänzer, Jonas Althoff, Marco </w:t>
      </w:r>
      <w:proofErr w:type="spellStart"/>
      <w:r w:rsidRPr="003A3A4A">
        <w:rPr>
          <w:rFonts w:cstheme="minorHAnsi"/>
          <w:szCs w:val="24"/>
        </w:rPr>
        <w:t>Scotellaro</w:t>
      </w:r>
      <w:proofErr w:type="spellEnd"/>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proofErr w:type="spellStart"/>
      <w:r w:rsidR="0072747B">
        <w:t>Scrum</w:t>
      </w:r>
      <w:proofErr w:type="spellEnd"/>
      <w:r w:rsidR="0072747B">
        <w:t xml:space="preserve">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w:t>
      </w:r>
      <w:proofErr w:type="spellStart"/>
      <w:r w:rsidRPr="003A3A4A">
        <w:rPr>
          <w:rFonts w:cstheme="minorHAnsi"/>
          <w:szCs w:val="24"/>
        </w:rPr>
        <w:t>Scrum</w:t>
      </w:r>
      <w:proofErr w:type="spellEnd"/>
      <w:r w:rsidRPr="003A3A4A">
        <w:rPr>
          <w:rFonts w:cstheme="minorHAnsi"/>
          <w:szCs w:val="24"/>
        </w:rPr>
        <w:t xml:space="preserve"> Vorbereitung gehört auch </w:t>
      </w:r>
      <w:proofErr w:type="gramStart"/>
      <w:r w:rsidRPr="003A3A4A">
        <w:rPr>
          <w:rFonts w:cstheme="minorHAnsi"/>
          <w:szCs w:val="24"/>
        </w:rPr>
        <w:t>das definieren</w:t>
      </w:r>
      <w:proofErr w:type="gramEnd"/>
      <w:r w:rsidRPr="003A3A4A">
        <w:rPr>
          <w:rFonts w:cstheme="minorHAnsi"/>
          <w:szCs w:val="24"/>
        </w:rPr>
        <w:t xml:space="preserve"> der </w:t>
      </w:r>
      <w:r w:rsidR="006F6A83" w:rsidRPr="006F6A83">
        <w:rPr>
          <w:rFonts w:cstheme="minorHAnsi"/>
          <w:color w:val="70AD47" w:themeColor="accent6"/>
          <w:szCs w:val="24"/>
        </w:rPr>
        <w:t>„</w:t>
      </w:r>
      <w:r w:rsidRPr="003A3A4A">
        <w:rPr>
          <w:rFonts w:cstheme="minorHAnsi"/>
          <w:szCs w:val="24"/>
        </w:rPr>
        <w:t xml:space="preserve">Definition </w:t>
      </w:r>
      <w:proofErr w:type="spellStart"/>
      <w:r w:rsidRPr="003A3A4A">
        <w:rPr>
          <w:rFonts w:cstheme="minorHAnsi"/>
          <w:szCs w:val="24"/>
        </w:rPr>
        <w:t>of</w:t>
      </w:r>
      <w:proofErr w:type="spellEnd"/>
      <w:r w:rsidRPr="003A3A4A">
        <w:rPr>
          <w:rFonts w:cstheme="minorHAnsi"/>
          <w:szCs w:val="24"/>
        </w:rPr>
        <w:t xml:space="preserve"> Ready</w:t>
      </w:r>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 xml:space="preserve">Definition </w:t>
      </w:r>
      <w:proofErr w:type="spellStart"/>
      <w:r w:rsidRPr="003A3A4A">
        <w:rPr>
          <w:rFonts w:cstheme="minorHAnsi"/>
          <w:szCs w:val="24"/>
        </w:rPr>
        <w:t>of</w:t>
      </w:r>
      <w:proofErr w:type="spellEnd"/>
      <w:r w:rsidRPr="003A3A4A">
        <w:rPr>
          <w:rFonts w:cstheme="minorHAnsi"/>
          <w:szCs w:val="24"/>
        </w:rPr>
        <w:t xml:space="preserve"> </w:t>
      </w:r>
      <w:proofErr w:type="spellStart"/>
      <w:r w:rsidRPr="003A3A4A">
        <w:rPr>
          <w:rFonts w:cstheme="minorHAnsi"/>
          <w:szCs w:val="24"/>
        </w:rPr>
        <w:t>Done</w:t>
      </w:r>
      <w:proofErr w:type="spellEnd"/>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 xml:space="preserve">emeinsam festgelegt, damit jedes Mitglied des </w:t>
      </w:r>
      <w:proofErr w:type="spellStart"/>
      <w:r w:rsidR="00DB3C00">
        <w:rPr>
          <w:rFonts w:cstheme="minorHAnsi"/>
          <w:szCs w:val="24"/>
        </w:rPr>
        <w:t>Scrum</w:t>
      </w:r>
      <w:proofErr w:type="spellEnd"/>
      <w:r w:rsidR="00DB3C00">
        <w:rPr>
          <w:rFonts w:cstheme="minorHAnsi"/>
          <w:szCs w:val="24"/>
        </w:rPr>
        <w:t>-Teams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 xml:space="preserve">Definition </w:t>
      </w:r>
      <w:proofErr w:type="spellStart"/>
      <w:r w:rsidR="003A3A4A" w:rsidRPr="003A3A4A">
        <w:t>of</w:t>
      </w:r>
      <w:proofErr w:type="spellEnd"/>
      <w:r w:rsidR="003A3A4A" w:rsidRPr="003A3A4A">
        <w:t xml:space="preserve"> Ready</w:t>
      </w:r>
      <w:bookmarkEnd w:id="4"/>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xml:space="preserve">. (Sie können, wenn das Entwicklungsteam den Anspruch hat, vom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 xml:space="preserve">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 xml:space="preserve">uns Änderungen vorbehalten. (Gespräch zwischen Entwicklungsteam und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Stakeholder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 xml:space="preserve">Definition </w:t>
      </w:r>
      <w:proofErr w:type="spellStart"/>
      <w:r w:rsidR="003A3A4A" w:rsidRPr="003A3A4A">
        <w:t>of</w:t>
      </w:r>
      <w:proofErr w:type="spellEnd"/>
      <w:r w:rsidR="003A3A4A" w:rsidRPr="003A3A4A">
        <w:t xml:space="preserve"> </w:t>
      </w:r>
      <w:proofErr w:type="spellStart"/>
      <w:r w:rsidR="003A3A4A" w:rsidRPr="003A3A4A">
        <w:t>Done</w:t>
      </w:r>
      <w:bookmarkEnd w:id="5"/>
      <w:proofErr w:type="spellEnd"/>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 xml:space="preserve">Der Code ist immer aktuell auf </w:t>
      </w:r>
      <w:proofErr w:type="spellStart"/>
      <w:r w:rsidRPr="003A3A4A">
        <w:rPr>
          <w:rFonts w:asciiTheme="minorHAnsi" w:hAnsiTheme="minorHAnsi" w:cstheme="minorHAnsi"/>
          <w:color w:val="1C1C1C"/>
        </w:rPr>
        <w:t>Git</w:t>
      </w:r>
      <w:proofErr w:type="spellEnd"/>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 xml:space="preserve">Für die Definition </w:t>
      </w:r>
      <w:proofErr w:type="spellStart"/>
      <w:r>
        <w:rPr>
          <w:rFonts w:asciiTheme="minorHAnsi" w:hAnsiTheme="minorHAnsi" w:cstheme="minorHAnsi"/>
          <w:color w:val="70AD47" w:themeColor="accent6"/>
        </w:rPr>
        <w:t>of</w:t>
      </w:r>
      <w:proofErr w:type="spellEnd"/>
      <w:r>
        <w:rPr>
          <w:rFonts w:asciiTheme="minorHAnsi" w:hAnsiTheme="minorHAnsi" w:cstheme="minorHAnsi"/>
          <w:color w:val="70AD47" w:themeColor="accent6"/>
        </w:rPr>
        <w:t xml:space="preserve"> </w:t>
      </w:r>
      <w:proofErr w:type="spellStart"/>
      <w:r>
        <w:rPr>
          <w:rFonts w:asciiTheme="minorHAnsi" w:hAnsiTheme="minorHAnsi" w:cstheme="minorHAnsi"/>
          <w:color w:val="70AD47" w:themeColor="accent6"/>
        </w:rPr>
        <w:t>Done</w:t>
      </w:r>
      <w:proofErr w:type="spellEnd"/>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58240" behindDoc="0" locked="0" layoutInCell="1" allowOverlap="1" wp14:anchorId="582619D0" wp14:editId="11DCD744">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7E688E" w:rsidRDefault="007E688E">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7E688E" w:rsidRPr="00790AD4" w:rsidRDefault="007E688E"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2619D0" id="Gruppieren 3" o:spid="_x0000_s1026" style="position:absolute;left:0;text-align:left;margin-left:76.4pt;margin-top:.8pt;width:97.05pt;height:145.9pt;z-index:25165824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7E688E" w:rsidRDefault="007E688E">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7E688E" w:rsidRPr="00790AD4" w:rsidRDefault="007E688E" w:rsidP="00790AD4">
                        <w:pPr>
                          <w:rPr>
                            <w:szCs w:val="24"/>
                          </w:rPr>
                        </w:pPr>
                        <w:r w:rsidRPr="00790AD4">
                          <w:rPr>
                            <w:szCs w:val="24"/>
                          </w:rPr>
                          <w:t>Sehr schwer</w:t>
                        </w:r>
                      </w:p>
                    </w:txbxContent>
                  </v:textbox>
                </v:shape>
              </v:group>
            </w:pict>
          </mc:Fallback>
        </mc:AlternateContent>
      </w:r>
      <w:proofErr w:type="spellStart"/>
      <w:r w:rsidRPr="00AF1F1B">
        <w:rPr>
          <w:rFonts w:asciiTheme="minorHAnsi" w:hAnsiTheme="minorHAnsi" w:cstheme="minorHAnsi"/>
          <w:color w:val="000000"/>
          <w:szCs w:val="22"/>
          <w:lang w:val="en-US"/>
        </w:rPr>
        <w:t>Cakepops</w:t>
      </w:r>
      <w:proofErr w:type="spellEnd"/>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894567">
        <w:rPr>
          <w:rFonts w:asciiTheme="minorHAnsi" w:hAnsiTheme="minorHAnsi" w:cstheme="minorHAnsi"/>
          <w:color w:val="000000"/>
          <w:szCs w:val="22"/>
          <w:lang w:val="en-US"/>
        </w:rPr>
        <w:t>Torten</w:t>
      </w:r>
      <w:proofErr w:type="spellEnd"/>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w:t>
      </w:r>
      <w:proofErr w:type="spellStart"/>
      <w:r w:rsidR="00B25FA9">
        <w:rPr>
          <w:rFonts w:asciiTheme="minorHAnsi" w:hAnsiTheme="minorHAnsi" w:cstheme="minorHAnsi"/>
          <w:color w:val="000000"/>
          <w:szCs w:val="22"/>
        </w:rPr>
        <w:t>Estimation</w:t>
      </w:r>
      <w:proofErr w:type="spellEnd"/>
      <w:r w:rsidR="00B25FA9">
        <w:rPr>
          <w:rFonts w:asciiTheme="minorHAnsi" w:hAnsiTheme="minorHAnsi" w:cstheme="minorHAnsi"/>
          <w:color w:val="000000"/>
          <w:szCs w:val="22"/>
        </w:rPr>
        <w:t xml:space="preserve">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noch um Zahlen der Fibonacci-Reihe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0288" behindDoc="0" locked="0" layoutInCell="1" allowOverlap="1" wp14:anchorId="01DD4015" wp14:editId="603B1787">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7E688E" w:rsidRDefault="007E688E"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7E688E" w:rsidRPr="00790AD4" w:rsidRDefault="007E688E"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DD4015" id="Gruppieren 5" o:spid="_x0000_s1030" style="position:absolute;left:0;text-align:left;margin-left:103.25pt;margin-top:.8pt;width:97.05pt;height:145.9pt;z-index:251660288;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7E688E" w:rsidRDefault="007E688E"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7E688E" w:rsidRPr="00790AD4" w:rsidRDefault="007E688E"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proofErr w:type="spellStart"/>
      <w:r w:rsidRPr="00AF1F1B">
        <w:rPr>
          <w:rFonts w:asciiTheme="minorHAnsi" w:hAnsiTheme="minorHAnsi" w:cstheme="minorHAnsi"/>
          <w:color w:val="000000"/>
          <w:szCs w:val="22"/>
          <w:lang w:val="en-US"/>
        </w:rPr>
        <w:t>Cakepops</w:t>
      </w:r>
      <w:proofErr w:type="spellEnd"/>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proofErr w:type="spellStart"/>
      <w:r w:rsidRPr="00FD3315">
        <w:rPr>
          <w:rFonts w:asciiTheme="minorHAnsi" w:hAnsiTheme="minorHAnsi" w:cstheme="minorHAnsi"/>
          <w:color w:val="000000"/>
          <w:szCs w:val="22"/>
          <w:lang w:val="en-US"/>
        </w:rPr>
        <w:t>Torten</w:t>
      </w:r>
      <w:proofErr w:type="spellEnd"/>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das Priorisieren der einzelnen User-Stories haben wir die Methode „Buy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w:t>
      </w:r>
      <w:proofErr w:type="spellStart"/>
      <w:r>
        <w:rPr>
          <w:rFonts w:asciiTheme="minorHAnsi" w:hAnsiTheme="minorHAnsi" w:cstheme="minorHAnsi"/>
          <w:color w:val="000000"/>
          <w:szCs w:val="22"/>
        </w:rPr>
        <w:t>Scrum</w:t>
      </w:r>
      <w:proofErr w:type="spellEnd"/>
      <w:r>
        <w:rPr>
          <w:rFonts w:asciiTheme="minorHAnsi" w:hAnsiTheme="minorHAnsi" w:cstheme="minorHAnsi"/>
          <w:color w:val="000000"/>
          <w:szCs w:val="22"/>
        </w:rPr>
        <w:t>-Teams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eine Anwendung mit einer ansprechenden Benutzeroberfläche haben, damit ich mich gut </w:t>
      </w:r>
      <w:proofErr w:type="gramStart"/>
      <w:r w:rsidRPr="00FD3315">
        <w:rPr>
          <w:rFonts w:eastAsia="Times New Roman" w:cstheme="minorHAnsi"/>
          <w:color w:val="000000"/>
          <w:szCs w:val="24"/>
          <w:lang w:eastAsia="de-DE"/>
        </w:rPr>
        <w:t>zurecht finde</w:t>
      </w:r>
      <w:r>
        <w:rPr>
          <w:rFonts w:eastAsia="Times New Roman" w:cstheme="minorHAnsi"/>
          <w:color w:val="000000"/>
          <w:szCs w:val="24"/>
          <w:lang w:eastAsia="de-DE"/>
        </w:rPr>
        <w:t>n</w:t>
      </w:r>
      <w:proofErr w:type="gramEnd"/>
      <w:r>
        <w:rPr>
          <w:rFonts w:eastAsia="Times New Roman" w:cstheme="minorHAnsi"/>
          <w:color w:val="000000"/>
          <w:szCs w:val="24"/>
          <w:lang w:eastAsia="de-DE"/>
        </w:rPr>
        <w:t>.</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in der Anwendung problemlos auf den </w:t>
      </w:r>
      <w:proofErr w:type="spellStart"/>
      <w:r w:rsidRPr="00FD3315">
        <w:rPr>
          <w:rFonts w:eastAsia="Times New Roman" w:cstheme="minorHAnsi"/>
          <w:color w:val="000000"/>
          <w:szCs w:val="24"/>
          <w:lang w:eastAsia="de-DE"/>
        </w:rPr>
        <w:t>Darkmode</w:t>
      </w:r>
      <w:proofErr w:type="spellEnd"/>
      <w:r w:rsidRPr="00FD3315">
        <w:rPr>
          <w:rFonts w:eastAsia="Times New Roman" w:cstheme="minorHAnsi"/>
          <w:color w:val="000000"/>
          <w:szCs w:val="24"/>
          <w:lang w:eastAsia="de-DE"/>
        </w:rPr>
        <w:t xml:space="preserv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eine Excel-Datei, die Noten enthält,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importieren, damit ich die in Excel stehenden Noten dem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mich über die Anwendung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einloggen können, damit ich dann von dort </w:t>
      </w:r>
      <w:proofErr w:type="gramStart"/>
      <w:r w:rsidRPr="00FD3315">
        <w:rPr>
          <w:rFonts w:eastAsia="Times New Roman" w:cstheme="minorHAnsi"/>
          <w:color w:val="000000"/>
          <w:szCs w:val="24"/>
          <w:lang w:eastAsia="de-DE"/>
        </w:rPr>
        <w:t>aus den Import</w:t>
      </w:r>
      <w:proofErr w:type="gramEnd"/>
      <w:r w:rsidRPr="00FD3315">
        <w:rPr>
          <w:rFonts w:eastAsia="Times New Roman" w:cstheme="minorHAnsi"/>
          <w:color w:val="000000"/>
          <w:szCs w:val="24"/>
          <w:lang w:eastAsia="de-DE"/>
        </w:rPr>
        <w:t xml:space="preserve">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Dateien in einem Auswahlfeld auswählen können und per Mausklick z.B. in Button-Form in </w:t>
      </w:r>
      <w:proofErr w:type="spellStart"/>
      <w:r w:rsidRPr="00FD3315">
        <w:rPr>
          <w:rFonts w:eastAsia="Times New Roman" w:cstheme="minorHAnsi"/>
          <w:color w:val="000000"/>
          <w:szCs w:val="24"/>
          <w:lang w:eastAsia="de-DE"/>
        </w:rPr>
        <w:t>Moodle</w:t>
      </w:r>
      <w:proofErr w:type="spellEnd"/>
      <w:r w:rsidRPr="00FD3315">
        <w:rPr>
          <w:rFonts w:eastAsia="Times New Roman" w:cstheme="minorHAnsi"/>
          <w:color w:val="000000"/>
          <w:szCs w:val="24"/>
          <w:lang w:eastAsia="de-DE"/>
        </w:rPr>
        <w:t xml:space="preserv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xml:space="preserve">. Das zweite war die Umsetzung des </w:t>
      </w:r>
      <w:proofErr w:type="spellStart"/>
      <w:r w:rsidR="00E246C0">
        <w:rPr>
          <w:rFonts w:asciiTheme="minorHAnsi" w:hAnsiTheme="minorHAnsi" w:cstheme="minorHAnsi"/>
          <w:color w:val="70AD47" w:themeColor="accent6"/>
          <w:szCs w:val="22"/>
        </w:rPr>
        <w:t>MockUps</w:t>
      </w:r>
      <w:proofErr w:type="spellEnd"/>
      <w:r w:rsidR="00E246C0">
        <w:rPr>
          <w:rFonts w:asciiTheme="minorHAnsi" w:hAnsiTheme="minorHAnsi" w:cstheme="minorHAnsi"/>
          <w:color w:val="70AD47" w:themeColor="accent6"/>
          <w:szCs w:val="22"/>
        </w:rPr>
        <w:t xml:space="preserve">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 xml:space="preserve">Der zweite Sprint hatte als Inkrement das Hochladen der Noten in </w:t>
      </w:r>
      <w:proofErr w:type="spellStart"/>
      <w:r>
        <w:rPr>
          <w:rFonts w:asciiTheme="minorHAnsi" w:hAnsiTheme="minorHAnsi" w:cstheme="minorHAnsi"/>
        </w:rPr>
        <w:t>Moodle</w:t>
      </w:r>
      <w:proofErr w:type="spellEnd"/>
      <w:r>
        <w:rPr>
          <w:rFonts w:asciiTheme="minorHAnsi" w:hAnsiTheme="minorHAnsi" w:cstheme="minorHAnsi"/>
        </w:rPr>
        <w:t xml:space="preserv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 xml:space="preserve">dynamischen </w:t>
      </w:r>
      <w:proofErr w:type="spellStart"/>
      <w:r>
        <w:rPr>
          <w:rFonts w:asciiTheme="minorHAnsi" w:hAnsiTheme="minorHAnsi" w:cstheme="minorHAnsi"/>
        </w:rPr>
        <w:t>Darkmode</w:t>
      </w:r>
      <w:proofErr w:type="spellEnd"/>
      <w:r w:rsidR="00E246C0">
        <w:rPr>
          <w:rFonts w:asciiTheme="minorHAnsi" w:hAnsiTheme="minorHAnsi" w:cstheme="minorHAnsi"/>
        </w:rPr>
        <w:t xml:space="preserve"> </w:t>
      </w:r>
      <w:r w:rsidR="00E246C0">
        <w:rPr>
          <w:rFonts w:asciiTheme="minorHAnsi" w:hAnsiTheme="minorHAnsi" w:cstheme="minorHAnsi"/>
          <w:color w:val="70AD47" w:themeColor="accent6"/>
        </w:rPr>
        <w:t xml:space="preserve">vorgestellt. Dieses Inkrement hatte nicht die höchste Priorität. Da aufgrund von einer unerwarteten Verzögerung Kapazitäten an anderer Stelle zur Verfügung standen und der </w:t>
      </w:r>
      <w:proofErr w:type="spellStart"/>
      <w:r w:rsidR="00E246C0">
        <w:rPr>
          <w:rFonts w:asciiTheme="minorHAnsi" w:hAnsiTheme="minorHAnsi" w:cstheme="minorHAnsi"/>
          <w:color w:val="70AD47" w:themeColor="accent6"/>
        </w:rPr>
        <w:t>Darkmode</w:t>
      </w:r>
      <w:proofErr w:type="spellEnd"/>
      <w:r w:rsidR="00E246C0">
        <w:rPr>
          <w:rFonts w:asciiTheme="minorHAnsi" w:hAnsiTheme="minorHAnsi" w:cstheme="minorHAnsi"/>
          <w:color w:val="70AD47" w:themeColor="accent6"/>
        </w:rPr>
        <w:t xml:space="preserv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w:t>
      </w:r>
      <w:proofErr w:type="spellStart"/>
      <w:r>
        <w:rPr>
          <w:rFonts w:asciiTheme="minorHAnsi" w:hAnsiTheme="minorHAnsi" w:cstheme="minorHAnsi"/>
        </w:rPr>
        <w:t>Moodle</w:t>
      </w:r>
      <w:proofErr w:type="spellEnd"/>
      <w:r>
        <w:rPr>
          <w:rFonts w:asciiTheme="minorHAnsi" w:hAnsiTheme="minorHAnsi" w:cstheme="minorHAnsi"/>
        </w:rPr>
        <w:t xml:space="preserv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t>
      </w:r>
      <w:proofErr w:type="gramStart"/>
      <w:r w:rsidR="00CB4C1D">
        <w:rPr>
          <w:rFonts w:asciiTheme="minorHAnsi" w:hAnsiTheme="minorHAnsi" w:cstheme="minorHAnsi"/>
          <w:color w:val="70AD47" w:themeColor="accent6"/>
        </w:rPr>
        <w:t>weiter bearbeiten</w:t>
      </w:r>
      <w:proofErr w:type="gramEnd"/>
      <w:r w:rsidR="00CB4C1D">
        <w:rPr>
          <w:rFonts w:asciiTheme="minorHAnsi" w:hAnsiTheme="minorHAnsi" w:cstheme="minorHAnsi"/>
          <w:color w:val="70AD47" w:themeColor="accent6"/>
        </w:rPr>
        <w:t xml:space="preserve">.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Während unseren Sprints sind wir </w:t>
      </w:r>
      <w:proofErr w:type="gramStart"/>
      <w:r>
        <w:rPr>
          <w:rFonts w:asciiTheme="minorHAnsi" w:hAnsiTheme="minorHAnsi" w:cstheme="minorHAnsi"/>
          <w:color w:val="000000"/>
          <w:szCs w:val="22"/>
        </w:rPr>
        <w:t>natürlich auch</w:t>
      </w:r>
      <w:proofErr w:type="gramEnd"/>
      <w:r>
        <w:rPr>
          <w:rFonts w:asciiTheme="minorHAnsi" w:hAnsiTheme="minorHAnsi" w:cstheme="minorHAnsi"/>
          <w:color w:val="000000"/>
          <w:szCs w:val="22"/>
        </w:rPr>
        <w:t xml:space="preserve">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w:t>
      </w:r>
      <w:proofErr w:type="spellStart"/>
      <w:r>
        <w:rPr>
          <w:rFonts w:asciiTheme="minorHAnsi" w:hAnsiTheme="minorHAnsi" w:cstheme="minorHAnsi"/>
          <w:szCs w:val="22"/>
        </w:rPr>
        <w:t>Planning</w:t>
      </w:r>
      <w:proofErr w:type="spellEnd"/>
      <w:r>
        <w:rPr>
          <w:rFonts w:asciiTheme="minorHAnsi" w:hAnsiTheme="minorHAnsi" w:cstheme="minorHAnsi"/>
          <w:szCs w:val="22"/>
        </w:rPr>
        <w:t xml:space="preserve">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w:t>
      </w:r>
      <w:r w:rsidR="00CB4C1D">
        <w:rPr>
          <w:rFonts w:asciiTheme="minorHAnsi" w:hAnsiTheme="minorHAnsi" w:cstheme="minorHAnsi"/>
          <w:szCs w:val="22"/>
        </w:rPr>
        <w:t>A</w:t>
      </w:r>
      <w:r>
        <w:rPr>
          <w:rFonts w:asciiTheme="minorHAnsi" w:hAnsiTheme="minorHAnsi" w:cstheme="minorHAnsi"/>
          <w:szCs w:val="22"/>
        </w:rPr>
        <w:t>pp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soll sich vor Sprint Review nochmal das </w:t>
      </w: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Backlog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Veränderungen haben wir gut umgesetzt. Es waren keine Erinnerungen mehr an das Entwicklungsteam nötig, da die fertiggestellten </w:t>
      </w:r>
      <w:proofErr w:type="spellStart"/>
      <w:r>
        <w:rPr>
          <w:rFonts w:asciiTheme="minorHAnsi" w:hAnsiTheme="minorHAnsi" w:cstheme="minorHAnsi"/>
          <w:color w:val="70AD47" w:themeColor="accent6"/>
          <w:szCs w:val="22"/>
        </w:rPr>
        <w:t>To-Do’s</w:t>
      </w:r>
      <w:proofErr w:type="spellEnd"/>
      <w:r>
        <w:rPr>
          <w:rFonts w:asciiTheme="minorHAnsi" w:hAnsiTheme="minorHAnsi" w:cstheme="minorHAnsi"/>
          <w:color w:val="70AD47" w:themeColor="accent6"/>
          <w:szCs w:val="22"/>
        </w:rPr>
        <w:t xml:space="preserve"> nun selbstständig weitergeschoben </w:t>
      </w:r>
      <w:r w:rsidR="008F3DB5">
        <w:rPr>
          <w:rFonts w:asciiTheme="minorHAnsi" w:hAnsiTheme="minorHAnsi" w:cstheme="minorHAnsi"/>
          <w:color w:val="70AD47" w:themeColor="accent6"/>
          <w:szCs w:val="22"/>
        </w:rPr>
        <w:t xml:space="preserve">wurden. Der </w:t>
      </w:r>
      <w:proofErr w:type="spellStart"/>
      <w:r w:rsidR="008F3DB5">
        <w:rPr>
          <w:rFonts w:asciiTheme="minorHAnsi" w:hAnsiTheme="minorHAnsi" w:cstheme="minorHAnsi"/>
          <w:color w:val="70AD47" w:themeColor="accent6"/>
          <w:szCs w:val="22"/>
        </w:rPr>
        <w:t>Product</w:t>
      </w:r>
      <w:proofErr w:type="spellEnd"/>
      <w:r w:rsidR="008F3DB5">
        <w:rPr>
          <w:rFonts w:asciiTheme="minorHAnsi" w:hAnsiTheme="minorHAnsi" w:cstheme="minorHAnsi"/>
          <w:color w:val="70AD47" w:themeColor="accent6"/>
          <w:szCs w:val="22"/>
        </w:rPr>
        <w:t xml:space="preserve"> </w:t>
      </w:r>
      <w:proofErr w:type="spellStart"/>
      <w:r w:rsidR="008F3DB5">
        <w:rPr>
          <w:rFonts w:asciiTheme="minorHAnsi" w:hAnsiTheme="minorHAnsi" w:cstheme="minorHAnsi"/>
          <w:color w:val="70AD47" w:themeColor="accent6"/>
          <w:szCs w:val="22"/>
        </w:rPr>
        <w:t>Owner</w:t>
      </w:r>
      <w:proofErr w:type="spellEnd"/>
      <w:r w:rsidR="008F3DB5">
        <w:rPr>
          <w:rFonts w:asciiTheme="minorHAnsi" w:hAnsiTheme="minorHAnsi" w:cstheme="minorHAnsi"/>
          <w:color w:val="70AD47" w:themeColor="accent6"/>
          <w:szCs w:val="22"/>
        </w:rPr>
        <w:t xml:space="preserve"> hatte</w:t>
      </w:r>
      <w:r>
        <w:rPr>
          <w:rFonts w:asciiTheme="minorHAnsi" w:hAnsiTheme="minorHAnsi" w:cstheme="minorHAnsi"/>
          <w:color w:val="70AD47" w:themeColor="accent6"/>
          <w:szCs w:val="22"/>
        </w:rPr>
        <w:t xml:space="preserve"> sich vor dem nächsten Review nochmal mit dem </w:t>
      </w:r>
      <w:proofErr w:type="spellStart"/>
      <w:r>
        <w:rPr>
          <w:rFonts w:asciiTheme="minorHAnsi" w:hAnsiTheme="minorHAnsi" w:cstheme="minorHAnsi"/>
          <w:color w:val="70AD47" w:themeColor="accent6"/>
          <w:szCs w:val="22"/>
        </w:rPr>
        <w:t>Product</w:t>
      </w:r>
      <w:proofErr w:type="spellEnd"/>
      <w:r>
        <w:rPr>
          <w:rFonts w:asciiTheme="minorHAnsi" w:hAnsiTheme="minorHAnsi" w:cstheme="minorHAnsi"/>
          <w:color w:val="70AD47" w:themeColor="accent6"/>
          <w:szCs w:val="22"/>
        </w:rPr>
        <w:t xml:space="preserve"> Backlog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Auch diese Änderung haben wir umgesetzt. Wir haben noch am gleichen Tag den Kontakt mit dem Stakeholder gesucht. Leider hatten wir aufgrund verspäteter Rückmeldung keine Einflussmöglichkeiten mehr auf ein erfolgreiches Projekt</w:t>
      </w:r>
      <w:r w:rsidR="008F3DB5">
        <w:rPr>
          <w:rFonts w:cstheme="minorHAnsi"/>
          <w:color w:val="70AD47" w:themeColor="accent6"/>
        </w:rPr>
        <w:t>ergebnis.</w:t>
      </w:r>
    </w:p>
    <w:p w14:paraId="747C46C7" w14:textId="2D2B77F9" w:rsidR="00FE6FB9" w:rsidRDefault="00FE6FB9" w:rsidP="00FE6FB9">
      <w:pPr>
        <w:spacing w:line="360" w:lineRule="auto"/>
      </w:pPr>
      <w:r w:rsidRPr="00FE6FB9">
        <w:t>In unserer letzten Retrospektive sind</w:t>
      </w:r>
      <w:r>
        <w:t xml:space="preserve"> wir dann zu Folgendem Ergebnis gekommen:</w:t>
      </w:r>
    </w:p>
    <w:p w14:paraId="4612E013" w14:textId="6BA229A8" w:rsidR="00CA0ED3" w:rsidRDefault="00CA0ED3" w:rsidP="00CA0ED3">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725086B"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5D2B0C72"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Unser Vorhaben nach unseren Möglichkeiten umgesetzt</w:t>
      </w:r>
    </w:p>
    <w:p w14:paraId="57895F8F"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Inkremente wurden erreicht</w:t>
      </w:r>
    </w:p>
    <w:p w14:paraId="4C23CB3D"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Trotz anfänglicher Probleme und wenig Zuversicht auf letzten Sprint, haben wir eine Lösung gefunden</w:t>
      </w:r>
    </w:p>
    <w:p w14:paraId="1438B848"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Kommunikation und Gruppenarbeit generell</w:t>
      </w:r>
    </w:p>
    <w:p w14:paraId="5F0262D1" w14:textId="77777777" w:rsidR="00CA0ED3" w:rsidRPr="00754C2B"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Kommunikation mit Herr Mester war besser als in vorherigen Sprints, weniger Missverständnisse</w:t>
      </w:r>
    </w:p>
    <w:p w14:paraId="7995E2C2"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 w:val="28"/>
        </w:rPr>
      </w:pPr>
    </w:p>
    <w:p w14:paraId="06292FD4" w14:textId="65127D96" w:rsidR="00CA0ED3" w:rsidRDefault="00CA0ED3" w:rsidP="00CA0ED3">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1168DC48"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751C9B86" w14:textId="77777777" w:rsidR="00CA0ED3" w:rsidRDefault="00CA0ED3" w:rsidP="00CA0ED3">
      <w:pPr>
        <w:pStyle w:val="StandardWeb"/>
        <w:numPr>
          <w:ilvl w:val="0"/>
          <w:numId w:val="35"/>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Termin mit Herr Mester war zu spät (erst ein Tag vor Sprint Ende)</w:t>
      </w:r>
    </w:p>
    <w:p w14:paraId="658756C4" w14:textId="77777777" w:rsidR="00CA0ED3" w:rsidRDefault="00CA0ED3" w:rsidP="00CA0ED3">
      <w:pPr>
        <w:pStyle w:val="StandardWeb"/>
        <w:numPr>
          <w:ilvl w:val="0"/>
          <w:numId w:val="35"/>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Im Review Probleme, wer wann was macht</w:t>
      </w:r>
    </w:p>
    <w:p w14:paraId="14189D69"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 w:val="28"/>
        </w:rPr>
      </w:pPr>
    </w:p>
    <w:p w14:paraId="0F5B7075" w14:textId="4122F009"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Welche Erfahrungen nehmen wir aus dem Projekt mit?</w:t>
      </w:r>
    </w:p>
    <w:p w14:paraId="745F6A73"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41F5EB88"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Gute Zusammenarbeit und Zusammenhalt durch stetige Kommunikation und keine gegenseitigen Vorwürfe, sondern Suche nach Problemlösung</w:t>
      </w:r>
    </w:p>
    <w:p w14:paraId="12598EA2"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Wir wissen wie wir reagieren, wenn wir auf Probleme stoßen und mit Stakeholdern reden können, dabei auch welche Vorschläge gemacht werden müssen</w:t>
      </w:r>
    </w:p>
    <w:p w14:paraId="10C1A89B"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Schnell reagieren bei Problemen</w:t>
      </w:r>
    </w:p>
    <w:p w14:paraId="706E0E49"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proofErr w:type="spellStart"/>
      <w:r>
        <w:rPr>
          <w:rFonts w:asciiTheme="minorHAnsi" w:hAnsiTheme="minorHAnsi" w:cstheme="minorHAnsi"/>
          <w:szCs w:val="22"/>
        </w:rPr>
        <w:lastRenderedPageBreak/>
        <w:t>Scrum</w:t>
      </w:r>
      <w:proofErr w:type="spellEnd"/>
      <w:r>
        <w:rPr>
          <w:rFonts w:asciiTheme="minorHAnsi" w:hAnsiTheme="minorHAnsi" w:cstheme="minorHAnsi"/>
          <w:szCs w:val="22"/>
        </w:rPr>
        <w:t>-Erfahrung generell</w:t>
      </w:r>
    </w:p>
    <w:p w14:paraId="4926E767"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74882F02" w14:textId="56A0E2C2"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Was sollte auf jeden Fall weitergemacht werden?</w:t>
      </w:r>
    </w:p>
    <w:p w14:paraId="7528051D"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278062B4"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Häufige Kommunikation</w:t>
      </w:r>
    </w:p>
    <w:p w14:paraId="03575A5A"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4931E2B2" w14:textId="30E85FAE"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Was werden wir im nächsten Projekt anders machen?</w:t>
      </w:r>
    </w:p>
    <w:p w14:paraId="5DAB6BB4"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Cs w:val="22"/>
        </w:rPr>
      </w:pPr>
    </w:p>
    <w:p w14:paraId="19D2A2C1"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Projektanforderungen direkt am Anfang klären</w:t>
      </w:r>
    </w:p>
    <w:p w14:paraId="40BA82A8"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Zu Beginn Weg zum Ziel durchgehen und schauen ob es überhaupt umsetzbar ist</w:t>
      </w:r>
    </w:p>
    <w:p w14:paraId="4E3337E1"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Stolpersteine herausfinden, bei denen es eventuell Probleme geben könnte</w:t>
      </w:r>
    </w:p>
    <w:p w14:paraId="1DF38C34" w14:textId="77777777" w:rsidR="00CA0ED3" w:rsidRPr="00754C2B"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Bei der Dokumentation von Problemen immer angeben was genau und warum es nicht funktioniert</w:t>
      </w:r>
    </w:p>
    <w:p w14:paraId="77A668E4" w14:textId="77777777" w:rsidR="00CA0ED3" w:rsidRDefault="00CA0ED3" w:rsidP="00FE6FB9">
      <w:pPr>
        <w:spacing w:line="360" w:lineRule="auto"/>
      </w:pP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t>Die Desktopanwendung</w:t>
      </w:r>
      <w:bookmarkEnd w:id="10"/>
    </w:p>
    <w:p w14:paraId="33F8007B" w14:textId="77777777" w:rsidR="002F244B" w:rsidRDefault="008A4D37" w:rsidP="006B42B5">
      <w:pPr>
        <w:pStyle w:val="berschrift2"/>
        <w:numPr>
          <w:ilvl w:val="1"/>
          <w:numId w:val="25"/>
        </w:numPr>
      </w:pPr>
      <w:bookmarkStart w:id="11" w:name="_Toc40268333"/>
      <w:r>
        <w:t>Produktvision und Anforderungen an das Produkt</w:t>
      </w:r>
      <w:bookmarkEnd w:id="11"/>
    </w:p>
    <w:p w14:paraId="4C3738DD" w14:textId="77777777" w:rsidR="008F3DB5" w:rsidRPr="00DC3CAF" w:rsidRDefault="00FE6FB9" w:rsidP="008469D2">
      <w:pPr>
        <w:spacing w:line="360" w:lineRule="auto"/>
        <w:jc w:val="both"/>
      </w:pPr>
      <w:r>
        <w:t xml:space="preserve">Generell hatten wir als Vision den Umgang mit </w:t>
      </w:r>
      <w:proofErr w:type="spellStart"/>
      <w:r>
        <w:t>Scrum</w:t>
      </w:r>
      <w:proofErr w:type="spellEnd"/>
      <w:r w:rsidR="008F3DB5" w:rsidRPr="00E246C0">
        <w:rPr>
          <w:rFonts w:cstheme="minorHAnsi"/>
          <w:color w:val="70AD47" w:themeColor="accent6"/>
        </w:rPr>
        <w:t>,</w:t>
      </w:r>
      <w:r w:rsidR="008F3DB5">
        <w:rPr>
          <w:rFonts w:cstheme="minorHAnsi"/>
          <w:color w:val="70AD47" w:themeColor="accent6"/>
        </w:rPr>
        <w:t xml:space="preserve"> das Vertraut machen mit dem JavaScript Framework </w:t>
      </w:r>
      <w:proofErr w:type="spellStart"/>
      <w:r w:rsidR="008F3DB5">
        <w:rPr>
          <w:rFonts w:cstheme="minorHAnsi"/>
          <w:color w:val="70AD47" w:themeColor="accent6"/>
        </w:rPr>
        <w:t>ElectronJS</w:t>
      </w:r>
      <w:proofErr w:type="spellEnd"/>
      <w:r w:rsidR="008F3DB5">
        <w:rPr>
          <w:rFonts w:cstheme="minorHAnsi"/>
          <w:color w:val="70AD47" w:themeColor="accent6"/>
        </w:rPr>
        <w:t xml:space="preserve">, das Erstellen einer Präsentation und eines Projektberichts sowie das eigentliche Ergebnis: das Erstellen einer Software, um Excel-Dateien smarter in </w:t>
      </w:r>
      <w:proofErr w:type="spellStart"/>
      <w:r w:rsidR="008F3DB5">
        <w:rPr>
          <w:rFonts w:cstheme="minorHAnsi"/>
          <w:color w:val="70AD47" w:themeColor="accent6"/>
        </w:rPr>
        <w:t>Moodle</w:t>
      </w:r>
      <w:proofErr w:type="spellEnd"/>
      <w:r w:rsidR="008F3DB5">
        <w:rPr>
          <w:rFonts w:cstheme="minorHAnsi"/>
          <w:color w:val="70AD47" w:themeColor="accent6"/>
        </w:rPr>
        <w:t xml:space="preserve"> zu importieren.</w:t>
      </w:r>
    </w:p>
    <w:p w14:paraId="7D8D4961" w14:textId="77777777" w:rsidR="00B25FA9" w:rsidRDefault="006B42B5" w:rsidP="006B42B5">
      <w:pPr>
        <w:pStyle w:val="berschrift2"/>
      </w:pPr>
      <w:bookmarkStart w:id="12" w:name="_Toc40268334"/>
      <w:r>
        <w:t xml:space="preserve">3.2 </w:t>
      </w:r>
      <w:r w:rsidR="00B25FA9">
        <w:t>Auswahl der Programmiersprache</w:t>
      </w:r>
      <w:bookmarkEnd w:id="12"/>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 xml:space="preserve">mit JavaScript, </w:t>
      </w:r>
      <w:proofErr w:type="spellStart"/>
      <w:r>
        <w:rPr>
          <w:rFonts w:asciiTheme="minorHAnsi" w:hAnsiTheme="minorHAnsi" w:cstheme="minorHAnsi"/>
          <w:color w:val="70AD47" w:themeColor="accent6"/>
          <w:szCs w:val="22"/>
        </w:rPr>
        <w:t>TypeScript</w:t>
      </w:r>
      <w:proofErr w:type="spellEnd"/>
      <w:r>
        <w:rPr>
          <w:rFonts w:asciiTheme="minorHAnsi" w:hAnsiTheme="minorHAnsi" w:cstheme="minorHAnsi"/>
          <w:color w:val="70AD47" w:themeColor="accent6"/>
          <w:szCs w:val="22"/>
        </w:rPr>
        <w:t xml:space="preserve">, </w:t>
      </w:r>
      <w:proofErr w:type="spellStart"/>
      <w:r>
        <w:rPr>
          <w:rFonts w:asciiTheme="minorHAnsi" w:hAnsiTheme="minorHAnsi" w:cstheme="minorHAnsi"/>
          <w:color w:val="70AD47" w:themeColor="accent6"/>
          <w:szCs w:val="22"/>
        </w:rPr>
        <w:t>StencilJS</w:t>
      </w:r>
      <w:proofErr w:type="spellEnd"/>
      <w:r>
        <w:rPr>
          <w:rFonts w:asciiTheme="minorHAnsi" w:hAnsiTheme="minorHAnsi" w:cstheme="minorHAnsi"/>
          <w:color w:val="70AD47" w:themeColor="accent6"/>
          <w:szCs w:val="22"/>
        </w:rPr>
        <w:t xml:space="preserve">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t xml:space="preserve">Nach ein wenig Recherche hat sich </w:t>
      </w:r>
      <w:proofErr w:type="spellStart"/>
      <w:r w:rsidRPr="008469D2">
        <w:rPr>
          <w:color w:val="70AD47" w:themeColor="accent6"/>
        </w:rPr>
        <w:t>ElectronJS</w:t>
      </w:r>
      <w:proofErr w:type="spellEnd"/>
      <w:r w:rsidRPr="008469D2">
        <w:rPr>
          <w:color w:val="70AD47" w:themeColor="accent6"/>
        </w:rPr>
        <w:t xml:space="preserve">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 xml:space="preserve">Die Apps können mit HTML, CSS und JavaScript entwickelt werden. Das fällt genau in den </w:t>
      </w:r>
      <w:r w:rsidR="008469D2">
        <w:rPr>
          <w:color w:val="70AD47" w:themeColor="accent6"/>
        </w:rPr>
        <w:lastRenderedPageBreak/>
        <w:t>Bereich rein, mit dem wir bereits gelernt haben umzugehen. Die Anwendungen können für 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w:t>
      </w:r>
      <w:proofErr w:type="spellStart"/>
      <w:r w:rsidR="008469D2">
        <w:rPr>
          <w:color w:val="70AD47" w:themeColor="accent6"/>
        </w:rPr>
        <w:t>ElectronJS</w:t>
      </w:r>
      <w:proofErr w:type="spellEnd"/>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3" w:name="_Toc40268335"/>
      <w:r>
        <w:t xml:space="preserve">3.3 </w:t>
      </w:r>
      <w:r w:rsidR="00857860">
        <w:t>Gestaltung der Anwendung</w:t>
      </w:r>
      <w:bookmarkEnd w:id="13"/>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w:t>
      </w:r>
      <w:proofErr w:type="gramStart"/>
      <w:r>
        <w:rPr>
          <w:rFonts w:asciiTheme="minorHAnsi" w:hAnsiTheme="minorHAnsi" w:cstheme="minorHAnsi"/>
        </w:rPr>
        <w:t>subjektiven Meinung</w:t>
      </w:r>
      <w:proofErr w:type="gramEnd"/>
      <w:r>
        <w:rPr>
          <w:rFonts w:asciiTheme="minorHAnsi" w:hAnsiTheme="minorHAnsi" w:cstheme="minorHAnsi"/>
        </w:rPr>
        <w:t xml:space="preserve"> nach ein minimalistischer Gestaltungsstil optisch äußerst ansprechend für den Nutzer ist. Dieser Gestaltungsstil steht im Gegensatz zum </w:t>
      </w:r>
      <w:proofErr w:type="spellStart"/>
      <w:r>
        <w:rPr>
          <w:rFonts w:asciiTheme="minorHAnsi" w:hAnsiTheme="minorHAnsi" w:cstheme="minorHAnsi"/>
        </w:rPr>
        <w:t>Skeuomorphismus</w:t>
      </w:r>
      <w:proofErr w:type="spellEnd"/>
      <w:r>
        <w:rPr>
          <w:rFonts w:asciiTheme="minorHAnsi" w:hAnsiTheme="minorHAnsi" w:cstheme="minorHAnsi"/>
        </w:rPr>
        <w:t>,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55168" behindDoc="0" locked="0" layoutInCell="1" allowOverlap="1" wp14:anchorId="1A843271" wp14:editId="56028F5A">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w:t>
      </w:r>
      <w:proofErr w:type="spellStart"/>
      <w:r w:rsidRPr="00CD57B7">
        <w:rPr>
          <w:szCs w:val="24"/>
        </w:rPr>
        <w:t>Tile</w:t>
      </w:r>
      <w:proofErr w:type="spellEnd"/>
      <w:r w:rsidRPr="00CD57B7">
        <w:rPr>
          <w:szCs w:val="24"/>
        </w:rPr>
        <w:t>.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 xml:space="preserve">Zuerst befassten wir uns mit der Farbauswahl für die Desktop Applikation. Wir haben uns hier für eine einen schwarz-weißen Primärstil entschieden. In ihm sind sowohl sehr dunkle Grautöne als auch helle Weißtöne enthalten. Sie sollen insgesamt einen stimmigen Kontrast bilden, welcher allerdings kein </w:t>
      </w:r>
      <w:proofErr w:type="gramStart"/>
      <w:r>
        <w:rPr>
          <w:szCs w:val="24"/>
        </w:rPr>
        <w:t>Absolut</w:t>
      </w:r>
      <w:proofErr w:type="gramEnd"/>
      <w:r>
        <w:rPr>
          <w:szCs w:val="24"/>
        </w:rPr>
        <w:t xml:space="preserve">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 xml:space="preserve">wenn der Upload auf </w:t>
      </w:r>
      <w:proofErr w:type="spellStart"/>
      <w:r>
        <w:rPr>
          <w:szCs w:val="24"/>
        </w:rPr>
        <w:t>Moodle</w:t>
      </w:r>
      <w:proofErr w:type="spellEnd"/>
      <w:r>
        <w:rPr>
          <w:szCs w:val="24"/>
        </w:rPr>
        <w:t xml:space="preserv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der Klassifikation haben wir uns dann für die Schrift „</w:t>
      </w:r>
      <w:proofErr w:type="spellStart"/>
      <w:r>
        <w:rPr>
          <w:szCs w:val="24"/>
        </w:rPr>
        <w:t>Roboto</w:t>
      </w:r>
      <w:proofErr w:type="spellEnd"/>
      <w:r>
        <w:rPr>
          <w:szCs w:val="24"/>
        </w:rPr>
        <w:t>“ entschieden. Diesen Schriftstil haben wir vor allem aufgrund seiner Schlichtheit gewählt. Wir haben uns hier bewusst für die Quelle Google Fonts entschieden, da diese Schriften einfach per link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Des Weiteren haben wir im Style-</w:t>
      </w:r>
      <w:proofErr w:type="spellStart"/>
      <w:r>
        <w:rPr>
          <w:szCs w:val="24"/>
        </w:rPr>
        <w:t>Tile</w:t>
      </w:r>
      <w:proofErr w:type="spellEnd"/>
      <w:r>
        <w:rPr>
          <w:szCs w:val="24"/>
        </w:rPr>
        <w:t xml:space="preserve"> wichtige Elemente festgehalten. Wir haben die verwendeten Tabellen </w:t>
      </w:r>
      <w:proofErr w:type="gramStart"/>
      <w:r>
        <w:rPr>
          <w:szCs w:val="24"/>
        </w:rPr>
        <w:t>konstruiert</w:t>
      </w:r>
      <w:proofErr w:type="gramEnd"/>
      <w:r>
        <w:rPr>
          <w:szCs w:val="24"/>
        </w:rPr>
        <w:t xml:space="preserve"> um zu visualisieren wie das Ergebnis sein soll. Hier haben wir uns ebenfalls für ein sehr schlichtes Design entschieden allerdings mit Trennlinien. Diese sollen dem Nutzer die Möglichkeit geben sich in den Zeilen und Spalten zu </w:t>
      </w:r>
      <w:proofErr w:type="gramStart"/>
      <w:r>
        <w:rPr>
          <w:szCs w:val="24"/>
        </w:rPr>
        <w:t>orientieren</w:t>
      </w:r>
      <w:proofErr w:type="gramEnd"/>
      <w:r>
        <w:rPr>
          <w:szCs w:val="24"/>
        </w:rPr>
        <w:t xml:space="preserve"> um so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w:t>
      </w:r>
      <w:proofErr w:type="spellStart"/>
      <w:r>
        <w:rPr>
          <w:szCs w:val="24"/>
        </w:rPr>
        <w:t>Tile</w:t>
      </w:r>
      <w:proofErr w:type="spellEnd"/>
      <w:r>
        <w:rPr>
          <w:szCs w:val="24"/>
        </w:rPr>
        <w:t xml:space="preserv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w:t>
      </w:r>
      <w:proofErr w:type="gramStart"/>
      <w:r>
        <w:rPr>
          <w:szCs w:val="24"/>
        </w:rPr>
        <w:t>subjektiven Meinung</w:t>
      </w:r>
      <w:proofErr w:type="gramEnd"/>
      <w:r>
        <w:rPr>
          <w:szCs w:val="24"/>
        </w:rPr>
        <w:t xml:space="preserve">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 xml:space="preserve">Diese Buttons besitzen sogenannte </w:t>
      </w:r>
      <w:proofErr w:type="spellStart"/>
      <w:r>
        <w:rPr>
          <w:szCs w:val="24"/>
        </w:rPr>
        <w:t>Hover</w:t>
      </w:r>
      <w:proofErr w:type="spellEnd"/>
      <w:r>
        <w:rPr>
          <w:szCs w:val="24"/>
        </w:rPr>
        <w:t>-Effekte.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 xml:space="preserve">Weiter haben wir uns um Boxen gekümmert. Aber warum haben wir die Boxen mit spitzen Ecken ausgestattet, wenn wir die Buttons bewusst mit runden Ecken versehen haben? Der Grund für diese Entscheidung ist, dass die Boxen ein Kontrast zu den Buttons bilden </w:t>
      </w:r>
      <w:proofErr w:type="gramStart"/>
      <w:r>
        <w:rPr>
          <w:szCs w:val="24"/>
        </w:rPr>
        <w:t>sollen</w:t>
      </w:r>
      <w:proofErr w:type="gramEnd"/>
      <w:r>
        <w:rPr>
          <w:szCs w:val="24"/>
        </w:rPr>
        <w:t xml:space="preserve">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w:t>
      </w:r>
      <w:proofErr w:type="gramStart"/>
      <w:r>
        <w:rPr>
          <w:szCs w:val="24"/>
        </w:rPr>
        <w:t>angebracht</w:t>
      </w:r>
      <w:proofErr w:type="gramEnd"/>
      <w:r>
        <w:rPr>
          <w:szCs w:val="24"/>
        </w:rPr>
        <w:t xml:space="preserve">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6B636E2B" w14:textId="47AAD021" w:rsidR="00DE3396" w:rsidRDefault="00DE3396" w:rsidP="00DE3396">
      <w:pPr>
        <w:spacing w:line="360" w:lineRule="auto"/>
        <w:rPr>
          <w:szCs w:val="24"/>
        </w:rPr>
      </w:pPr>
      <w:r>
        <w:rPr>
          <w:noProof/>
          <w:szCs w:val="24"/>
          <w:lang w:eastAsia="de-DE"/>
        </w:rPr>
        <w:lastRenderedPageBreak/>
        <w:drawing>
          <wp:anchor distT="0" distB="0" distL="114300" distR="114300" simplePos="0" relativeHeight="251656192" behindDoc="0" locked="0" layoutInCell="1" allowOverlap="1" wp14:anchorId="13AEC854" wp14:editId="3B424C75">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 xml:space="preserve">Die letzte optische Definition haben wir in Form von einer Ladeanimation definiert. Während des Uploads der Daten auf </w:t>
      </w:r>
      <w:proofErr w:type="spellStart"/>
      <w:r>
        <w:rPr>
          <w:szCs w:val="24"/>
        </w:rPr>
        <w:t>Moodle</w:t>
      </w:r>
      <w:proofErr w:type="spellEnd"/>
      <w:r>
        <w:rPr>
          <w:szCs w:val="24"/>
        </w:rPr>
        <w:t xml:space="preserv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w:t>
      </w:r>
      <w:proofErr w:type="spellStart"/>
      <w:r>
        <w:rPr>
          <w:szCs w:val="24"/>
        </w:rPr>
        <w:t>Tile</w:t>
      </w:r>
      <w:proofErr w:type="spellEnd"/>
      <w:r>
        <w:rPr>
          <w:szCs w:val="24"/>
        </w:rPr>
        <w:t xml:space="preserve"> angefügt).</w:t>
      </w:r>
    </w:p>
    <w:p w14:paraId="67957823" w14:textId="77777777" w:rsidR="00873DE6" w:rsidRDefault="00873DE6" w:rsidP="00873DE6">
      <w:pPr>
        <w:spacing w:line="360" w:lineRule="auto"/>
        <w:rPr>
          <w:szCs w:val="24"/>
        </w:rPr>
      </w:pPr>
      <w:r>
        <w:rPr>
          <w:szCs w:val="24"/>
        </w:rPr>
        <w:t>Die rein lose Umsetzung in Illustrator war für uns als Team jedoch nicht aussagekräftig genug. Daher entschieden wir uns dazu ein Mock-Up mit der Software Adobe XD zu erstellen. Wir haben uns auch hier für ein Adobe Produkt für die Umsetzung entschieden, da die Software sehr gut mit der Software Illustrator zusammenarbeitet und so einzelne Elemente übernommen werden können. Wir werden hier im Bericht allerdings nur die Funktionen der einzelnen Seiten kurz ansprechen, da die Optik schon durch das Style-</w:t>
      </w:r>
      <w:proofErr w:type="spellStart"/>
      <w:r>
        <w:rPr>
          <w:szCs w:val="24"/>
        </w:rPr>
        <w:t>Tile</w:t>
      </w:r>
      <w:proofErr w:type="spellEnd"/>
      <w:r>
        <w:rPr>
          <w:szCs w:val="24"/>
        </w:rPr>
        <w:t xml:space="preserve"> durch die Erklärung der einzelnen Elemente erfolgte. Hier wird lediglich ggf. ein noch nicht erwähnter Teil hinzufügend ergänzt. Ebenfalls zu sagen ist, dass die jetzige Erklärung das Mock-Up beschreibt und in der Anwendung einige Parts verändert wurden.</w:t>
      </w:r>
    </w:p>
    <w:p w14:paraId="6C2EBBCA" w14:textId="77777777" w:rsidR="00873DE6" w:rsidRDefault="00873DE6" w:rsidP="00873DE6">
      <w:pPr>
        <w:spacing w:line="360" w:lineRule="auto"/>
        <w:rPr>
          <w:szCs w:val="24"/>
        </w:rPr>
      </w:pPr>
      <w:r>
        <w:rPr>
          <w:szCs w:val="24"/>
        </w:rPr>
        <w:t xml:space="preserve">Die Idee der Startseite sollte wieder sehr spartanisch schlicht sein. Zu sehen ist die Funktion eine Exceltabelle vom Programm „einlesen“ zu lassen. Dann kann man die Ziel URL angeben und das Ganze hochladen. Ein Hauptfokus liegt auch hier auf dem Weißraum. Dieses stilistische Mittel soll ebenfalls für eine Seriosität im Hinblick auf die Optik ausstrahlen. Der </w:t>
      </w:r>
      <w:r>
        <w:rPr>
          <w:szCs w:val="24"/>
        </w:rPr>
        <w:lastRenderedPageBreak/>
        <w:t>Spruch „Weniger ist mehr!“ begleitet uns durch die Designumsetzung.</w:t>
      </w:r>
      <w:r w:rsidRPr="00D44336">
        <w:t xml:space="preserve"> </w:t>
      </w:r>
      <w:r>
        <w:rPr>
          <w:noProof/>
          <w:lang w:eastAsia="de-DE"/>
        </w:rPr>
        <w:drawing>
          <wp:inline distT="0" distB="0" distL="0" distR="0" wp14:anchorId="2BC43D48" wp14:editId="797BF965">
            <wp:extent cx="5760720" cy="3241040"/>
            <wp:effectExtent l="38100" t="38100" r="87630" b="927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E735DC" w14:textId="77777777" w:rsidR="00873DE6" w:rsidRDefault="00873DE6" w:rsidP="00873DE6">
      <w:pPr>
        <w:spacing w:line="360" w:lineRule="auto"/>
        <w:rPr>
          <w:szCs w:val="24"/>
        </w:rPr>
      </w:pPr>
      <w:r>
        <w:rPr>
          <w:szCs w:val="24"/>
        </w:rPr>
        <w:t>Als nächstes wurde die Log-In Seite entwickelt. Hier wurden Platzhalter Icon für das Logo eingesetzt, da das Logo erst in einem späteren Teil entwickelt wurde. Hier haben wir darauf geachtet, dass sich der Fokus auf die Mitte des Bildschirms begrenzt und die Anmeldung groß und deutlich erfolgen kann.</w:t>
      </w:r>
      <w:r w:rsidRPr="00D44336">
        <w:t xml:space="preserve"> </w:t>
      </w:r>
      <w:r>
        <w:rPr>
          <w:noProof/>
          <w:lang w:eastAsia="de-DE"/>
        </w:rPr>
        <w:drawing>
          <wp:inline distT="0" distB="0" distL="0" distR="0" wp14:anchorId="362C4367" wp14:editId="241B902E">
            <wp:extent cx="5760720" cy="3241040"/>
            <wp:effectExtent l="38100" t="38100" r="87630" b="927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A0DF7" w14:textId="77777777" w:rsidR="00873DE6" w:rsidRDefault="00873DE6" w:rsidP="00873DE6">
      <w:pPr>
        <w:spacing w:line="360" w:lineRule="auto"/>
        <w:rPr>
          <w:szCs w:val="24"/>
        </w:rPr>
      </w:pPr>
      <w:r>
        <w:rPr>
          <w:szCs w:val="24"/>
        </w:rPr>
        <w:lastRenderedPageBreak/>
        <w:t xml:space="preserve">Darauf hin haben wir uns um den Ladescreen gekümmert. Ebenfalls ist hier der Inhalt auf der optischen Mitte </w:t>
      </w:r>
      <w:proofErr w:type="gramStart"/>
      <w:r>
        <w:rPr>
          <w:szCs w:val="24"/>
        </w:rPr>
        <w:t>platziert</w:t>
      </w:r>
      <w:proofErr w:type="gramEnd"/>
      <w:r>
        <w:rPr>
          <w:szCs w:val="24"/>
        </w:rPr>
        <w:t xml:space="preserve"> um eine angenehme visuelle Gestaltung zu ermöglichen.</w:t>
      </w:r>
      <w:r w:rsidRPr="00D44336">
        <w:t xml:space="preserve"> </w:t>
      </w:r>
      <w:r>
        <w:rPr>
          <w:noProof/>
          <w:lang w:eastAsia="de-DE"/>
        </w:rPr>
        <w:drawing>
          <wp:inline distT="0" distB="0" distL="0" distR="0" wp14:anchorId="5BC6A600" wp14:editId="5076EB2F">
            <wp:extent cx="5760720" cy="3241040"/>
            <wp:effectExtent l="38100" t="38100" r="87630" b="927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C69CCB" w14:textId="77777777" w:rsidR="00873DE6" w:rsidRDefault="00873DE6" w:rsidP="00873DE6">
      <w:pPr>
        <w:spacing w:line="360" w:lineRule="auto"/>
        <w:rPr>
          <w:szCs w:val="24"/>
        </w:rPr>
      </w:pPr>
      <w:r>
        <w:rPr>
          <w:szCs w:val="24"/>
        </w:rPr>
        <w:t>Die letzte Seite soll mit folgender Logik ausgestrahlt werden:</w:t>
      </w:r>
    </w:p>
    <w:p w14:paraId="4679C5FA" w14:textId="77777777" w:rsidR="00873DE6" w:rsidRDefault="00873DE6" w:rsidP="00873DE6">
      <w:pPr>
        <w:spacing w:line="360" w:lineRule="auto"/>
        <w:rPr>
          <w:szCs w:val="24"/>
        </w:rPr>
      </w:pPr>
      <w:r>
        <w:rPr>
          <w:szCs w:val="24"/>
        </w:rPr>
        <w:t>1. Wenn der Upload der Daten erfolgreich verläuft, soll dem Nutzer eine Seite dargestellt werden, welche den Erfolg wiederspiegelt.</w:t>
      </w:r>
      <w:r w:rsidRPr="00D44336">
        <w:t xml:space="preserve"> </w:t>
      </w:r>
      <w:r>
        <w:rPr>
          <w:noProof/>
          <w:lang w:eastAsia="de-DE"/>
        </w:rPr>
        <w:drawing>
          <wp:inline distT="0" distB="0" distL="0" distR="0" wp14:anchorId="6885D56C" wp14:editId="7D2945EF">
            <wp:extent cx="5760720" cy="3241040"/>
            <wp:effectExtent l="38100" t="38100" r="87630"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8ACE46E" w14:textId="77777777" w:rsidR="00873DE6" w:rsidRDefault="00873DE6" w:rsidP="00873DE6">
      <w:pPr>
        <w:spacing w:line="360" w:lineRule="auto"/>
      </w:pPr>
      <w:r>
        <w:rPr>
          <w:szCs w:val="24"/>
        </w:rPr>
        <w:lastRenderedPageBreak/>
        <w:t>2. Wenn der Upload fehlschlägt, soll dem Nutzer eine Seite dargestellt werden, welche einen Fehler beim Hochladen ausgibt.</w:t>
      </w:r>
      <w:r w:rsidRPr="00D44336">
        <w:t xml:space="preserve"> </w:t>
      </w:r>
      <w:r>
        <w:rPr>
          <w:noProof/>
          <w:lang w:eastAsia="de-DE"/>
        </w:rPr>
        <w:drawing>
          <wp:inline distT="0" distB="0" distL="0" distR="0" wp14:anchorId="114F49A9" wp14:editId="336CD630">
            <wp:extent cx="5760720" cy="3241040"/>
            <wp:effectExtent l="38100" t="38100" r="87630" b="927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80B39D7" w14:textId="17EBD391" w:rsidR="004F6D8F" w:rsidRDefault="00154F07"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noProof/>
          <w:color w:val="000000"/>
          <w:szCs w:val="22"/>
        </w:rPr>
        <w:drawing>
          <wp:anchor distT="0" distB="0" distL="114300" distR="114300" simplePos="0" relativeHeight="251658752" behindDoc="0" locked="0" layoutInCell="1" allowOverlap="1" wp14:anchorId="7314EAA1" wp14:editId="7161CCB8">
            <wp:simplePos x="0" y="0"/>
            <wp:positionH relativeFrom="column">
              <wp:posOffset>1335405</wp:posOffset>
            </wp:positionH>
            <wp:positionV relativeFrom="paragraph">
              <wp:posOffset>2646073</wp:posOffset>
            </wp:positionV>
            <wp:extent cx="3045460" cy="2083435"/>
            <wp:effectExtent l="0" t="0" r="254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2083435"/>
                    </a:xfrm>
                    <a:prstGeom prst="rect">
                      <a:avLst/>
                    </a:prstGeom>
                    <a:noFill/>
                    <a:ln>
                      <a:noFill/>
                    </a:ln>
                  </pic:spPr>
                </pic:pic>
              </a:graphicData>
            </a:graphic>
          </wp:anchor>
        </w:drawing>
      </w:r>
      <w:r>
        <w:rPr>
          <w:rFonts w:asciiTheme="minorHAnsi" w:hAnsiTheme="minorHAnsi" w:cstheme="minorHAnsi"/>
          <w:color w:val="000000"/>
          <w:szCs w:val="22"/>
        </w:rPr>
        <w:t xml:space="preserve">Die Entwicklung des Logos beruht auf einfachen Gegebenheiten. Wir als Gruppe T6 haben uns auf den Namen „The Gate“ für die Anwendung geeinigt. Damit einhergehend stand die Logogestaltung auf dem Zeitplan. Das Logo besitzt Pfeile, welche für einen Up- und Download stehen. Darüber hinaus eine Wolke, so sollte die Datenübertragung als Medium visualisiert werden und einen Schlüssel. Dieser Schlüssel soll der Schlüssel zur Anwendung des „Tors“ sein. Somit ist das Icon z.B. in der Taskleiste der Schlüssel zu unserem Tor. Darunter steht nochmals der Name der Anwendung. Dieser in Verbindung mit dem Bild soll also zur Wort-Bild-Marke beitragen, um so die Erinnerung der </w:t>
      </w:r>
      <w:r w:rsidR="002725C9">
        <w:rPr>
          <w:rFonts w:asciiTheme="minorHAnsi" w:hAnsiTheme="minorHAnsi" w:cstheme="minorHAnsi"/>
          <w:color w:val="000000"/>
          <w:szCs w:val="22"/>
        </w:rPr>
        <w:t>Nutzer</w:t>
      </w:r>
      <w:r>
        <w:rPr>
          <w:rFonts w:asciiTheme="minorHAnsi" w:hAnsiTheme="minorHAnsi" w:cstheme="minorHAnsi"/>
          <w:color w:val="000000"/>
          <w:szCs w:val="22"/>
        </w:rPr>
        <w:t xml:space="preserve"> und den Wiedererkennungswert zu stärken und zu festigen.</w:t>
      </w:r>
    </w:p>
    <w:p w14:paraId="11B6DFD3" w14:textId="52F19364"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4" w:name="_Toc40268336"/>
      <w:r>
        <w:t xml:space="preserve">3.4 </w:t>
      </w:r>
      <w:r w:rsidR="008A4D37">
        <w:t>Umsetzun</w:t>
      </w:r>
      <w:bookmarkEnd w:id="14"/>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5"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 xml:space="preserve">eines neuen </w:t>
      </w:r>
      <w:proofErr w:type="spellStart"/>
      <w:r w:rsidR="00B84001">
        <w:rPr>
          <w:color w:val="70AD47" w:themeColor="accent6"/>
          <w:szCs w:val="24"/>
          <w:lang w:eastAsia="de-DE"/>
        </w:rPr>
        <w:t>Electron</w:t>
      </w:r>
      <w:proofErr w:type="spellEnd"/>
      <w:r w:rsidR="00B84001">
        <w:rPr>
          <w:color w:val="70AD47" w:themeColor="accent6"/>
          <w:szCs w:val="24"/>
          <w:lang w:eastAsia="de-DE"/>
        </w:rPr>
        <w:t>-Fensters sowie das Schließen der Anwendung gibt es bereits Code-</w:t>
      </w:r>
      <w:proofErr w:type="spellStart"/>
      <w:r w:rsidR="00B84001">
        <w:rPr>
          <w:color w:val="70AD47" w:themeColor="accent6"/>
          <w:szCs w:val="24"/>
          <w:lang w:eastAsia="de-DE"/>
        </w:rPr>
        <w:t>Snippets</w:t>
      </w:r>
      <w:proofErr w:type="spellEnd"/>
      <w:r w:rsidR="00B84001">
        <w:rPr>
          <w:color w:val="70AD47" w:themeColor="accent6"/>
          <w:szCs w:val="24"/>
          <w:lang w:eastAsia="de-DE"/>
        </w:rPr>
        <w:t>,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die Namen und Matrikelnummern enthält, der Log-In in </w:t>
      </w:r>
      <w:proofErr w:type="spellStart"/>
      <w:r w:rsidR="00445075">
        <w:rPr>
          <w:color w:val="70AD47" w:themeColor="accent6"/>
          <w:szCs w:val="24"/>
          <w:lang w:eastAsia="de-DE"/>
        </w:rPr>
        <w:t>Moodle</w:t>
      </w:r>
      <w:proofErr w:type="spellEnd"/>
      <w:r w:rsidR="00445075">
        <w:rPr>
          <w:color w:val="70AD47" w:themeColor="accent6"/>
          <w:szCs w:val="24"/>
          <w:lang w:eastAsia="de-DE"/>
        </w:rPr>
        <w:t xml:space="preserv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w:t>
      </w:r>
      <w:proofErr w:type="spellStart"/>
      <w:r w:rsidR="00525639">
        <w:rPr>
          <w:color w:val="70AD47" w:themeColor="accent6"/>
          <w:szCs w:val="24"/>
          <w:lang w:eastAsia="de-DE"/>
        </w:rPr>
        <w:t>Moodle</w:t>
      </w:r>
      <w:proofErr w:type="spellEnd"/>
      <w:r w:rsidR="00525639">
        <w:rPr>
          <w:color w:val="70AD47" w:themeColor="accent6"/>
          <w:szCs w:val="24"/>
          <w:lang w:eastAsia="de-DE"/>
        </w:rPr>
        <w:t xml:space="preserve">-Website benötigt haben, sind wir leider nicht weitergekommen. Das wird allerdings später bei der Problemschilderung genauer ausgeführt. Um trotzdem kleinere Funktionen testen zu können, und weil wir noch auf Unterstützung gehofft haben, haben wir die benötigten </w:t>
      </w:r>
      <w:proofErr w:type="spellStart"/>
      <w:r w:rsidR="00525639">
        <w:rPr>
          <w:color w:val="70AD47" w:themeColor="accent6"/>
          <w:szCs w:val="24"/>
          <w:lang w:eastAsia="de-DE"/>
        </w:rPr>
        <w:t>Moodle</w:t>
      </w:r>
      <w:proofErr w:type="spellEnd"/>
      <w:r w:rsidR="00525639">
        <w:rPr>
          <w:color w:val="70AD47" w:themeColor="accent6"/>
          <w:szCs w:val="24"/>
          <w:lang w:eastAsia="de-DE"/>
        </w:rPr>
        <w:t xml:space="preserve">-Seiten nachgebaut. Dabei haben wir auf die gleiche Benamung der </w:t>
      </w:r>
      <w:proofErr w:type="spellStart"/>
      <w:r w:rsidR="00525639">
        <w:rPr>
          <w:color w:val="70AD47" w:themeColor="accent6"/>
          <w:szCs w:val="24"/>
          <w:lang w:eastAsia="de-DE"/>
        </w:rPr>
        <w:t>Ids</w:t>
      </w:r>
      <w:proofErr w:type="spellEnd"/>
      <w:r w:rsidR="00525639">
        <w:rPr>
          <w:color w:val="70AD47" w:themeColor="accent6"/>
          <w:szCs w:val="24"/>
          <w:lang w:eastAsia="de-DE"/>
        </w:rPr>
        <w:t xml:space="preserve">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5"/>
    </w:p>
    <w:p w14:paraId="406F66C6" w14:textId="77777777" w:rsidR="008A4D37" w:rsidRDefault="008A4D37" w:rsidP="000E2B8A">
      <w:pPr>
        <w:spacing w:line="360" w:lineRule="auto"/>
      </w:pPr>
      <w:r w:rsidRPr="003D387D">
        <w:rPr>
          <w:highlight w:val="red"/>
        </w:rPr>
        <w:t xml:space="preserve">Mit </w:t>
      </w:r>
      <w:proofErr w:type="spellStart"/>
      <w:r w:rsidRPr="003D387D">
        <w:rPr>
          <w:highlight w:val="red"/>
        </w:rPr>
        <w:t>screenshots</w:t>
      </w:r>
      <w:proofErr w:type="spellEnd"/>
    </w:p>
    <w:p w14:paraId="0CC69FFC" w14:textId="77777777" w:rsidR="008A4D37" w:rsidRDefault="008A4D37" w:rsidP="007B7185">
      <w:pPr>
        <w:pStyle w:val="berschrift2"/>
        <w:numPr>
          <w:ilvl w:val="1"/>
          <w:numId w:val="29"/>
        </w:numPr>
      </w:pPr>
      <w:bookmarkStart w:id="16" w:name="_Toc40268338"/>
      <w:r>
        <w:t>Problemdokumentation</w:t>
      </w:r>
      <w:bookmarkEnd w:id="16"/>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7F7056AC" w14:textId="15675EE8" w:rsidR="003D387D" w:rsidRDefault="0008716E" w:rsidP="003D387D">
      <w:pPr>
        <w:pStyle w:val="berschrift2"/>
        <w:numPr>
          <w:ilvl w:val="1"/>
          <w:numId w:val="29"/>
        </w:numPr>
      </w:pPr>
      <w:bookmarkStart w:id="17" w:name="_Toc40268339"/>
      <w:r>
        <w:t>Anleitung</w:t>
      </w:r>
      <w:bookmarkEnd w:id="17"/>
    </w:p>
    <w:p w14:paraId="39B0A267" w14:textId="6A5B2B32" w:rsidR="008F0F4B" w:rsidRDefault="008F0F4B" w:rsidP="008F0F4B">
      <w:pPr>
        <w:spacing w:line="360" w:lineRule="auto"/>
        <w:jc w:val="both"/>
      </w:pPr>
      <w:r>
        <w:t>Da unsere Anwendung noch nicht fertig ist, lässt sich diese auch noch nicht leicht installieren. Deshalb sieht dieser W</w:t>
      </w:r>
      <w:r w:rsidR="00406BC9">
        <w:t>eg im Moment folgendermaßen aus.</w:t>
      </w:r>
    </w:p>
    <w:p w14:paraId="5AD9A350" w14:textId="46951606" w:rsidR="00406BC9" w:rsidRPr="00406BC9" w:rsidRDefault="00406BC9" w:rsidP="008F0F4B">
      <w:pPr>
        <w:spacing w:line="360" w:lineRule="auto"/>
        <w:jc w:val="both"/>
        <w:rPr>
          <w:color w:val="70AD47" w:themeColor="accent6"/>
        </w:rPr>
      </w:pPr>
      <w:r w:rsidRPr="00406BC9">
        <w:rPr>
          <w:color w:val="70AD47" w:themeColor="accent6"/>
        </w:rPr>
        <w:t>Teil 1:</w:t>
      </w:r>
    </w:p>
    <w:p w14:paraId="2B106227" w14:textId="376D2BA3" w:rsidR="008F0F4B" w:rsidRPr="007053DA" w:rsidRDefault="007053DA" w:rsidP="007053DA">
      <w:pPr>
        <w:pStyle w:val="Listenabsatz"/>
        <w:numPr>
          <w:ilvl w:val="0"/>
          <w:numId w:val="32"/>
        </w:numPr>
        <w:spacing w:line="360" w:lineRule="auto"/>
        <w:rPr>
          <w:color w:val="70AD47" w:themeColor="accent6"/>
        </w:rPr>
      </w:pPr>
      <w:r>
        <w:lastRenderedPageBreak/>
        <w:t xml:space="preserve">Herunterladen des </w:t>
      </w:r>
      <w:proofErr w:type="spellStart"/>
      <w:r>
        <w:t>git-Repositories</w:t>
      </w:r>
      <w:proofErr w:type="spellEnd"/>
      <w:r>
        <w:t xml:space="preserve"> </w:t>
      </w:r>
      <w:r w:rsidRPr="007053DA">
        <w:rPr>
          <w:color w:val="70AD47" w:themeColor="accent6"/>
        </w:rPr>
        <w:t xml:space="preserve">mit dem Link </w:t>
      </w:r>
      <w:r w:rsidRPr="007053DA">
        <w:rPr>
          <w:color w:val="70AD47" w:themeColor="accent6"/>
          <w:bdr w:val="none" w:sz="0" w:space="0" w:color="auto" w:frame="1"/>
        </w:rPr>
        <w:t>https://github.com/BobMcGlobus/Moodle-Excel-T6.git</w:t>
      </w:r>
    </w:p>
    <w:p w14:paraId="42CE384B" w14:textId="39FEE343" w:rsidR="008F0F4B" w:rsidRDefault="008F0F4B" w:rsidP="007053DA">
      <w:pPr>
        <w:pStyle w:val="Listenabsatz"/>
        <w:numPr>
          <w:ilvl w:val="0"/>
          <w:numId w:val="32"/>
        </w:numPr>
        <w:spacing w:line="360" w:lineRule="auto"/>
        <w:jc w:val="both"/>
      </w:pPr>
      <w:r>
        <w:t xml:space="preserve">Dieses mit </w:t>
      </w:r>
      <w:r w:rsidR="007053DA">
        <w:rPr>
          <w:color w:val="70AD47" w:themeColor="accent6"/>
        </w:rPr>
        <w:t xml:space="preserve">einem Texteditor (zum Beispiel </w:t>
      </w:r>
      <w:r>
        <w:t>Visual Studio Code</w:t>
      </w:r>
      <w:r w:rsidR="007053DA">
        <w:rPr>
          <w:color w:val="70AD47" w:themeColor="accent6"/>
        </w:rPr>
        <w:t>)</w:t>
      </w:r>
      <w:r>
        <w:t xml:space="preserve"> öffnen</w:t>
      </w:r>
      <w:r w:rsidR="007053DA">
        <w:t>.</w:t>
      </w:r>
    </w:p>
    <w:p w14:paraId="1E658469" w14:textId="77777777" w:rsidR="007053DA" w:rsidRDefault="008F0F4B" w:rsidP="008F0F4B">
      <w:pPr>
        <w:pStyle w:val="Listenabsatz"/>
        <w:numPr>
          <w:ilvl w:val="0"/>
          <w:numId w:val="32"/>
        </w:numPr>
        <w:spacing w:line="360" w:lineRule="auto"/>
        <w:jc w:val="both"/>
      </w:pPr>
      <w:r>
        <w:t>Danach über eine Eingabe in einem Terminal</w:t>
      </w:r>
      <w:r w:rsidR="007053DA">
        <w:t xml:space="preserve"> </w:t>
      </w:r>
      <w:r w:rsidR="007053DA">
        <w:rPr>
          <w:color w:val="70AD47" w:themeColor="accent6"/>
        </w:rPr>
        <w:t xml:space="preserve">(zum Beispiel direkt in Visual Studio Code oder über </w:t>
      </w:r>
      <w:proofErr w:type="spellStart"/>
      <w:r w:rsidR="007053DA">
        <w:rPr>
          <w:color w:val="70AD47" w:themeColor="accent6"/>
        </w:rPr>
        <w:t>Powershell</w:t>
      </w:r>
      <w:proofErr w:type="spellEnd"/>
      <w:r w:rsidR="007053DA">
        <w:rPr>
          <w:color w:val="70AD47" w:themeColor="accent6"/>
        </w:rPr>
        <w:t xml:space="preserve"> (Windows) </w:t>
      </w:r>
      <w:proofErr w:type="spellStart"/>
      <w:r w:rsidR="007053DA">
        <w:rPr>
          <w:color w:val="70AD47" w:themeColor="accent6"/>
        </w:rPr>
        <w:t>bzw</w:t>
      </w:r>
      <w:proofErr w:type="spellEnd"/>
      <w:r w:rsidR="007053DA">
        <w:rPr>
          <w:color w:val="70AD47" w:themeColor="accent6"/>
        </w:rPr>
        <w:t xml:space="preserve"> Terminal (MacOS))</w:t>
      </w:r>
      <w:r>
        <w:t xml:space="preserve"> </w:t>
      </w:r>
      <w:proofErr w:type="spellStart"/>
      <w:r>
        <w:t>Electron</w:t>
      </w:r>
      <w:proofErr w:type="spellEnd"/>
      <w:r>
        <w:t xml:space="preserve"> mit </w:t>
      </w:r>
    </w:p>
    <w:p w14:paraId="236B54E9" w14:textId="18135DB7" w:rsidR="008F0F4B" w:rsidRDefault="008F0F4B" w:rsidP="007053DA">
      <w:pPr>
        <w:pStyle w:val="Listenabsatz"/>
        <w:spacing w:line="360" w:lineRule="auto"/>
        <w:ind w:left="709" w:firstLine="11"/>
        <w:jc w:val="both"/>
      </w:pPr>
      <w:proofErr w:type="spellStart"/>
      <w:r w:rsidRPr="007053DA">
        <w:rPr>
          <w:rFonts w:ascii="Courier" w:hAnsi="Courier"/>
          <w:b/>
        </w:rPr>
        <w:t>npm</w:t>
      </w:r>
      <w:proofErr w:type="spellEnd"/>
      <w:r w:rsidRPr="007053DA">
        <w:rPr>
          <w:rFonts w:ascii="Courier" w:hAnsi="Courier"/>
          <w:b/>
        </w:rPr>
        <w:t xml:space="preserve"> </w:t>
      </w:r>
      <w:proofErr w:type="spellStart"/>
      <w:r w:rsidRPr="007053DA">
        <w:rPr>
          <w:rFonts w:ascii="Courier" w:hAnsi="Courier"/>
          <w:b/>
        </w:rPr>
        <w:t>install</w:t>
      </w:r>
      <w:proofErr w:type="spellEnd"/>
      <w:r w:rsidRPr="007053DA">
        <w:rPr>
          <w:rFonts w:ascii="Courier" w:hAnsi="Courier"/>
          <w:b/>
        </w:rPr>
        <w:t xml:space="preserve"> –g </w:t>
      </w:r>
      <w:proofErr w:type="spellStart"/>
      <w:proofErr w:type="gramStart"/>
      <w:r w:rsidRPr="007053DA">
        <w:rPr>
          <w:rFonts w:ascii="Courier" w:hAnsi="Courier"/>
          <w:b/>
        </w:rPr>
        <w:t>electron</w:t>
      </w:r>
      <w:proofErr w:type="spellEnd"/>
      <w:r>
        <w:t xml:space="preserve"> </w:t>
      </w:r>
      <w:r w:rsidR="007053DA">
        <w:t xml:space="preserve"> </w:t>
      </w:r>
      <w:r>
        <w:t>installieren</w:t>
      </w:r>
      <w:proofErr w:type="gramEnd"/>
      <w:r w:rsidR="007053DA">
        <w:t>.</w:t>
      </w:r>
    </w:p>
    <w:p w14:paraId="6EA4A46F" w14:textId="77777777" w:rsidR="007053DA" w:rsidRDefault="007053DA" w:rsidP="008F0F4B">
      <w:pPr>
        <w:pStyle w:val="Listenabsatz"/>
        <w:numPr>
          <w:ilvl w:val="0"/>
          <w:numId w:val="32"/>
        </w:numPr>
        <w:spacing w:line="360" w:lineRule="auto"/>
        <w:jc w:val="both"/>
      </w:pPr>
      <w:r>
        <w:rPr>
          <w:color w:val="70AD47" w:themeColor="accent6"/>
        </w:rPr>
        <w:t xml:space="preserve">Im Terminal </w:t>
      </w:r>
      <w:r>
        <w:t>i</w:t>
      </w:r>
      <w:r w:rsidR="008F0F4B">
        <w:t>n den Ordner 01_App navigieren</w:t>
      </w:r>
      <w:r>
        <w:t xml:space="preserve"> </w:t>
      </w:r>
      <w:r>
        <w:rPr>
          <w:color w:val="70AD47" w:themeColor="accent6"/>
        </w:rPr>
        <w:t>(</w:t>
      </w:r>
      <w:r w:rsidRPr="007053DA">
        <w:rPr>
          <w:rFonts w:ascii="Courier" w:hAnsi="Courier"/>
          <w:b/>
          <w:color w:val="70AD47" w:themeColor="accent6"/>
          <w:szCs w:val="24"/>
        </w:rPr>
        <w:t>cd 01_App</w:t>
      </w:r>
      <w:r>
        <w:rPr>
          <w:color w:val="70AD47" w:themeColor="accent6"/>
        </w:rPr>
        <w:t>)</w:t>
      </w:r>
      <w:r w:rsidR="008F0F4B">
        <w:t xml:space="preserve"> und Befehl </w:t>
      </w:r>
    </w:p>
    <w:p w14:paraId="4BB3BCBB" w14:textId="4EAAA4A2" w:rsidR="008F0F4B" w:rsidRDefault="008F0F4B" w:rsidP="00406BC9">
      <w:pPr>
        <w:pStyle w:val="Listenabsatz"/>
        <w:spacing w:line="360" w:lineRule="auto"/>
        <w:jc w:val="both"/>
      </w:pPr>
      <w:proofErr w:type="spellStart"/>
      <w:r w:rsidRPr="007053DA">
        <w:rPr>
          <w:rFonts w:ascii="Courier" w:hAnsi="Courier"/>
          <w:b/>
          <w:szCs w:val="24"/>
        </w:rPr>
        <w:t>npm</w:t>
      </w:r>
      <w:proofErr w:type="spellEnd"/>
      <w:r w:rsidRPr="007053DA">
        <w:rPr>
          <w:rFonts w:ascii="Courier" w:hAnsi="Courier"/>
          <w:b/>
          <w:szCs w:val="24"/>
        </w:rPr>
        <w:t xml:space="preserve"> </w:t>
      </w:r>
      <w:proofErr w:type="spellStart"/>
      <w:r w:rsidRPr="007053DA">
        <w:rPr>
          <w:rFonts w:ascii="Courier" w:hAnsi="Courier"/>
          <w:b/>
          <w:szCs w:val="24"/>
        </w:rPr>
        <w:t>install</w:t>
      </w:r>
      <w:proofErr w:type="spellEnd"/>
      <w:r>
        <w:t xml:space="preserve"> eingeben</w:t>
      </w:r>
      <w:r w:rsidR="007053DA">
        <w:t>.</w:t>
      </w:r>
    </w:p>
    <w:p w14:paraId="6BB8D08A" w14:textId="72D61107" w:rsidR="00406BC9" w:rsidRPr="00406BC9" w:rsidRDefault="008F0F4B" w:rsidP="00406BC9">
      <w:pPr>
        <w:pStyle w:val="Listenabsatz"/>
        <w:numPr>
          <w:ilvl w:val="0"/>
          <w:numId w:val="32"/>
        </w:numPr>
        <w:spacing w:line="360" w:lineRule="auto"/>
        <w:jc w:val="both"/>
      </w:pPr>
      <w:r>
        <w:t xml:space="preserve">Dann </w:t>
      </w:r>
      <w:proofErr w:type="spellStart"/>
      <w:r w:rsidR="007053DA" w:rsidRPr="007053DA">
        <w:rPr>
          <w:rFonts w:ascii="Courier" w:hAnsi="Courier"/>
          <w:b/>
          <w:szCs w:val="24"/>
        </w:rPr>
        <w:t>npm</w:t>
      </w:r>
      <w:proofErr w:type="spellEnd"/>
      <w:r w:rsidR="007053DA" w:rsidRPr="007053DA">
        <w:rPr>
          <w:rFonts w:ascii="Courier" w:hAnsi="Courier"/>
          <w:b/>
          <w:szCs w:val="24"/>
        </w:rPr>
        <w:t xml:space="preserve"> </w:t>
      </w:r>
      <w:proofErr w:type="spellStart"/>
      <w:r w:rsidR="007053DA">
        <w:rPr>
          <w:rFonts w:ascii="Courier" w:hAnsi="Courier"/>
          <w:b/>
          <w:szCs w:val="24"/>
        </w:rPr>
        <w:t>start</w:t>
      </w:r>
      <w:proofErr w:type="spellEnd"/>
      <w:r w:rsidR="007053DA">
        <w:t xml:space="preserve"> </w:t>
      </w:r>
      <w:r>
        <w:t>eingeben und die Anwendung öffnet sich</w:t>
      </w:r>
      <w:r w:rsidR="007053DA">
        <w:t>.</w:t>
      </w:r>
    </w:p>
    <w:p w14:paraId="53B79032" w14:textId="11E17DE0" w:rsidR="00406BC9" w:rsidRPr="00406BC9" w:rsidRDefault="00406BC9" w:rsidP="00406BC9">
      <w:pPr>
        <w:spacing w:line="276" w:lineRule="auto"/>
        <w:jc w:val="both"/>
        <w:rPr>
          <w:color w:val="70AD47" w:themeColor="accent6"/>
        </w:rPr>
      </w:pPr>
      <w:r>
        <w:rPr>
          <w:color w:val="70AD47" w:themeColor="accent6"/>
        </w:rPr>
        <w:t>Teil 2</w:t>
      </w:r>
      <w:r w:rsidRPr="00406BC9">
        <w:rPr>
          <w:color w:val="70AD47" w:themeColor="accent6"/>
        </w:rPr>
        <w:t>:</w:t>
      </w:r>
    </w:p>
    <w:p w14:paraId="33E1218E" w14:textId="600FA847" w:rsidR="008F0F4B" w:rsidRDefault="008F0F4B" w:rsidP="008F0F4B">
      <w:pPr>
        <w:spacing w:line="360" w:lineRule="auto"/>
        <w:jc w:val="both"/>
      </w:pPr>
      <w:r>
        <w:t>In unserer Anwendung sind dann folgende Schritte zu machen, die aber auch in der</w:t>
      </w:r>
      <w:r w:rsidR="00406BC9">
        <w:t xml:space="preserve"> Anwendung selbst zu lesen sind:</w:t>
      </w:r>
    </w:p>
    <w:p w14:paraId="7E780FE4" w14:textId="02615A82" w:rsidR="008F0F4B" w:rsidRDefault="008F0F4B" w:rsidP="008F0F4B">
      <w:pPr>
        <w:pStyle w:val="Listenabsatz"/>
        <w:numPr>
          <w:ilvl w:val="0"/>
          <w:numId w:val="33"/>
        </w:numPr>
        <w:spacing w:line="360" w:lineRule="auto"/>
        <w:jc w:val="both"/>
      </w:pPr>
      <w:r>
        <w:t>Zuerst muss eine Tabelle ausgewählt werden, die hochgeladen werden soll und die Noten der Studierenden enthält. Der Button dafür ist direkt auf der ersten Seite zu finden</w:t>
      </w:r>
      <w:r w:rsidR="007053DA">
        <w:t>.</w:t>
      </w:r>
    </w:p>
    <w:p w14:paraId="5993993D" w14:textId="06D112E9" w:rsidR="008F0F4B" w:rsidRDefault="008F0F4B" w:rsidP="008F0F4B">
      <w:pPr>
        <w:pStyle w:val="Listenabsatz"/>
        <w:numPr>
          <w:ilvl w:val="0"/>
          <w:numId w:val="33"/>
        </w:numPr>
        <w:spacing w:line="360" w:lineRule="auto"/>
        <w:jc w:val="both"/>
      </w:pPr>
      <w:r>
        <w:t xml:space="preserve">Um diese dann auch </w:t>
      </w:r>
      <w:proofErr w:type="spellStart"/>
      <w:r>
        <w:t>Moodle</w:t>
      </w:r>
      <w:proofErr w:type="spellEnd"/>
      <w:r>
        <w:t xml:space="preserve"> hochzuladen, muss in dem dafür vorgesehenen Feld, auf derselben Seite, die Ziel-URL </w:t>
      </w:r>
      <w:r w:rsidR="007053DA">
        <w:rPr>
          <w:color w:val="70AD47" w:themeColor="accent6"/>
        </w:rPr>
        <w:t xml:space="preserve">(den Link zur Aufgabenübersicht) </w:t>
      </w:r>
      <w:r>
        <w:t>eingegeben werden und anschließend der Button „Importieren“ gedrückt werden</w:t>
      </w:r>
      <w:r w:rsidR="007053DA">
        <w:t>.</w:t>
      </w:r>
    </w:p>
    <w:p w14:paraId="5F372C97" w14:textId="5FBC911F" w:rsidR="008F0F4B" w:rsidRDefault="008F0F4B" w:rsidP="008F0F4B">
      <w:pPr>
        <w:pStyle w:val="Listenabsatz"/>
        <w:numPr>
          <w:ilvl w:val="0"/>
          <w:numId w:val="33"/>
        </w:numPr>
        <w:spacing w:line="360" w:lineRule="auto"/>
        <w:jc w:val="both"/>
      </w:pPr>
      <w:r>
        <w:t xml:space="preserve">Danach kommt man auf die Seite, die die Log-In-Daten für </w:t>
      </w:r>
      <w:proofErr w:type="spellStart"/>
      <w:r>
        <w:t>Moodle</w:t>
      </w:r>
      <w:proofErr w:type="spellEnd"/>
      <w:r>
        <w:t xml:space="preserve"> abfragt. Diese müssen hier eingegeben werden und danach der Button „Anmelden“ geklickt werden.</w:t>
      </w:r>
    </w:p>
    <w:p w14:paraId="02EE4A95" w14:textId="0925C100" w:rsidR="00406BC9" w:rsidRPr="00406BC9" w:rsidRDefault="00406BC9" w:rsidP="00406BC9">
      <w:pPr>
        <w:spacing w:line="276" w:lineRule="auto"/>
        <w:jc w:val="both"/>
        <w:rPr>
          <w:color w:val="70AD47" w:themeColor="accent6"/>
        </w:rPr>
      </w:pPr>
      <w:r>
        <w:rPr>
          <w:color w:val="70AD47" w:themeColor="accent6"/>
        </w:rPr>
        <w:t>Teil 3</w:t>
      </w:r>
      <w:r w:rsidRPr="00406BC9">
        <w:rPr>
          <w:color w:val="70AD47" w:themeColor="accent6"/>
        </w:rPr>
        <w:t>:</w:t>
      </w:r>
    </w:p>
    <w:p w14:paraId="22EBF99C" w14:textId="48B12379" w:rsidR="007053DA" w:rsidRPr="007053DA" w:rsidRDefault="007053DA" w:rsidP="007053DA">
      <w:pPr>
        <w:spacing w:line="360" w:lineRule="auto"/>
        <w:jc w:val="both"/>
        <w:rPr>
          <w:color w:val="70AD47" w:themeColor="accent6"/>
        </w:rPr>
      </w:pPr>
      <w:r w:rsidRPr="007053DA">
        <w:rPr>
          <w:color w:val="70AD47" w:themeColor="accent6"/>
        </w:rPr>
        <w:t>Ab diesem Zeitpunkt hört die reale Umgebung auf und es beginnt die Test-Umgebung.</w:t>
      </w:r>
    </w:p>
    <w:p w14:paraId="228B38C1" w14:textId="54E8C8A2" w:rsidR="007053DA" w:rsidRDefault="007053DA" w:rsidP="007053DA">
      <w:pPr>
        <w:pStyle w:val="Listenabsatz"/>
        <w:numPr>
          <w:ilvl w:val="0"/>
          <w:numId w:val="39"/>
        </w:numPr>
        <w:spacing w:line="360" w:lineRule="auto"/>
        <w:jc w:val="both"/>
        <w:rPr>
          <w:color w:val="70AD47" w:themeColor="accent6"/>
        </w:rPr>
      </w:pPr>
      <w:r>
        <w:rPr>
          <w:color w:val="70AD47" w:themeColor="accent6"/>
        </w:rPr>
        <w:t xml:space="preserve">Es erscheint nun die nachgestellte </w:t>
      </w:r>
      <w:proofErr w:type="spellStart"/>
      <w:r>
        <w:rPr>
          <w:color w:val="70AD47" w:themeColor="accent6"/>
        </w:rPr>
        <w:t>Moodle</w:t>
      </w:r>
      <w:proofErr w:type="spellEnd"/>
      <w:r>
        <w:rPr>
          <w:color w:val="70AD47" w:themeColor="accent6"/>
        </w:rPr>
        <w:t>-Startseite, in der die Log-In-Daten automatisiert eingetragen werden. Es ist daher nur ein Klick auf das Hinweisfenster nötig, um zum nächsten Schritt zu kommen.</w:t>
      </w:r>
    </w:p>
    <w:p w14:paraId="6A67E1D9" w14:textId="65B0E191" w:rsidR="007053DA" w:rsidRDefault="007053DA" w:rsidP="007053DA">
      <w:pPr>
        <w:pStyle w:val="Listenabsatz"/>
        <w:numPr>
          <w:ilvl w:val="0"/>
          <w:numId w:val="39"/>
        </w:numPr>
        <w:spacing w:line="360" w:lineRule="auto"/>
        <w:jc w:val="both"/>
        <w:rPr>
          <w:color w:val="70AD47" w:themeColor="accent6"/>
        </w:rPr>
      </w:pPr>
      <w:r>
        <w:rPr>
          <w:color w:val="70AD47" w:themeColor="accent6"/>
        </w:rPr>
        <w:t xml:space="preserve">Es öffnet sich jetzt die nachgestellte </w:t>
      </w:r>
      <w:proofErr w:type="spellStart"/>
      <w:r>
        <w:rPr>
          <w:color w:val="70AD47" w:themeColor="accent6"/>
        </w:rPr>
        <w:t>Moodle</w:t>
      </w:r>
      <w:proofErr w:type="spellEnd"/>
      <w:r>
        <w:rPr>
          <w:color w:val="70AD47" w:themeColor="accent6"/>
        </w:rPr>
        <w:t>-Aufgabenseite (später die Seite, die mit dem URL im ersten Schritt angegeben wurde). Dieser Schritt wird automatisch ablaufen. Aus Gründen der Nachvollziehbarkeit muss allerdings momentan einfach nur irgendwohin geklickt werden, damit es weiter geht.</w:t>
      </w:r>
    </w:p>
    <w:p w14:paraId="3138D077" w14:textId="77777777" w:rsidR="007053DA" w:rsidRDefault="007053DA" w:rsidP="007053DA">
      <w:pPr>
        <w:pStyle w:val="Listenabsatz"/>
        <w:numPr>
          <w:ilvl w:val="0"/>
          <w:numId w:val="39"/>
        </w:numPr>
        <w:spacing w:line="360" w:lineRule="auto"/>
        <w:jc w:val="both"/>
        <w:rPr>
          <w:color w:val="70AD47" w:themeColor="accent6"/>
        </w:rPr>
      </w:pPr>
      <w:r>
        <w:rPr>
          <w:color w:val="70AD47" w:themeColor="accent6"/>
        </w:rPr>
        <w:lastRenderedPageBreak/>
        <w:t>Nun kommt man auf die Seite der einzelnen Studenten, die es zu bewerten gibt. Diese Seite ist ebenfalls nachgestellt. Auch hier wird später das Eintragen automatisiert ablaufen. Zur Nachvollziehbarkeit wurden auch hier Unterbrechungen eingebaut. Es muss ebenfalls wieder irgendwo geklickt werden, damit die Note eingetragen wird.</w:t>
      </w:r>
    </w:p>
    <w:p w14:paraId="12A2A5B8" w14:textId="1F459A65" w:rsidR="007053DA" w:rsidRPr="007053DA" w:rsidRDefault="007053DA" w:rsidP="007053DA">
      <w:pPr>
        <w:pStyle w:val="Listenabsatz"/>
        <w:numPr>
          <w:ilvl w:val="0"/>
          <w:numId w:val="39"/>
        </w:numPr>
        <w:spacing w:line="360" w:lineRule="auto"/>
        <w:jc w:val="both"/>
        <w:rPr>
          <w:color w:val="70AD47" w:themeColor="accent6"/>
        </w:rPr>
      </w:pPr>
      <w:r>
        <w:rPr>
          <w:color w:val="70AD47" w:themeColor="accent6"/>
        </w:rPr>
        <w:t xml:space="preserve">Nach Eingabe der Note muss der Button „speichern und weiter“ geklickt werden.  </w:t>
      </w:r>
    </w:p>
    <w:p w14:paraId="3591C0F7" w14:textId="5A30C968" w:rsidR="008F0F4B" w:rsidRPr="008F0F4B" w:rsidRDefault="00406BC9" w:rsidP="00406BC9">
      <w:pPr>
        <w:spacing w:line="360" w:lineRule="auto"/>
        <w:jc w:val="both"/>
      </w:pPr>
      <w:r>
        <w:rPr>
          <w:color w:val="70AD47" w:themeColor="accent6"/>
        </w:rPr>
        <w:t xml:space="preserve">Mit Teil 2 endet wie bereits erwähnt die reale Umgebung. Ab Teil 3 haben wir uns eben mit nachgestellten </w:t>
      </w:r>
      <w:proofErr w:type="spellStart"/>
      <w:r>
        <w:rPr>
          <w:color w:val="70AD47" w:themeColor="accent6"/>
        </w:rPr>
        <w:t>Moodle</w:t>
      </w:r>
      <w:proofErr w:type="spellEnd"/>
      <w:r>
        <w:rPr>
          <w:color w:val="70AD47" w:themeColor="accent6"/>
        </w:rPr>
        <w:t xml:space="preserve">-Seiten ausgeholfen, um die Bedienung und das Prinzip vorstellen zu können. </w:t>
      </w:r>
      <w:r w:rsidR="008F0F4B">
        <w:t xml:space="preserve">Damit diese Schritte </w:t>
      </w:r>
      <w:r>
        <w:rPr>
          <w:color w:val="70AD47" w:themeColor="accent6"/>
        </w:rPr>
        <w:t xml:space="preserve">ebenfalls in der echten Benutzung </w:t>
      </w:r>
      <w:r w:rsidR="008F0F4B">
        <w:t>funktionieren, hätten wir mehr Sprints benötigt. Nach unseren Rahmenbedingungen sind wir hier aber nicht bis dorthin gekommen.</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8" w:name="_Toc40268341"/>
      <w:r w:rsidRPr="003A3A4A">
        <w:t>Reflexionen</w:t>
      </w:r>
      <w:r w:rsidR="00516FF2" w:rsidRPr="003A3A4A">
        <w:t xml:space="preserve"> der einzelnen </w:t>
      </w:r>
      <w:r w:rsidR="008A4D37">
        <w:t>Mitglieder</w:t>
      </w:r>
      <w:bookmarkEnd w:id="18"/>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w:t>
      </w:r>
      <w:proofErr w:type="spellStart"/>
      <w:r>
        <w:t>Scrum</w:t>
      </w:r>
      <w:proofErr w:type="spellEnd"/>
      <w:r>
        <w:t xml:space="preserve">-Projekt der </w:t>
      </w:r>
      <w:proofErr w:type="spellStart"/>
      <w:r>
        <w:t>Scrum</w:t>
      </w:r>
      <w:proofErr w:type="spellEnd"/>
      <w:r>
        <w:t xml:space="preserve"> Master. Dabei habe ich versucht, dem Team so gut wie möglich </w:t>
      </w:r>
      <w:proofErr w:type="spellStart"/>
      <w:r>
        <w:t>Scrum</w:t>
      </w:r>
      <w:proofErr w:type="spellEnd"/>
      <w:r>
        <w:t xml:space="preserve"> verstehen zu geben. Dazu gehört insbesondere das </w:t>
      </w:r>
      <w:r w:rsidR="00525639">
        <w:t>M</w:t>
      </w:r>
      <w:r>
        <w:t xml:space="preserve">oderieren unserer </w:t>
      </w:r>
      <w:proofErr w:type="spellStart"/>
      <w:r>
        <w:t>Scrum</w:t>
      </w:r>
      <w:proofErr w:type="spellEnd"/>
      <w:r>
        <w:t xml:space="preserve"> Artefakte und die Einhaltung der zeitlichen Vorgaben. Das war nicht immer so einfach, da wir gerade am Anfang des Projekts im Daily </w:t>
      </w:r>
      <w:proofErr w:type="spellStart"/>
      <w:r>
        <w:t>Scrum</w:t>
      </w:r>
      <w:proofErr w:type="spellEnd"/>
      <w:r>
        <w:t xml:space="preserve"> etwas länger als die 15 Minuten gebraucht haben. Ich habe außerdem versucht Probleme anzusprechen und diese </w:t>
      </w:r>
      <w:r>
        <w:lastRenderedPageBreak/>
        <w:t xml:space="preserve">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w:t>
      </w:r>
      <w:proofErr w:type="spellStart"/>
      <w:r w:rsidR="00C5245C">
        <w:t>Scrum</w:t>
      </w:r>
      <w:proofErr w:type="spellEnd"/>
      <w:r w:rsidR="00C5245C">
        <w:t xml:space="preserve"> Master konnte ich außerdem auch immer wieder Tipps geben, wie </w:t>
      </w:r>
      <w:proofErr w:type="spellStart"/>
      <w:r w:rsidR="00C5245C">
        <w:t>Scrum</w:t>
      </w:r>
      <w:proofErr w:type="spellEnd"/>
      <w:r w:rsidR="00C5245C">
        <w:t xml:space="preserve">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w:t>
      </w:r>
      <w:proofErr w:type="spellStart"/>
      <w:r w:rsidR="00C5245C">
        <w:t>Scrum</w:t>
      </w:r>
      <w:proofErr w:type="spellEnd"/>
      <w:r w:rsidR="00C5245C">
        <w:t xml:space="preserve"> Teams beibehalten. Damit unser Team immer gut auf die einzelnen Meetings vorbereitet ist, habe ich ihnen auch eine Übersicht erstellt</w:t>
      </w:r>
      <w:r w:rsidR="00525639">
        <w:t>,</w:t>
      </w:r>
      <w:r w:rsidR="00C5245C">
        <w:t xml:space="preserve"> wer für was genau innerhalb des </w:t>
      </w:r>
      <w:proofErr w:type="spellStart"/>
      <w:r w:rsidR="00C5245C">
        <w:t>Scrum</w:t>
      </w:r>
      <w:proofErr w:type="spellEnd"/>
      <w:r w:rsidR="00C5245C">
        <w:t xml:space="preserve">-Teams zuständig ist und in welchem Meeting welche Unterlagen gebraucht werden. Hier gab es am Anfang nämlich Probleme, da nicht jeder genau wusste für was welches Meeting </w:t>
      </w:r>
      <w:r w:rsidR="00525639">
        <w:t>nötig</w:t>
      </w:r>
      <w:r w:rsidR="00C5245C">
        <w:t xml:space="preserve"> ist. Diese konnte ich so aber schnell beseitigen. Außerdem habe ich dem Team nochmal eine Zusammenfassung generell über </w:t>
      </w:r>
      <w:proofErr w:type="spellStart"/>
      <w:r w:rsidR="00C5245C">
        <w:t>Scrum</w:t>
      </w:r>
      <w:proofErr w:type="spellEnd"/>
      <w:r w:rsidR="00C5245C">
        <w:t xml:space="preserve"> erstellt, damit jeder auf einen Blick schnell das finden kann, bei dem er sich noch nicht so gut auskennt. Doch auch neben </w:t>
      </w:r>
      <w:proofErr w:type="spellStart"/>
      <w:r w:rsidR="00C5245C">
        <w:t>Scrum</w:t>
      </w:r>
      <w:proofErr w:type="spellEnd"/>
      <w:r w:rsidR="00C5245C">
        <w:t xml:space="preserve"> habe ich technisch etwas dazugelernt. Unser Entwicklungsteam hat uns immer auf dem neuesten 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 xml:space="preserve">4.1.2 Reflexion Pascal </w:t>
      </w:r>
      <w:proofErr w:type="spellStart"/>
      <w:r w:rsidRPr="00C5245C">
        <w:t>Feinauer</w:t>
      </w:r>
      <w:proofErr w:type="spellEnd"/>
    </w:p>
    <w:p w14:paraId="4CB1CCF9" w14:textId="4262BE7B" w:rsidR="00C5245C" w:rsidRPr="009601DE" w:rsidRDefault="00C5245C" w:rsidP="00C5245C">
      <w:pPr>
        <w:pStyle w:val="berschrift2"/>
      </w:pPr>
      <w:r w:rsidRPr="009601DE">
        <w:t xml:space="preserve">4.1.3 Reflexion Marco </w:t>
      </w:r>
      <w:proofErr w:type="spellStart"/>
      <w:r w:rsidRPr="009601DE">
        <w:t>Scotellaro</w:t>
      </w:r>
      <w:proofErr w:type="spellEnd"/>
    </w:p>
    <w:p w14:paraId="613249BA" w14:textId="66A7ACCA" w:rsidR="000B52DA" w:rsidRPr="005D699D" w:rsidRDefault="005D699D" w:rsidP="00406BC9">
      <w:pPr>
        <w:spacing w:line="360" w:lineRule="auto"/>
        <w:jc w:val="both"/>
      </w:pPr>
      <w:r w:rsidRPr="005D699D">
        <w:t>Ich w</w:t>
      </w:r>
      <w:r>
        <w:t xml:space="preserve">ar ein Teil des Entwicklungsteams und habe dort fungiert als Chief </w:t>
      </w:r>
      <w:proofErr w:type="spellStart"/>
      <w:r>
        <w:t>of</w:t>
      </w:r>
      <w:proofErr w:type="spellEnd"/>
      <w:r>
        <w:t xml:space="preserve"> Design. Meine Hauptaufgabe bestand darin, alles rum das Thema Design zu entwickeln. Daher konnte ich meine Stärke gut in das Projekt einbringen und meine Gruppenmitglieder von meiner Stärke profitieren lassen. Die ständigen Rücksprachen und Kontrollen von Gruppenmitgliedern haben dafür gesorgt, dass das ganze Team auf einem Stand ist und auch bespricht, ob alle dem Designvorschlag zustimmen. </w:t>
      </w:r>
      <w:r w:rsidR="008376F4">
        <w:t xml:space="preserve">Ich habe meiner Kreativität versucht freien Lauf zu lassen bei der Gestaltung, da für mich dadurch dieses Projekt ein Ausgleich zum Technik-lastigen Semester ist. Für mich persönlich hat das Arbeiten in der Gruppe super </w:t>
      </w:r>
      <w:proofErr w:type="gramStart"/>
      <w:r w:rsidR="008376F4">
        <w:t>geklappt</w:t>
      </w:r>
      <w:proofErr w:type="gramEnd"/>
      <w:r w:rsidR="008376F4">
        <w:t xml:space="preserve">, was ich </w:t>
      </w:r>
      <w:r w:rsidR="008376F4">
        <w:lastRenderedPageBreak/>
        <w:t xml:space="preserve">hier nochmal positiv erwähnen möchte. Ohne unsere stetige Kommunikation und Absprachen hätten wir vermutlich noch weniger die Chance erhalten das Projekt mit einem erfolgreichen Ergebnis abzuschließen. Wir hatten bei der Entwicklung der Anwendung jedoch enorme Probleme, jedoch zeigt die Offline-Tauglichkeit der Applikation, dass der Code funktioniert und das Problem bei </w:t>
      </w:r>
      <w:proofErr w:type="spellStart"/>
      <w:r w:rsidR="008376F4">
        <w:t>Moodle</w:t>
      </w:r>
      <w:proofErr w:type="spellEnd"/>
      <w:r w:rsidR="008376F4">
        <w:t xml:space="preserve"> liegt. Ich hatte zuvor in diesem Stil mit </w:t>
      </w:r>
      <w:proofErr w:type="spellStart"/>
      <w:r w:rsidR="008376F4">
        <w:t>ElectronJS</w:t>
      </w:r>
      <w:proofErr w:type="spellEnd"/>
      <w:r w:rsidR="008376F4">
        <w:t xml:space="preserve"> noch keinen Berührpunkt. Durch das Erklären des Codes von meinen Teamkammeraden Chris und Jonas habe ich aber viel mitnehmen können, da mein Wissenstand davor bei null war. Das Thema agiles Projektmanagement mit </w:t>
      </w:r>
      <w:proofErr w:type="spellStart"/>
      <w:r w:rsidR="008376F4">
        <w:t>Scrum</w:t>
      </w:r>
      <w:proofErr w:type="spellEnd"/>
      <w:r w:rsidR="008376F4">
        <w:t xml:space="preserve"> durfte ich in den vergangenen Wochen lernen, was mir persönlich enorm viel weiterhilft, da meine Ausbildungsfirma momentan ein Projekt bearbeitet, welches auch in Sprints abläuft.</w:t>
      </w:r>
      <w:r w:rsidR="003249C2">
        <w:t xml:space="preserve"> Dadurch verstehe ich nun Abläufe besser und kenne die Hintergründe hinter bestimmten Meetings und Zeitintervallen der Sprints.</w:t>
      </w:r>
      <w:r w:rsidR="001F1C32">
        <w:t xml:space="preserve"> Nicht so gut gelaufen ist für mich relativ, allerdings gab ein HTML</w:t>
      </w:r>
      <w:r w:rsidR="001C065C">
        <w:t>-</w:t>
      </w:r>
      <w:r w:rsidR="001F1C32">
        <w:t xml:space="preserve"> und CSS</w:t>
      </w:r>
      <w:r w:rsidR="001C065C">
        <w:t>-</w:t>
      </w:r>
      <w:r w:rsidR="001F1C32">
        <w:t xml:space="preserve">Problem, welches mich Stunden gekostet hat. Jedoch kann ich nun mit der Lösung und der einhergehenden Erkenntnis das Projekt </w:t>
      </w:r>
      <w:r w:rsidR="001C065C">
        <w:t>beenden</w:t>
      </w:r>
      <w:r w:rsidR="001F1C32">
        <w:t>.</w:t>
      </w:r>
    </w:p>
    <w:p w14:paraId="5C1139DB" w14:textId="77777777" w:rsidR="00C5245C" w:rsidRPr="005D699D" w:rsidRDefault="00C5245C" w:rsidP="00C5245C">
      <w:pPr>
        <w:pStyle w:val="berschrift2"/>
      </w:pPr>
      <w:r w:rsidRPr="005D699D">
        <w:t>4.1.4 Reflexion Christian Dänzer</w:t>
      </w:r>
    </w:p>
    <w:p w14:paraId="3874B3D2" w14:textId="14110641" w:rsidR="00525639" w:rsidRPr="00525639" w:rsidRDefault="00525639" w:rsidP="00406BC9">
      <w:pPr>
        <w:spacing w:line="360" w:lineRule="auto"/>
        <w:jc w:val="both"/>
      </w:pPr>
      <w:r>
        <w:t xml:space="preserve">Als Mitglied des Entwicklungsteams habe ich hauptsächlich am Code der Anwendung gearbeitet. Zu Beginn war ich noch sehr zuversichtlich, da es zu </w:t>
      </w:r>
      <w:proofErr w:type="spellStart"/>
      <w:r>
        <w:t>ElectronJS</w:t>
      </w:r>
      <w:proofErr w:type="spellEnd"/>
      <w:r>
        <w:t xml:space="preserve"> und JavaScript viele Quellen im Internet gibt und ich auch schon einiges mit JavaScript umgesetzt habe. Nachdem ich dann nach einiger Zeit aber an mehreren Stellen in einer Sackgasse gelandet bin, deren Ende jedes Mal </w:t>
      </w:r>
      <w:proofErr w:type="spellStart"/>
      <w:r>
        <w:t>Moodle</w:t>
      </w:r>
      <w:proofErr w:type="spellEnd"/>
      <w:r>
        <w:t xml:space="preserve"> hieß, wurde meine Hoffnung auf einen erfolgreichen Abschluss des Projekts immer geringer. </w:t>
      </w:r>
      <w:r w:rsidR="00E37922">
        <w:t xml:space="preserve">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beste daraus gemacht: Wir haben für eine ausführliche Problemdokumentation gesorgt, damit es nachfolgenden Entwicklern leichter fällt. Trotz der Schwierigkeiten konnte ich sehr vieles Lernen. Ich konnte meine Programmierkenntnisse weiterverbessern. Das geschah zum </w:t>
      </w:r>
      <w:r w:rsidR="00406BC9">
        <w:t>e</w:t>
      </w:r>
      <w:r w:rsidR="00E37922">
        <w:t>inen</w:t>
      </w:r>
      <w:r w:rsidR="00406BC9">
        <w:t xml:space="preserve"> durch das Programmieren selbst und</w:t>
      </w:r>
      <w:r w:rsidR="00E37922">
        <w:t xml:space="preserve"> zum </w:t>
      </w:r>
      <w:r w:rsidR="00406BC9">
        <w:t>a</w:t>
      </w:r>
      <w:r w:rsidR="00E37922">
        <w:t xml:space="preserve">nderen aber auch durch das Erklären des Codes, damit jeder im Team diesen versteht. Außerdem konnte ich vieles über </w:t>
      </w:r>
      <w:proofErr w:type="spellStart"/>
      <w:r w:rsidR="00E37922">
        <w:t>Scrum</w:t>
      </w:r>
      <w:proofErr w:type="spellEnd"/>
      <w:r w:rsidR="00E37922">
        <w:t xml:space="preserve"> lernen. An vielen Stellen fand ich die Arbeit mit dieser Projektmanagement-Methode sinnvoll</w:t>
      </w:r>
      <w:r w:rsidR="00406BC9">
        <w:t xml:space="preserve"> (zum </w:t>
      </w:r>
      <w:r w:rsidR="00406BC9">
        <w:lastRenderedPageBreak/>
        <w:t>Beispiel Einteilung in Phasen/Sprints, tägliche Besprechung zu aktuellem Stand/ zur Aufgabenverteilung)</w:t>
      </w:r>
      <w:r w:rsidR="00E37922">
        <w:t>, an manchen Punkten habe ich es jedoch nur als zusätzlichen Arbeitsaufwand empfunden</w:t>
      </w:r>
      <w:r w:rsidR="00406BC9">
        <w:t xml:space="preserve"> (zum Beispiel Schätzen in anderen Einheiten)</w:t>
      </w:r>
      <w:r w:rsidR="00E37922">
        <w:t>. Auch in den Präsentationen konnte ich weitere Dinge dazulernen. Durch die Sprint Reviews kamen mehrere Präsentationen vor Kunden dazu, in denen ich gelernt habe, mit Kritik am Objekt umzugehen.</w:t>
      </w:r>
      <w:r w:rsidR="00406BC9">
        <w:t xml:space="preserve"> Allgemein konnte ich auch mitnehmen, wie man mit Projekten umgeht, die nicht so laufen, wie man es sich wünscht. Dabei merke ich mir vor allem das frühzeitige Dokumentieren von Problemen und das Ausarbeiten von Alternativen. Dadurch kann man dann früh und sinnvoll mit dem Kunden über einen möglichen Kurswechsel sprechen.</w:t>
      </w:r>
    </w:p>
    <w:p w14:paraId="1BE578C0" w14:textId="6A657E83" w:rsidR="00C5245C" w:rsidRDefault="00C5245C" w:rsidP="001A6F9F">
      <w:pPr>
        <w:pStyle w:val="berschrift2"/>
        <w:numPr>
          <w:ilvl w:val="2"/>
          <w:numId w:val="39"/>
        </w:numPr>
      </w:pPr>
      <w:r w:rsidRPr="00C5245C">
        <w:t>Reflexion Jonas Althoff</w:t>
      </w:r>
    </w:p>
    <w:p w14:paraId="5800C0EF" w14:textId="77777777" w:rsidR="001A6F9F" w:rsidRDefault="001A6F9F" w:rsidP="001A6F9F">
      <w:r>
        <w:t xml:space="preserve">Als einer der </w:t>
      </w:r>
      <w:r w:rsidRPr="001A6F9F">
        <w:t xml:space="preserve">Entwickler von </w:t>
      </w:r>
      <w:r>
        <w:t>„</w:t>
      </w:r>
      <w:proofErr w:type="spellStart"/>
      <w:r w:rsidRPr="001A6F9F">
        <w:t>the</w:t>
      </w:r>
      <w:proofErr w:type="spellEnd"/>
      <w:r w:rsidRPr="001A6F9F">
        <w:t xml:space="preserve"> Gate</w:t>
      </w:r>
      <w:r>
        <w:t xml:space="preserve">“ war es meine Hauptaufgabe mich mit der technischen Umsetzung auseinander zu setzen. Schon zu Beginn des Projektes erschienen mir die Ziele etwas zu ambitioniert und gerade die  Verbindung mit Moodel bereitete mir Unbehagen, diese Vorahnungen brachte ich auch im ersten Gespräch mit dem Steakholder vor, meine Einwände erstickten dann aber an zu wenigen konkreten Aussagen und fehlender Recherche. </w:t>
      </w:r>
    </w:p>
    <w:p w14:paraId="4D344C72" w14:textId="1AE7A863" w:rsidR="001A6F9F" w:rsidRDefault="001A6F9F" w:rsidP="001A6F9F">
      <w:r>
        <w:t>Das anfängliche Programmieren funktionierte dann auch gut,</w:t>
      </w:r>
      <w:r w:rsidR="008B33C7">
        <w:t xml:space="preserve"> gerade der Part mit </w:t>
      </w:r>
      <w:proofErr w:type="spellStart"/>
      <w:r w:rsidR="008B33C7">
        <w:t>ElektronJS</w:t>
      </w:r>
      <w:proofErr w:type="spellEnd"/>
      <w:r w:rsidR="008B33C7">
        <w:t xml:space="preserve"> und dem Einlesen der Exceltabellen funktionierte recht gut und machte mir Spaß, die</w:t>
      </w:r>
      <w:r>
        <w:t xml:space="preserve"> Verständigung mit den Kollegen empfand ich als immer sehr positiv. Das Management über </w:t>
      </w:r>
      <w:proofErr w:type="spellStart"/>
      <w:r>
        <w:t>Scrum</w:t>
      </w:r>
      <w:proofErr w:type="spellEnd"/>
      <w:r>
        <w:t xml:space="preserve"> empfand ich hingegen als etwas störend, gefestigte Abläufe, strikte regeln und nerviges zielloses abschätzen gaben mir das Gefühl zeit zu verschwenden. Als sich dann zum Ende hin meine Befürchtungen bestätigt hatten und wir keine Lösung für das „Moodel Problem“ gefunden hatten, versuchten wir den Steakholder einen besseren Ansatz zu pitchen, dieser wurde aber direkt abgelehnt. Dies sorgte im Team für eine ehr miserable Stimmung</w:t>
      </w:r>
      <w:r w:rsidR="00DE4389">
        <w:t>, nicht nur war der Ansatz, welchen wir laut Steakholder verfolgen sollten von befreundeten Entwicklern und Kollegen als zum Scheitern verurteilt abgestempelt worden, wir erhielten Seitens der Hochschule auch keine Hilfestellung, das Projekt war gescheitert. Dies war erstmal eine frustrierende Erfahrung, aus welcher ich aber auch viel mitnehmen kann. So habe ich jetzt ein besseres Gefühl dafür zu erkennen, wenn ein Projekt zu scheitern droht und ich habe Ansätze erfahren mit einer solchen Situation umzugehen.</w:t>
      </w:r>
    </w:p>
    <w:p w14:paraId="589E4779" w14:textId="153591FA" w:rsidR="007E688E" w:rsidRPr="001A6F9F" w:rsidRDefault="007E688E" w:rsidP="001A6F9F">
      <w:r>
        <w:t xml:space="preserve">So kann man auch aus einem gescheiterten Projekt vieles lernen, auch die Erfahrungen mit </w:t>
      </w:r>
      <w:proofErr w:type="spellStart"/>
      <w:r>
        <w:t>Scrum</w:t>
      </w:r>
      <w:proofErr w:type="spellEnd"/>
      <w:r>
        <w:t xml:space="preserve">, wenn sie auch negativ waren helfen mir doch zu verstehen warum es eingesetzt wird und welche Aspekte doch vielleicht nicht so unpraktisch sind. Als eine weitere Positive Erfahrung möchte ich das Arbeiten mit meinen Kommilitonen erwähnen, welche vor allem dem Einzelkämpfer in mir mal wieder gezeigt haben, dass Teamarbeit auch ganz gut </w:t>
      </w:r>
      <w:r w:rsidR="008B33C7">
        <w:t>funktionieren</w:t>
      </w:r>
      <w:r>
        <w:t xml:space="preserve"> kann.</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lastRenderedPageBreak/>
        <w:t>4.2 Unsere Erfahrungen und Tipps für die Zukunft</w:t>
      </w:r>
    </w:p>
    <w:p w14:paraId="00EB9F7F" w14:textId="77777777" w:rsidR="00C5245C" w:rsidRDefault="00C5245C" w:rsidP="00C5245C">
      <w:pPr>
        <w:spacing w:line="360" w:lineRule="auto"/>
        <w:jc w:val="both"/>
      </w:pPr>
      <w:r>
        <w:t xml:space="preserve">Wir als Gruppe hatten eine sehr gute Zusammenarbeit. Dies liegt vor allem daran, dass wir sehr viel und ausführlich miteinander geredet haben. Dazu zählt </w:t>
      </w:r>
      <w:proofErr w:type="gramStart"/>
      <w:r>
        <w:t>natürlich auch</w:t>
      </w:r>
      <w:proofErr w:type="gramEnd"/>
      <w:r>
        <w:t xml:space="preserve"> das Einhalten der Daily </w:t>
      </w:r>
      <w:proofErr w:type="spellStart"/>
      <w:r>
        <w:t>Scrums</w:t>
      </w:r>
      <w:proofErr w:type="spellEnd"/>
      <w:r>
        <w:t>,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726920A8" w:rsidR="00E37922" w:rsidRPr="00E37922" w:rsidRDefault="003D387D" w:rsidP="003D387D">
      <w:pPr>
        <w:spacing w:line="360" w:lineRule="auto"/>
        <w:rPr>
          <w:color w:val="FF0000"/>
        </w:rPr>
      </w:pPr>
      <w:r>
        <w:t xml:space="preserve">Wir haben remote sehr gute Erfahrungen machen können. Unsere Kommunikationstools </w:t>
      </w:r>
      <w:proofErr w:type="spellStart"/>
      <w:r>
        <w:t>Discord</w:t>
      </w:r>
      <w:proofErr w:type="spellEnd"/>
      <w:r>
        <w:t xml:space="preserve"> und </w:t>
      </w:r>
      <w:proofErr w:type="spellStart"/>
      <w:r>
        <w:t>Whereby</w:t>
      </w:r>
      <w:proofErr w:type="spellEnd"/>
      <w:r>
        <w:t xml:space="preserve"> haben immer </w:t>
      </w:r>
      <w:proofErr w:type="spellStart"/>
      <w:r>
        <w:t>funtkioniert</w:t>
      </w:r>
      <w:proofErr w:type="spellEnd"/>
      <w:r>
        <w:t xml:space="preserve"> und wir hatten damit keine technischen Probleme. Wichtig ist auch hier die gute und stetige Kommunikation, die bei uns sehr gut </w:t>
      </w:r>
      <w:r w:rsidR="00406BC9">
        <w:t xml:space="preserve">funktioniert hat. </w:t>
      </w:r>
      <w:r w:rsidR="00E37922">
        <w:rPr>
          <w:color w:val="70AD47" w:themeColor="accent6"/>
        </w:rPr>
        <w:t xml:space="preserve">Dabei waren wir vor allem auf die </w:t>
      </w:r>
      <w:proofErr w:type="spellStart"/>
      <w:r w:rsidR="00E37922">
        <w:rPr>
          <w:color w:val="70AD47" w:themeColor="accent6"/>
        </w:rPr>
        <w:t>Screenshare</w:t>
      </w:r>
      <w:proofErr w:type="spellEnd"/>
      <w:r w:rsidR="00E37922">
        <w:rPr>
          <w:color w:val="70AD47" w:themeColor="accent6"/>
        </w:rPr>
        <w:t>-Funktion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 xml:space="preserve">r realen Welt eben </w:t>
      </w:r>
      <w:proofErr w:type="gramStart"/>
      <w:r w:rsidR="00AF7060">
        <w:rPr>
          <w:color w:val="70AD47" w:themeColor="accent6"/>
        </w:rPr>
        <w:t>nicht  Staus</w:t>
      </w:r>
      <w:proofErr w:type="gramEnd"/>
      <w:r w:rsidR="00AF7060">
        <w:rPr>
          <w:color w:val="70AD47" w:themeColor="accent6"/>
        </w:rPr>
        <w:t>, sondern mögliche technische Probleme, als Verzögerung eingeplant werden. Mit unseren Gruppenregeln haben wir aber dafür vorgesorgt.</w:t>
      </w:r>
    </w:p>
    <w:p w14:paraId="5028B9C2" w14:textId="786AD0B0" w:rsidR="000E2B8A" w:rsidRDefault="000E2B8A" w:rsidP="00C5245C">
      <w:pPr>
        <w:pStyle w:val="berschrift1"/>
        <w:numPr>
          <w:ilvl w:val="0"/>
          <w:numId w:val="18"/>
        </w:numPr>
        <w:spacing w:line="360" w:lineRule="auto"/>
        <w:rPr>
          <w:lang w:val="en-US"/>
        </w:rPr>
      </w:pPr>
      <w:bookmarkStart w:id="19" w:name="_Toc40268342"/>
      <w:proofErr w:type="spellStart"/>
      <w:r w:rsidRPr="00C5245C">
        <w:rPr>
          <w:lang w:val="en-US"/>
        </w:rPr>
        <w:t>Trelloboards</w:t>
      </w:r>
      <w:bookmarkEnd w:id="19"/>
      <w:proofErr w:type="spellEnd"/>
    </w:p>
    <w:p w14:paraId="69551814" w14:textId="77777777" w:rsidR="009601DE" w:rsidRPr="003F6EEB" w:rsidRDefault="009601DE" w:rsidP="009601DE">
      <w:pPr>
        <w:pStyle w:val="Listenabsatz"/>
      </w:pPr>
      <w:proofErr w:type="spellStart"/>
      <w:r w:rsidRPr="003F6EEB">
        <w:t>Scrum</w:t>
      </w:r>
      <w:proofErr w:type="spellEnd"/>
      <w:r w:rsidRPr="003F6EEB">
        <w:t xml:space="preserve"> Backlog:</w:t>
      </w:r>
    </w:p>
    <w:p w14:paraId="0089B48D" w14:textId="77777777" w:rsidR="009601DE" w:rsidRPr="003F6EEB" w:rsidRDefault="007E688E" w:rsidP="009601DE">
      <w:pPr>
        <w:pStyle w:val="Listenabsatz"/>
      </w:pPr>
      <w:hyperlink r:id="rId16" w:history="1">
        <w:r w:rsidR="009601DE" w:rsidRPr="003F6EEB">
          <w:rPr>
            <w:rStyle w:val="Hyperlink"/>
          </w:rPr>
          <w:t>https://trello.com/b/pH1fFIXw/scrum-backlog</w:t>
        </w:r>
      </w:hyperlink>
    </w:p>
    <w:p w14:paraId="3DE02D4F" w14:textId="77777777" w:rsidR="009601DE" w:rsidRPr="009601DE" w:rsidRDefault="009601DE" w:rsidP="009601DE">
      <w:pPr>
        <w:pStyle w:val="Listenabsatz"/>
        <w:rPr>
          <w:lang w:val="en-GB"/>
        </w:rPr>
      </w:pPr>
      <w:r w:rsidRPr="009601DE">
        <w:rPr>
          <w:lang w:val="en-GB"/>
        </w:rPr>
        <w:t>Backlog Sprint 1:</w:t>
      </w:r>
    </w:p>
    <w:p w14:paraId="5C37105B" w14:textId="26C08B0E" w:rsidR="009601DE" w:rsidRPr="009601DE" w:rsidRDefault="007E688E" w:rsidP="009601DE">
      <w:pPr>
        <w:pStyle w:val="Listenabsatz"/>
        <w:rPr>
          <w:lang w:val="en-GB"/>
        </w:rPr>
      </w:pPr>
      <w:hyperlink r:id="rId17" w:history="1">
        <w:r w:rsidR="009601DE" w:rsidRPr="00723171">
          <w:rPr>
            <w:rStyle w:val="Hyperlink"/>
            <w:lang w:val="en-GB"/>
          </w:rPr>
          <w:t>https://trello.com/b/68dD38lM/backlog-sprint-1</w:t>
        </w:r>
      </w:hyperlink>
    </w:p>
    <w:p w14:paraId="477B6480" w14:textId="77777777" w:rsidR="009601DE" w:rsidRDefault="009601DE" w:rsidP="009601DE">
      <w:pPr>
        <w:pStyle w:val="Listenabsatz"/>
      </w:pPr>
      <w:proofErr w:type="spellStart"/>
      <w:r>
        <w:t>Backblog</w:t>
      </w:r>
      <w:proofErr w:type="spellEnd"/>
      <w:r>
        <w:t xml:space="preserve"> Sprint 2:</w:t>
      </w:r>
    </w:p>
    <w:p w14:paraId="63CB5C7D" w14:textId="571B017C" w:rsidR="009601DE" w:rsidRDefault="007E688E" w:rsidP="009601DE">
      <w:pPr>
        <w:pStyle w:val="Listenabsatz"/>
      </w:pPr>
      <w:hyperlink r:id="rId18" w:history="1">
        <w:r w:rsidR="009601DE" w:rsidRPr="00723171">
          <w:rPr>
            <w:rStyle w:val="Hyperlink"/>
          </w:rPr>
          <w:t>https://trello.com/b/gV3w8Bs3/backlog-sprint-2</w:t>
        </w:r>
      </w:hyperlink>
    </w:p>
    <w:p w14:paraId="0BA80706" w14:textId="77777777" w:rsidR="009601DE" w:rsidRDefault="009601DE" w:rsidP="009601DE">
      <w:pPr>
        <w:pStyle w:val="Listenabsatz"/>
      </w:pPr>
      <w:r>
        <w:lastRenderedPageBreak/>
        <w:t>Backlog Sprint 3:</w:t>
      </w:r>
    </w:p>
    <w:p w14:paraId="48221BF7" w14:textId="3805311A" w:rsidR="009601DE" w:rsidRDefault="007E688E" w:rsidP="009601DE">
      <w:pPr>
        <w:pStyle w:val="Listenabsatz"/>
      </w:pPr>
      <w:hyperlink r:id="rId19" w:history="1">
        <w:r w:rsidR="009601DE" w:rsidRPr="00723171">
          <w:rPr>
            <w:rStyle w:val="Hyperlink"/>
          </w:rPr>
          <w:t>https://trello.com/b/AvTnkseR/backlog-sprint-3</w:t>
        </w:r>
      </w:hyperlink>
    </w:p>
    <w:p w14:paraId="34D4F8AF" w14:textId="77777777" w:rsidR="009601DE" w:rsidRPr="009601DE" w:rsidRDefault="009601DE" w:rsidP="009601DE"/>
    <w:p w14:paraId="456B3433" w14:textId="77777777" w:rsidR="002B3163" w:rsidRPr="00C5245C" w:rsidRDefault="002B3163" w:rsidP="00C5245C">
      <w:pPr>
        <w:pStyle w:val="berschrift1"/>
        <w:numPr>
          <w:ilvl w:val="0"/>
          <w:numId w:val="18"/>
        </w:numPr>
        <w:spacing w:line="360" w:lineRule="auto"/>
        <w:rPr>
          <w:lang w:val="en-US"/>
        </w:rPr>
      </w:pPr>
      <w:bookmarkStart w:id="20" w:name="_Toc40268343"/>
      <w:r w:rsidRPr="00C5245C">
        <w:rPr>
          <w:lang w:val="en-US"/>
        </w:rPr>
        <w:t xml:space="preserve">Lop </w:t>
      </w:r>
      <w:proofErr w:type="spellStart"/>
      <w:r w:rsidRPr="00C5245C">
        <w:rPr>
          <w:lang w:val="en-US"/>
        </w:rPr>
        <w:t>Liste</w:t>
      </w:r>
      <w:bookmarkEnd w:id="20"/>
      <w:proofErr w:type="spellEnd"/>
    </w:p>
    <w:p w14:paraId="3CBE5182" w14:textId="77777777" w:rsidR="00A9665F" w:rsidRPr="00C5245C" w:rsidRDefault="000E2B8A" w:rsidP="000E2B8A">
      <w:pPr>
        <w:spacing w:line="360" w:lineRule="auto"/>
        <w:rPr>
          <w:lang w:val="en-US"/>
        </w:rPr>
      </w:pPr>
      <w:r w:rsidRPr="00A9665F">
        <w:rPr>
          <w:noProof/>
          <w:lang w:eastAsia="de-DE"/>
        </w:rPr>
        <w:drawing>
          <wp:anchor distT="0" distB="0" distL="114300" distR="114300" simplePos="0" relativeHeight="251659264" behindDoc="1" locked="0" layoutInCell="1" allowOverlap="1" wp14:anchorId="5A22456B" wp14:editId="4FF7B484">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1" w:name="_Toc40268344"/>
      <w:r w:rsidRPr="00C5245C">
        <w:rPr>
          <w:lang w:val="en-US"/>
        </w:rPr>
        <w:t>Quell</w:t>
      </w:r>
      <w:r>
        <w:t>en</w:t>
      </w:r>
      <w:bookmarkEnd w:id="21"/>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D3FB0" w14:textId="77777777" w:rsidR="00AA756C" w:rsidRDefault="00AA756C" w:rsidP="00111CC8">
      <w:pPr>
        <w:spacing w:after="0" w:line="240" w:lineRule="auto"/>
      </w:pPr>
      <w:r>
        <w:separator/>
      </w:r>
    </w:p>
  </w:endnote>
  <w:endnote w:type="continuationSeparator" w:id="0">
    <w:p w14:paraId="117923D4" w14:textId="77777777" w:rsidR="00AA756C" w:rsidRDefault="00AA756C"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1961F" w14:textId="77777777" w:rsidR="007E688E" w:rsidRDefault="007E688E">
    <w:pPr>
      <w:pStyle w:val="Fuzeile"/>
    </w:pPr>
    <w:sdt>
      <w:sdtPr>
        <w:id w:val="969400743"/>
        <w:temporary/>
        <w:showingPlcHdr/>
      </w:sdtPr>
      <w:sdtContent>
        <w:r>
          <w:t>[Hier eingeben]</w:t>
        </w:r>
      </w:sdtContent>
    </w:sdt>
    <w:r>
      <w:ptab w:relativeTo="margin" w:alignment="center" w:leader="none"/>
    </w:r>
    <w:sdt>
      <w:sdtPr>
        <w:id w:val="969400748"/>
        <w:temporary/>
        <w:showingPlcHdr/>
      </w:sdtPr>
      <w:sdtContent>
        <w:r>
          <w:t>[Hier eingeben]</w:t>
        </w:r>
      </w:sdtContent>
    </w:sdt>
    <w:r>
      <w:ptab w:relativeTo="margin" w:alignment="right" w:leader="none"/>
    </w:r>
    <w:r>
      <w:t>KS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5D63C" w14:textId="77777777" w:rsidR="00AA756C" w:rsidRDefault="00AA756C" w:rsidP="00111CC8">
      <w:pPr>
        <w:spacing w:after="0" w:line="240" w:lineRule="auto"/>
      </w:pPr>
      <w:r>
        <w:separator/>
      </w:r>
    </w:p>
  </w:footnote>
  <w:footnote w:type="continuationSeparator" w:id="0">
    <w:p w14:paraId="544A54B1" w14:textId="77777777" w:rsidR="00AA756C" w:rsidRDefault="00AA756C" w:rsidP="00111CC8">
      <w:pPr>
        <w:spacing w:after="0" w:line="240" w:lineRule="auto"/>
      </w:pPr>
      <w:r>
        <w:continuationSeparator/>
      </w:r>
    </w:p>
  </w:footnote>
  <w:footnote w:id="1">
    <w:p w14:paraId="2BC4D5C9" w14:textId="4773D03E" w:rsidR="007E688E" w:rsidRPr="00354C25" w:rsidRDefault="007E688E"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7E688E" w:rsidRPr="003E3632" w:rsidRDefault="007E688E" w:rsidP="003E3632">
      <w:pPr>
        <w:spacing w:line="240" w:lineRule="auto"/>
        <w:ind w:hanging="480"/>
        <w:rPr>
          <w:rFonts w:eastAsia="Times New Roman"/>
          <w:sz w:val="20"/>
        </w:rPr>
      </w:pPr>
      <w:r>
        <w:rPr>
          <w:rStyle w:val="Funotenzeichen"/>
        </w:rPr>
        <w:footnoteRef/>
      </w:r>
      <w:r>
        <w:t xml:space="preserve"> </w:t>
      </w:r>
      <w:r w:rsidRPr="003E3632">
        <w:rPr>
          <w:rFonts w:eastAsia="Times New Roman"/>
          <w:sz w:val="20"/>
        </w:rPr>
        <w:t>Electron | Plattformübergreifende Desktop-Anwendungen mit JavaScript, HTML und CSS entwickeln, n.d.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7E688E" w:rsidRDefault="007E688E">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8355BC"/>
    <w:multiLevelType w:val="hybridMultilevel"/>
    <w:tmpl w:val="36B08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D04BD9"/>
    <w:multiLevelType w:val="hybridMultilevel"/>
    <w:tmpl w:val="0E0E95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55EE8"/>
    <w:multiLevelType w:val="hybridMultilevel"/>
    <w:tmpl w:val="7D48C42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A9291D"/>
    <w:multiLevelType w:val="hybridMultilevel"/>
    <w:tmpl w:val="0E06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D52C65"/>
    <w:multiLevelType w:val="multilevel"/>
    <w:tmpl w:val="A5648E34"/>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2BF6921"/>
    <w:multiLevelType w:val="hybridMultilevel"/>
    <w:tmpl w:val="AF168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ACB078A"/>
    <w:multiLevelType w:val="hybridMultilevel"/>
    <w:tmpl w:val="9D52F2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ED627DC"/>
    <w:multiLevelType w:val="hybridMultilevel"/>
    <w:tmpl w:val="B89EF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2"/>
  </w:num>
  <w:num w:numId="3">
    <w:abstractNumId w:val="30"/>
  </w:num>
  <w:num w:numId="4">
    <w:abstractNumId w:val="23"/>
  </w:num>
  <w:num w:numId="5">
    <w:abstractNumId w:val="9"/>
  </w:num>
  <w:num w:numId="6">
    <w:abstractNumId w:val="28"/>
  </w:num>
  <w:num w:numId="7">
    <w:abstractNumId w:val="11"/>
  </w:num>
  <w:num w:numId="8">
    <w:abstractNumId w:val="3"/>
  </w:num>
  <w:num w:numId="9">
    <w:abstractNumId w:val="36"/>
  </w:num>
  <w:num w:numId="10">
    <w:abstractNumId w:val="19"/>
  </w:num>
  <w:num w:numId="11">
    <w:abstractNumId w:val="14"/>
  </w:num>
  <w:num w:numId="12">
    <w:abstractNumId w:val="34"/>
  </w:num>
  <w:num w:numId="13">
    <w:abstractNumId w:val="27"/>
  </w:num>
  <w:num w:numId="14">
    <w:abstractNumId w:val="25"/>
  </w:num>
  <w:num w:numId="15">
    <w:abstractNumId w:val="24"/>
  </w:num>
  <w:num w:numId="16">
    <w:abstractNumId w:val="33"/>
  </w:num>
  <w:num w:numId="17">
    <w:abstractNumId w:val="26"/>
  </w:num>
  <w:num w:numId="18">
    <w:abstractNumId w:val="1"/>
  </w:num>
  <w:num w:numId="19">
    <w:abstractNumId w:val="0"/>
  </w:num>
  <w:num w:numId="20">
    <w:abstractNumId w:val="8"/>
  </w:num>
  <w:num w:numId="21">
    <w:abstractNumId w:val="18"/>
  </w:num>
  <w:num w:numId="22">
    <w:abstractNumId w:val="38"/>
  </w:num>
  <w:num w:numId="23">
    <w:abstractNumId w:val="12"/>
  </w:num>
  <w:num w:numId="24">
    <w:abstractNumId w:val="10"/>
  </w:num>
  <w:num w:numId="25">
    <w:abstractNumId w:val="4"/>
  </w:num>
  <w:num w:numId="26">
    <w:abstractNumId w:val="17"/>
  </w:num>
  <w:num w:numId="27">
    <w:abstractNumId w:val="5"/>
  </w:num>
  <w:num w:numId="28">
    <w:abstractNumId w:val="29"/>
  </w:num>
  <w:num w:numId="29">
    <w:abstractNumId w:val="21"/>
  </w:num>
  <w:num w:numId="30">
    <w:abstractNumId w:val="13"/>
  </w:num>
  <w:num w:numId="31">
    <w:abstractNumId w:val="15"/>
  </w:num>
  <w:num w:numId="32">
    <w:abstractNumId w:val="7"/>
  </w:num>
  <w:num w:numId="33">
    <w:abstractNumId w:val="35"/>
  </w:num>
  <w:num w:numId="34">
    <w:abstractNumId w:val="31"/>
  </w:num>
  <w:num w:numId="35">
    <w:abstractNumId w:val="37"/>
  </w:num>
  <w:num w:numId="36">
    <w:abstractNumId w:val="20"/>
  </w:num>
  <w:num w:numId="37">
    <w:abstractNumId w:val="2"/>
  </w:num>
  <w:num w:numId="38">
    <w:abstractNumId w:val="1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19E6"/>
    <w:rsid w:val="0003685E"/>
    <w:rsid w:val="00074CA8"/>
    <w:rsid w:val="000822C7"/>
    <w:rsid w:val="0008716E"/>
    <w:rsid w:val="000B52DA"/>
    <w:rsid w:val="000C1CB5"/>
    <w:rsid w:val="000D0EF7"/>
    <w:rsid w:val="000D1663"/>
    <w:rsid w:val="000E2B8A"/>
    <w:rsid w:val="00110044"/>
    <w:rsid w:val="00111CC8"/>
    <w:rsid w:val="001359FB"/>
    <w:rsid w:val="00154F07"/>
    <w:rsid w:val="00187D99"/>
    <w:rsid w:val="001A6F9F"/>
    <w:rsid w:val="001C065C"/>
    <w:rsid w:val="001C57F6"/>
    <w:rsid w:val="001D31DF"/>
    <w:rsid w:val="001F1C32"/>
    <w:rsid w:val="002725C9"/>
    <w:rsid w:val="002B3163"/>
    <w:rsid w:val="002B7B42"/>
    <w:rsid w:val="002F244B"/>
    <w:rsid w:val="003249C2"/>
    <w:rsid w:val="00354C25"/>
    <w:rsid w:val="00371E57"/>
    <w:rsid w:val="003A3A4A"/>
    <w:rsid w:val="003D387D"/>
    <w:rsid w:val="003E3632"/>
    <w:rsid w:val="00406BC9"/>
    <w:rsid w:val="00445075"/>
    <w:rsid w:val="00481EBB"/>
    <w:rsid w:val="004B5E29"/>
    <w:rsid w:val="004D74C1"/>
    <w:rsid w:val="004F6D8F"/>
    <w:rsid w:val="00516FF2"/>
    <w:rsid w:val="00525639"/>
    <w:rsid w:val="00533547"/>
    <w:rsid w:val="00585A6E"/>
    <w:rsid w:val="005D699D"/>
    <w:rsid w:val="00647876"/>
    <w:rsid w:val="006B42B5"/>
    <w:rsid w:val="006C10B9"/>
    <w:rsid w:val="006F2476"/>
    <w:rsid w:val="006F6A83"/>
    <w:rsid w:val="007035C8"/>
    <w:rsid w:val="007053DA"/>
    <w:rsid w:val="0072747B"/>
    <w:rsid w:val="00773B6F"/>
    <w:rsid w:val="00790AD4"/>
    <w:rsid w:val="007B7185"/>
    <w:rsid w:val="007C7B6C"/>
    <w:rsid w:val="007E688E"/>
    <w:rsid w:val="00821F33"/>
    <w:rsid w:val="008376F4"/>
    <w:rsid w:val="008469D2"/>
    <w:rsid w:val="00857860"/>
    <w:rsid w:val="00873DE6"/>
    <w:rsid w:val="00890242"/>
    <w:rsid w:val="00894567"/>
    <w:rsid w:val="008A4D37"/>
    <w:rsid w:val="008B05CD"/>
    <w:rsid w:val="008B33C7"/>
    <w:rsid w:val="008C3D9F"/>
    <w:rsid w:val="008F0F4B"/>
    <w:rsid w:val="008F3DB5"/>
    <w:rsid w:val="009601DE"/>
    <w:rsid w:val="00990FEC"/>
    <w:rsid w:val="009B2969"/>
    <w:rsid w:val="00A6061E"/>
    <w:rsid w:val="00A9665F"/>
    <w:rsid w:val="00AA756C"/>
    <w:rsid w:val="00AF1F1B"/>
    <w:rsid w:val="00AF7060"/>
    <w:rsid w:val="00B04368"/>
    <w:rsid w:val="00B25FA9"/>
    <w:rsid w:val="00B84001"/>
    <w:rsid w:val="00BB69DF"/>
    <w:rsid w:val="00C21B98"/>
    <w:rsid w:val="00C5245C"/>
    <w:rsid w:val="00C94465"/>
    <w:rsid w:val="00CA0ED3"/>
    <w:rsid w:val="00CB4C1D"/>
    <w:rsid w:val="00D12ED1"/>
    <w:rsid w:val="00D96A42"/>
    <w:rsid w:val="00DA61F9"/>
    <w:rsid w:val="00DB3C00"/>
    <w:rsid w:val="00DB4FC2"/>
    <w:rsid w:val="00DC3CAF"/>
    <w:rsid w:val="00DE3396"/>
    <w:rsid w:val="00DE4389"/>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A8532"/>
  <w15:docId w15:val="{BEA00F48-5142-48F9-97CF-A6188FD0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 w:type="paragraph" w:styleId="Sprechblasentext">
    <w:name w:val="Balloon Text"/>
    <w:basedOn w:val="Standard"/>
    <w:link w:val="SprechblasentextZchn"/>
    <w:uiPriority w:val="99"/>
    <w:semiHidden/>
    <w:unhideWhenUsed/>
    <w:rsid w:val="00821F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chn"/>
    <w:uiPriority w:val="99"/>
    <w:unhideWhenUsed/>
    <w:rsid w:val="00354C25"/>
    <w:pPr>
      <w:spacing w:after="0" w:line="240" w:lineRule="auto"/>
    </w:pPr>
    <w:rPr>
      <w:szCs w:val="24"/>
    </w:rPr>
  </w:style>
  <w:style w:type="character" w:customStyle="1" w:styleId="FunotentextZchn">
    <w:name w:val="Fußnotentext Zch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BesuchterLink">
    <w:name w:val="FollowedHyperlink"/>
    <w:basedOn w:val="Absatz-Standardschriftart"/>
    <w:uiPriority w:val="99"/>
    <w:semiHidden/>
    <w:unhideWhenUsed/>
    <w:rsid w:val="003E3632"/>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96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106773813">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ello.com/b/gV3w8Bs3/backlog-sprint-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ello.com/b/68dD38lM/backlog-sprint-1" TargetMode="External"/><Relationship Id="rId2" Type="http://schemas.openxmlformats.org/officeDocument/2006/relationships/numbering" Target="numbering.xml"/><Relationship Id="rId16" Type="http://schemas.openxmlformats.org/officeDocument/2006/relationships/hyperlink" Target="https://trello.com/b/pH1fFIXw/scrum-backlo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ello.com/b/AvTnkseR/backlog-sprint-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3ADF-67A8-482F-B794-E369A65C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5988</Words>
  <Characters>37727</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Jonas</cp:lastModifiedBy>
  <cp:revision>65</cp:revision>
  <dcterms:created xsi:type="dcterms:W3CDTF">2020-04-29T12:14:00Z</dcterms:created>
  <dcterms:modified xsi:type="dcterms:W3CDTF">2020-05-19T23:11:00Z</dcterms:modified>
</cp:coreProperties>
</file>