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Teachers.Net Jobs Discovery Report v0.2</w:t>
      </w:r>
    </w:p>
    <w:p>
      <w:r>
        <w:t>Competitive Matrix • Field Inventory • Architecture Implications</w:t>
      </w:r>
    </w:p>
    <w:p>
      <w:pPr>
        <w:pStyle w:val="Heading2"/>
      </w:pPr>
      <w:r>
        <w:t>Major Discoveries</w:t>
      </w:r>
    </w:p>
    <w:p>
      <w:pPr>
        <w:pStyle w:val="ListBullet"/>
      </w:pPr>
      <w:r>
        <w:t>Employer is a first-class object.</w:t>
      </w:r>
    </w:p>
    <w:p>
      <w:pPr>
        <w:pStyle w:val="ListBullet"/>
      </w:pPr>
      <w:r>
        <w:t>Classification belongs in Core Terms.</w:t>
      </w:r>
    </w:p>
    <w:p>
      <w:pPr>
        <w:pStyle w:val="ListBullet"/>
      </w:pPr>
      <w:r>
        <w:t>Promotion is separate from Jobs.</w:t>
      </w:r>
    </w:p>
    <w:p>
      <w:pPr>
        <w:pStyle w:val="ListBullet"/>
      </w:pPr>
      <w:r>
        <w:t>External apply launches; application tracking evolves.</w:t>
      </w:r>
    </w:p>
    <w:p>
      <w:pPr>
        <w:pStyle w:val="ListBullet"/>
      </w:pPr>
      <w:r>
        <w:t>Candidate inventory follows traffic.</w:t>
      </w:r>
    </w:p>
    <w:p>
      <w:pPr>
        <w:pStyle w:val="ListBullet"/>
      </w:pPr>
      <w:r>
        <w:t>Jobs should use custom tables.</w:t>
      </w:r>
    </w:p>
    <w:p>
      <w:pPr>
        <w:pStyle w:val="Heading2"/>
      </w:pPr>
      <w:r>
        <w:t>Competitive Philosophy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Area</w:t>
            </w:r>
          </w:p>
        </w:tc>
        <w:tc>
          <w:tcPr>
            <w:tcW w:type="dxa" w:w="1728"/>
          </w:tcPr>
          <w:p>
            <w:r>
              <w:t>Big Players</w:t>
            </w:r>
          </w:p>
        </w:tc>
        <w:tc>
          <w:tcPr>
            <w:tcW w:type="dxa" w:w="1728"/>
          </w:tcPr>
          <w:p>
            <w:r>
              <w:t>Education</w:t>
            </w:r>
          </w:p>
        </w:tc>
        <w:tc>
          <w:tcPr>
            <w:tcW w:type="dxa" w:w="1728"/>
          </w:tcPr>
          <w:p>
            <w:r>
              <w:t>WP Packages</w:t>
            </w:r>
          </w:p>
        </w:tc>
        <w:tc>
          <w:tcPr>
            <w:tcW w:type="dxa" w:w="1728"/>
          </w:tcPr>
          <w:p>
            <w:r>
              <w:t>TNET</w:t>
            </w:r>
          </w:p>
        </w:tc>
      </w:tr>
      <w:tr>
        <w:tc>
          <w:tcPr>
            <w:tcW w:type="dxa" w:w="1728"/>
          </w:tcPr>
          <w:p>
            <w:r>
              <w:t>Optimization</w:t>
            </w:r>
          </w:p>
        </w:tc>
        <w:tc>
          <w:tcPr>
            <w:tcW w:type="dxa" w:w="1728"/>
          </w:tcPr>
          <w:p>
            <w:r>
              <w:t>Discovery</w:t>
            </w:r>
          </w:p>
        </w:tc>
        <w:tc>
          <w:tcPr>
            <w:tcW w:type="dxa" w:w="1728"/>
          </w:tcPr>
          <w:p>
            <w:r>
              <w:t>Fit</w:t>
            </w:r>
          </w:p>
        </w:tc>
        <w:tc>
          <w:tcPr>
            <w:tcW w:type="dxa" w:w="1728"/>
          </w:tcPr>
          <w:p>
            <w:r>
              <w:t>Launch speed</w:t>
            </w:r>
          </w:p>
        </w:tc>
        <w:tc>
          <w:tcPr>
            <w:tcW w:type="dxa" w:w="1728"/>
          </w:tcPr>
          <w:p>
            <w:r>
              <w:t>Balanced</w:t>
            </w:r>
          </w:p>
        </w:tc>
      </w:tr>
      <w:tr>
        <w:tc>
          <w:tcPr>
            <w:tcW w:type="dxa" w:w="1728"/>
          </w:tcPr>
          <w:p>
            <w:r>
              <w:t>Employer Identity</w:t>
            </w:r>
          </w:p>
        </w:tc>
        <w:tc>
          <w:tcPr>
            <w:tcW w:type="dxa" w:w="1728"/>
          </w:tcPr>
          <w:p>
            <w:r>
              <w:t>Strong</w:t>
            </w:r>
          </w:p>
        </w:tc>
        <w:tc>
          <w:tcPr>
            <w:tcW w:type="dxa" w:w="1728"/>
          </w:tcPr>
          <w:p>
            <w:r>
              <w:t>Very strong</w:t>
            </w:r>
          </w:p>
        </w:tc>
        <w:tc>
          <w:tcPr>
            <w:tcW w:type="dxa" w:w="1728"/>
          </w:tcPr>
          <w:p>
            <w:r>
              <w:t>Weak</w:t>
            </w:r>
          </w:p>
        </w:tc>
        <w:tc>
          <w:tcPr>
            <w:tcW w:type="dxa" w:w="1728"/>
          </w:tcPr>
          <w:p>
            <w:r>
              <w:t>Strong</w:t>
            </w:r>
          </w:p>
        </w:tc>
      </w:tr>
      <w:tr>
        <w:tc>
          <w:tcPr>
            <w:tcW w:type="dxa" w:w="1728"/>
          </w:tcPr>
          <w:p>
            <w:r>
              <w:t>Classification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Strong</w:t>
            </w:r>
          </w:p>
        </w:tc>
        <w:tc>
          <w:tcPr>
            <w:tcW w:type="dxa" w:w="1728"/>
          </w:tcPr>
          <w:p>
            <w:r>
              <w:t>Weak</w:t>
            </w:r>
          </w:p>
        </w:tc>
        <w:tc>
          <w:tcPr>
            <w:tcW w:type="dxa" w:w="1728"/>
          </w:tcPr>
          <w:p>
            <w:r>
              <w:t>Core Terms</w:t>
            </w:r>
          </w:p>
        </w:tc>
      </w:tr>
      <w:tr>
        <w:tc>
          <w:tcPr>
            <w:tcW w:type="dxa" w:w="1728"/>
          </w:tcPr>
          <w:p>
            <w:r>
              <w:t>Promotion</w:t>
            </w:r>
          </w:p>
        </w:tc>
        <w:tc>
          <w:tcPr>
            <w:tcW w:type="dxa" w:w="1728"/>
          </w:tcPr>
          <w:p>
            <w:r>
              <w:t>Core revenue</w:t>
            </w:r>
          </w:p>
        </w:tc>
        <w:tc>
          <w:tcPr>
            <w:tcW w:type="dxa" w:w="1728"/>
          </w:tcPr>
          <w:p>
            <w:r>
              <w:t>Secondary</w:t>
            </w:r>
          </w:p>
        </w:tc>
        <w:tc>
          <w:tcPr>
            <w:tcW w:type="dxa" w:w="1728"/>
          </w:tcPr>
          <w:p>
            <w:r>
              <w:t>Minimal</w:t>
            </w:r>
          </w:p>
        </w:tc>
        <w:tc>
          <w:tcPr>
            <w:tcW w:type="dxa" w:w="1728"/>
          </w:tcPr>
          <w:p>
            <w:r>
              <w:t>Separate</w:t>
            </w:r>
          </w:p>
        </w:tc>
      </w:tr>
      <w:tr>
        <w:tc>
          <w:tcPr>
            <w:tcW w:type="dxa" w:w="1728"/>
          </w:tcPr>
          <w:p>
            <w:r>
              <w:t>ATS</w:t>
            </w:r>
          </w:p>
        </w:tc>
        <w:tc>
          <w:tcPr>
            <w:tcW w:type="dxa" w:w="1728"/>
          </w:tcPr>
          <w:p>
            <w:r>
              <w:t>Integrated</w:t>
            </w:r>
          </w:p>
        </w:tc>
        <w:tc>
          <w:tcPr>
            <w:tcW w:type="dxa" w:w="1728"/>
          </w:tcPr>
          <w:p>
            <w:r>
              <w:t>Common</w:t>
            </w:r>
          </w:p>
        </w:tc>
        <w:tc>
          <w:tcPr>
            <w:tcW w:type="dxa" w:w="1728"/>
          </w:tcPr>
          <w:p>
            <w:r>
              <w:t>Rare</w:t>
            </w:r>
          </w:p>
        </w:tc>
        <w:tc>
          <w:tcPr>
            <w:tcW w:type="dxa" w:w="1728"/>
          </w:tcPr>
          <w:p>
            <w:r>
              <w:t>Reserved</w:t>
            </w:r>
          </w:p>
        </w:tc>
      </w:tr>
    </w:tbl>
    <w:p>
      <w:pPr>
        <w:pStyle w:val="Heading2"/>
      </w:pPr>
      <w:r>
        <w:t>Architecture Changes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After</w:t>
            </w:r>
          </w:p>
        </w:tc>
      </w:tr>
      <w:tr>
        <w:tc>
          <w:tcPr>
            <w:tcW w:type="dxa" w:w="2880"/>
          </w:tcPr>
          <w:p>
            <w:r>
              <w:t>Employer</w:t>
            </w:r>
          </w:p>
        </w:tc>
        <w:tc>
          <w:tcPr>
            <w:tcW w:type="dxa" w:w="2880"/>
          </w:tcPr>
          <w:p>
            <w:r>
              <w:t>company_name</w:t>
            </w:r>
          </w:p>
        </w:tc>
        <w:tc>
          <w:tcPr>
            <w:tcW w:type="dxa" w:w="2880"/>
          </w:tcPr>
          <w:p>
            <w:r>
              <w:t>Employer object</w:t>
            </w:r>
          </w:p>
        </w:tc>
      </w:tr>
      <w:tr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job columns</w:t>
            </w:r>
          </w:p>
        </w:tc>
        <w:tc>
          <w:tcPr>
            <w:tcW w:type="dxa" w:w="2880"/>
          </w:tcPr>
          <w:p>
            <w:r>
              <w:t>job_term_assignments</w:t>
            </w:r>
          </w:p>
        </w:tc>
      </w:tr>
      <w:tr>
        <w:tc>
          <w:tcPr>
            <w:tcW w:type="dxa" w:w="2880"/>
          </w:tcPr>
          <w:p>
            <w:r>
              <w:t>Promotion</w:t>
            </w:r>
          </w:p>
        </w:tc>
        <w:tc>
          <w:tcPr>
            <w:tcW w:type="dxa" w:w="2880"/>
          </w:tcPr>
          <w:p>
            <w:r>
              <w:t>job flags</w:t>
            </w:r>
          </w:p>
        </w:tc>
        <w:tc>
          <w:tcPr>
            <w:tcW w:type="dxa" w:w="2880"/>
          </w:tcPr>
          <w:p>
            <w:r>
              <w:t>visibility layer</w:t>
            </w:r>
          </w:p>
        </w:tc>
      </w:tr>
      <w:tr>
        <w:tc>
          <w:tcPr>
            <w:tcW w:type="dxa" w:w="2880"/>
          </w:tcPr>
          <w:p>
            <w:r>
              <w:t>Apply</w:t>
            </w:r>
          </w:p>
        </w:tc>
        <w:tc>
          <w:tcPr>
            <w:tcW w:type="dxa" w:w="2880"/>
          </w:tcPr>
          <w:p>
            <w:r>
              <w:t>external only</w:t>
            </w:r>
          </w:p>
        </w:tc>
        <w:tc>
          <w:tcPr>
            <w:tcW w:type="dxa" w:w="2880"/>
          </w:tcPr>
          <w:p>
            <w:r>
              <w:t>multi-mode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views</w:t>
            </w:r>
          </w:p>
        </w:tc>
        <w:tc>
          <w:tcPr>
            <w:tcW w:type="dxa" w:w="2880"/>
          </w:tcPr>
          <w:p>
            <w:r>
              <w:t>events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uncertain</w:t>
            </w:r>
          </w:p>
        </w:tc>
        <w:tc>
          <w:tcPr>
            <w:tcW w:type="dxa" w:w="2880"/>
          </w:tcPr>
          <w:p>
            <w:r>
              <w:t>custom tables</w:t>
            </w:r>
          </w:p>
        </w:tc>
      </w:tr>
      <w:tr>
        <w:tc>
          <w:tcPr>
            <w:tcW w:type="dxa" w:w="2880"/>
          </w:tcPr>
          <w:p>
            <w:r>
              <w:t>Candidate Search</w:t>
            </w:r>
          </w:p>
        </w:tc>
        <w:tc>
          <w:tcPr>
            <w:tcW w:type="dxa" w:w="2880"/>
          </w:tcPr>
          <w:p>
            <w:r>
              <w:t>early</w:t>
            </w:r>
          </w:p>
        </w:tc>
        <w:tc>
          <w:tcPr>
            <w:tcW w:type="dxa" w:w="2880"/>
          </w:tcPr>
          <w:p>
            <w:r>
              <w:t>defer</w:t>
            </w:r>
          </w:p>
        </w:tc>
      </w:tr>
    </w:tbl>
    <w:p>
      <w:pPr>
        <w:pStyle w:val="Heading2"/>
      </w:pPr>
      <w:r>
        <w:t>Recruiter Posting Fields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Big Players</w:t>
            </w:r>
          </w:p>
        </w:tc>
        <w:tc>
          <w:tcPr>
            <w:tcW w:type="dxa" w:w="2160"/>
          </w:tcPr>
          <w:p>
            <w:r>
              <w:t>Education</w:t>
            </w:r>
          </w:p>
        </w:tc>
        <w:tc>
          <w:tcPr>
            <w:tcW w:type="dxa" w:w="2160"/>
          </w:tcPr>
          <w:p>
            <w:r>
              <w:t>TNET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Employer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Employer object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Core Terms</w:t>
            </w:r>
          </w:p>
        </w:tc>
      </w:tr>
      <w:tr>
        <w:tc>
          <w:tcPr>
            <w:tcW w:type="dxa" w:w="2160"/>
          </w:tcPr>
          <w:p>
            <w:r>
              <w:t>Grade/Subject</w:t>
            </w:r>
          </w:p>
        </w:tc>
        <w:tc>
          <w:tcPr>
            <w:tcW w:type="dxa" w:w="2160"/>
          </w:tcPr>
          <w:p>
            <w:r>
              <w:t>Rare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Core Terms</w:t>
            </w:r>
          </w:p>
        </w:tc>
      </w:tr>
      <w:tr>
        <w:tc>
          <w:tcPr>
            <w:tcW w:type="dxa" w:w="2160"/>
          </w:tcPr>
          <w:p>
            <w:r>
              <w:t>Employment 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Job field</w:t>
            </w:r>
          </w:p>
        </w:tc>
      </w:tr>
      <w:tr>
        <w:tc>
          <w:tcPr>
            <w:tcW w:type="dxa" w:w="2160"/>
          </w:tcPr>
          <w:p>
            <w:r>
              <w:t>Salary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Later</w:t>
            </w:r>
          </w:p>
        </w:tc>
      </w:tr>
      <w:tr>
        <w:tc>
          <w:tcPr>
            <w:tcW w:type="dxa" w:w="2160"/>
          </w:tcPr>
          <w:p>
            <w:r>
              <w:t>Apply URL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Expiration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Featured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Separate</w:t>
            </w:r>
          </w:p>
        </w:tc>
      </w:tr>
    </w:tbl>
    <w:p>
      <w:pPr>
        <w:pStyle w:val="Heading2"/>
      </w:pPr>
      <w:r>
        <w:t>Candidate Job Detail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Big Players</w:t>
            </w:r>
          </w:p>
        </w:tc>
        <w:tc>
          <w:tcPr>
            <w:tcW w:type="dxa" w:w="2160"/>
          </w:tcPr>
          <w:p>
            <w:r>
              <w:t>Education</w:t>
            </w:r>
          </w:p>
        </w:tc>
        <w:tc>
          <w:tcPr>
            <w:tcW w:type="dxa" w:w="2160"/>
          </w:tcPr>
          <w:p>
            <w:r>
              <w:t>TNET</w:t>
            </w:r>
          </w:p>
        </w:tc>
      </w:tr>
      <w:tr>
        <w:tc>
          <w:tcPr>
            <w:tcW w:type="dxa" w:w="2160"/>
          </w:tcPr>
          <w:p>
            <w:r>
              <w:t>Employer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Terms</w:t>
            </w:r>
          </w:p>
        </w:tc>
        <w:tc>
          <w:tcPr>
            <w:tcW w:type="dxa" w:w="2160"/>
          </w:tcPr>
          <w:p>
            <w:r>
              <w:t>Some</w:t>
            </w:r>
          </w:p>
        </w:tc>
        <w:tc>
          <w:tcPr>
            <w:tcW w:type="dxa" w:w="2160"/>
          </w:tcPr>
          <w:p>
            <w:r>
              <w:t>Strong</w:t>
            </w:r>
          </w:p>
        </w:tc>
        <w:tc>
          <w:tcPr>
            <w:tcW w:type="dxa" w:w="2160"/>
          </w:tcPr>
          <w:p>
            <w:r>
              <w:t>Core Terms</w:t>
            </w:r>
          </w:p>
        </w:tc>
      </w:tr>
      <w:tr>
        <w:tc>
          <w:tcPr>
            <w:tcW w:type="dxa" w:w="2160"/>
          </w:tcPr>
          <w:p>
            <w:r>
              <w:t>Salary</w:t>
            </w:r>
          </w:p>
        </w:tc>
        <w:tc>
          <w:tcPr>
            <w:tcW w:type="dxa" w:w="2160"/>
          </w:tcPr>
          <w:p>
            <w:r>
              <w:t>Some</w:t>
            </w:r>
          </w:p>
        </w:tc>
        <w:tc>
          <w:tcPr>
            <w:tcW w:type="dxa" w:w="2160"/>
          </w:tcPr>
          <w:p>
            <w:r>
              <w:t>Some</w:t>
            </w:r>
          </w:p>
        </w:tc>
        <w:tc>
          <w:tcPr>
            <w:tcW w:type="dxa" w:w="2160"/>
          </w:tcPr>
          <w:p>
            <w:r>
              <w:t>Later</w:t>
            </w:r>
          </w:p>
        </w:tc>
      </w:tr>
      <w:tr>
        <w:tc>
          <w:tcPr>
            <w:tcW w:type="dxa" w:w="2160"/>
          </w:tcPr>
          <w:p>
            <w:r>
              <w:t>Apply CTA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Save Job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Some</w:t>
            </w:r>
          </w:p>
        </w:tc>
        <w:tc>
          <w:tcPr>
            <w:tcW w:type="dxa" w:w="2160"/>
          </w:tcPr>
          <w:p>
            <w:r>
              <w:t>Later</w:t>
            </w:r>
          </w:p>
        </w:tc>
      </w:tr>
    </w:tbl>
    <w:p>
      <w:pPr>
        <w:pStyle w:val="Heading2"/>
      </w:pPr>
      <w:r>
        <w:t>Phasing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v0.x</w:t>
            </w:r>
          </w:p>
        </w:tc>
        <w:tc>
          <w:tcPr>
            <w:tcW w:type="dxa" w:w="4320"/>
          </w:tcPr>
          <w:p>
            <w:r>
              <w:t>Jobs + external apply</w:t>
            </w:r>
          </w:p>
        </w:tc>
      </w:tr>
      <w:tr>
        <w:tc>
          <w:tcPr>
            <w:tcW w:type="dxa" w:w="4320"/>
          </w:tcPr>
          <w:p>
            <w:r>
              <w:t>v1.x</w:t>
            </w:r>
          </w:p>
        </w:tc>
        <w:tc>
          <w:tcPr>
            <w:tcW w:type="dxa" w:w="4320"/>
          </w:tcPr>
          <w:p>
            <w:r>
              <w:t>signals + alerts</w:t>
            </w:r>
          </w:p>
        </w:tc>
      </w:tr>
      <w:tr>
        <w:tc>
          <w:tcPr>
            <w:tcW w:type="dxa" w:w="4320"/>
          </w:tcPr>
          <w:p>
            <w:r>
              <w:t>v2.x</w:t>
            </w:r>
          </w:p>
        </w:tc>
        <w:tc>
          <w:tcPr>
            <w:tcW w:type="dxa" w:w="4320"/>
          </w:tcPr>
          <w:p>
            <w:r>
              <w:t>resume + inventory</w:t>
            </w:r>
          </w:p>
        </w:tc>
      </w:tr>
      <w:tr>
        <w:tc>
          <w:tcPr>
            <w:tcW w:type="dxa" w:w="4320"/>
          </w:tcPr>
          <w:p>
            <w:r>
              <w:t>v3.x+</w:t>
            </w:r>
          </w:p>
        </w:tc>
        <w:tc>
          <w:tcPr>
            <w:tcW w:type="dxa" w:w="4320"/>
          </w:tcPr>
          <w:p>
            <w:r>
              <w:t>ATS-lite</w:t>
            </w:r>
          </w:p>
        </w:tc>
      </w:tr>
    </w:tbl>
    <w:p>
      <w:pPr>
        <w:pStyle w:val="Heading2"/>
      </w:pPr>
      <w:r>
        <w:t>Reserved Future Objects</w:t>
      </w:r>
    </w:p>
    <w:p>
      <w:pPr>
        <w:pStyle w:val="ListBullet"/>
      </w:pPr>
      <w:r>
        <w:t>applications</w:t>
      </w:r>
    </w:p>
    <w:p>
      <w:pPr>
        <w:pStyle w:val="ListBullet"/>
      </w:pPr>
      <w:r>
        <w:t>application_events</w:t>
      </w:r>
    </w:p>
    <w:p>
      <w:pPr>
        <w:pStyle w:val="ListBullet"/>
      </w:pPr>
      <w:r>
        <w:t>candidate_profiles</w:t>
      </w:r>
    </w:p>
    <w:p>
      <w:pPr>
        <w:pStyle w:val="ListBullet"/>
      </w:pPr>
      <w:r>
        <w:t>candidate_documents</w:t>
      </w:r>
    </w:p>
    <w:p>
      <w:pPr>
        <w:pStyle w:val="ListBullet"/>
      </w:pPr>
      <w:r>
        <w:t>interviews</w:t>
      </w:r>
    </w:p>
    <w:p>
      <w:pPr>
        <w:pStyle w:val="ListBullet"/>
      </w:pPr>
      <w:r>
        <w:t>offers</w:t>
      </w:r>
    </w:p>
    <w:p>
      <w:pPr>
        <w:pStyle w:val="ListBullet"/>
      </w:pPr>
      <w:r>
        <w:t>hires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