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Short-Interest Momentum (SIM)</w:t>
      </w:r>
    </w:p>
    <w:p>
      <w:r>
        <w:rPr/>
        <w:t>Detects accelerating short build-up via daily change in shares on loan and borrow fees. Inputs: ΔOn-Loan Qty, ΔFee.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