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48DD2"/>
          <w:sz w:val="40"/>
        </w:rPr>
        <w:t>EquiLend D&amp;A Daily Digest</w:t>
      </w:r>
    </w:p>
    <w:p>
      <w:pPr>
        <w:jc w:val="center"/>
      </w:pPr>
      <w:r>
        <w:rPr>
          <w:color w:val="F57600"/>
          <w:sz w:val="24"/>
        </w:rPr>
        <w:t>&lt;DATE&gt;</w:t>
      </w:r>
    </w:p>
    <w:p>
      <w:r>
        <w:rPr>
          <w:b/>
          <w:color w:val="048DD2"/>
          <w:sz w:val="24"/>
        </w:rPr>
        <w:t>📈 MARKET NOTES:</w:t>
      </w:r>
    </w:p>
    <w:p>
      <w:r>
        <w:rPr>
          <w:b w:val="0"/>
          <w:color w:val="000000"/>
          <w:sz w:val="24"/>
        </w:rPr>
        <w:t>Fee All: &lt;fee&gt; &lt;arrow&gt;&lt;pct&gt;%</w:t>
      </w:r>
    </w:p>
    <w:p>
      <w:r>
        <w:rPr>
          <w:b w:val="0"/>
          <w:color w:val="000000"/>
          <w:sz w:val="24"/>
        </w:rPr>
        <w:t>Utilization: &lt;util&gt; &lt;arrow&gt;&lt;pct&gt;%</w:t>
      </w:r>
    </w:p>
    <w:p>
      <w:r>
        <w:rPr>
          <w:color w:val="048DD2"/>
        </w:rPr>
        <w:t>🔥 Major Headlines &amp; What Our Data Shows</w:t>
      </w:r>
    </w:p>
    <w:p>
      <w:r>
        <w:rPr>
          <w:b/>
          <w:color w:val="000000"/>
          <w:sz w:val="24"/>
        </w:rPr>
        <w:t>GEOPOLITICS: &lt;headline&gt;</w:t>
      </w:r>
    </w:p>
    <w:p>
      <w:r>
        <w:rPr>
          <w:b/>
          <w:color w:val="6901D0"/>
          <w:sz w:val="24"/>
        </w:rPr>
        <w:t>* Data: &lt;text&gt;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