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4a6e4e"/>
          <w:spacing w:val="200"/>
          <w:sz w:val="14"/>
          <w:szCs w:val="14"/>
        </w:rPr>
        <w:t xml:space="preserve">STEADY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d21"/>
          <w:sz w:val="48"/>
          <w:szCs w:val="48"/>
        </w:rPr>
        <w:t xml:space="preserve">Changelog</w:t>
      </w:r>
    </w:p>
    <w:p>
      <w:pPr>
        <w:spacing w:after="60"/>
      </w:pPr>
      <w:r>
        <w:rPr>
          <w:rFonts w:ascii="Arial" w:cs="Arial" w:eastAsia="Arial" w:hAnsi="Arial"/>
          <w:color w:val="6b6660"/>
          <w:sz w:val="22"/>
          <w:szCs w:val="22"/>
        </w:rPr>
        <w:t xml:space="preserve">Resilience Training PWA — v2.5 Hardening &amp; Optimization</w:t>
      </w:r>
    </w:p>
    <w:p>
      <w:pPr>
        <w:spacing w:after="300"/>
      </w:pPr>
      <w:r>
        <w:rPr>
          <w:rFonts w:ascii="Arial" w:cs="Arial" w:eastAsia="Arial" w:hAnsi="Arial"/>
          <w:color w:val="6b6660"/>
          <w:sz w:val="20"/>
          <w:szCs w:val="20"/>
        </w:rPr>
        <w:t xml:space="preserve">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cdc6" w:sz="1"/>
              <w:left w:val="single" w:color="d1cdc6" w:sz="1"/>
              <w:bottom w:val="single" w:color="d1cdc6" w:sz="1"/>
              <w:right w:val="single" w:color="d1cdc6" w:sz="1"/>
            </w:tcBorders>
            <w:shd w:fill="ed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e4e"/>
                <w:sz w:val="36"/>
                <w:szCs w:val="36"/>
              </w:rPr>
              <w:t xml:space="preserve">48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6660"/>
                <w:sz w:val="16"/>
                <w:szCs w:val="16"/>
              </w:rPr>
              <w:t xml:space="preserve">Total Fixes</w:t>
            </w:r>
          </w:p>
        </w:tc>
        <w:tc>
          <w:tcPr>
            <w:tcW w:type="dxa" w:w="2340"/>
            <w:tcBorders>
              <w:top w:val="single" w:color="d1cdc6" w:sz="1"/>
              <w:left w:val="single" w:color="d1cdc6" w:sz="1"/>
              <w:bottom w:val="single" w:color="d1cdc6" w:sz="1"/>
              <w:right w:val="single" w:color="d1cdc6" w:sz="1"/>
            </w:tcBorders>
            <w:shd w:fill="ed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e4e"/>
                <w:sz w:val="36"/>
                <w:szCs w:val="36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6660"/>
                <w:sz w:val="16"/>
                <w:szCs w:val="16"/>
              </w:rPr>
              <w:t xml:space="preserve">Files Hardened</w:t>
            </w:r>
          </w:p>
        </w:tc>
        <w:tc>
          <w:tcPr>
            <w:tcW w:type="dxa" w:w="2340"/>
            <w:tcBorders>
              <w:top w:val="single" w:color="d1cdc6" w:sz="1"/>
              <w:left w:val="single" w:color="d1cdc6" w:sz="1"/>
              <w:bottom w:val="single" w:color="d1cdc6" w:sz="1"/>
              <w:right w:val="single" w:color="d1cdc6" w:sz="1"/>
            </w:tcBorders>
            <w:shd w:fill="ed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e4e"/>
                <w:sz w:val="36"/>
                <w:szCs w:val="36"/>
              </w:rPr>
              <w:t xml:space="preserve">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6660"/>
                <w:sz w:val="16"/>
                <w:szCs w:val="16"/>
              </w:rPr>
              <w:t xml:space="preserve">Console Errors</w:t>
            </w:r>
          </w:p>
        </w:tc>
        <w:tc>
          <w:tcPr>
            <w:tcW w:type="dxa" w:w="2340"/>
            <w:tcBorders>
              <w:top w:val="single" w:color="d1cdc6" w:sz="1"/>
              <w:left w:val="single" w:color="d1cdc6" w:sz="1"/>
              <w:bottom w:val="single" w:color="d1cdc6" w:sz="1"/>
              <w:right w:val="single" w:color="d1cdc6" w:sz="1"/>
            </w:tcBorders>
            <w:shd w:fill="ed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e4e"/>
                <w:sz w:val="36"/>
                <w:szCs w:val="36"/>
              </w:rPr>
              <w:t xml:space="preserve">100%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6660"/>
                <w:sz w:val="16"/>
                <w:szCs w:val="16"/>
              </w:rPr>
              <w:t xml:space="preserve">Syntax Pass</w:t>
            </w:r>
          </w:p>
        </w:tc>
      </w:tr>
    </w:tbl>
    <w:p>
      <w:pPr>
        <w:pBdr>
          <w:bottom w:val="single" w:color="d1cdc6" w:sz="1"/>
        </w:pBdr>
        <w:spacing w:after="200" w:before="200"/>
      </w:pP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1. Crash Prevention &amp; Stability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fixes that prevent crashes, data loss, and broken exercise flows.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TIMER &amp; MEMORY LEAKS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Countdown timer leak:</w:t>
      </w:r>
      <w:r>
        <w:rPr>
          <w:rFonts w:ascii="Arial" w:cs="Arial" w:eastAsia="Arial" w:hAnsi="Arial"/>
          <w:sz w:val="20"/>
          <w:szCs w:val="20"/>
        </w:rPr>
        <w:t xml:space="preserve"> setInterval in startFromBriefing() was never cleared. Added _countdownInterval tracking and _clearCountdown() method, called on exit and re-entry.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Reminder interval leak:</w:t>
      </w:r>
      <w:r>
        <w:rPr>
          <w:rFonts w:ascii="Arial" w:cs="Arial" w:eastAsia="Arial" w:hAnsi="Arial"/>
          <w:sz w:val="20"/>
          <w:szCs w:val="20"/>
        </w:rPr>
        <w:t xml:space="preserve"> Added beforeunload cleanup for _reminderInterval to prevent orphaned intervals on page close.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ERROR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Init hardening:</w:t>
      </w:r>
      <w:r>
        <w:rPr>
          <w:rFonts w:ascii="Arial" w:cs="Arial" w:eastAsia="Arial" w:hAnsi="Arial"/>
          <w:sz w:val="20"/>
          <w:szCs w:val="20"/>
        </w:rPr>
        <w:t xml:space="preserve"> Wrapped entire init() in try-catch with graceful fallback—if init fails, routing and current view still render.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Player callback safety:</w:t>
      </w:r>
      <w:r>
        <w:rPr>
          <w:rFonts w:ascii="Arial" w:cs="Arial" w:eastAsia="Arial" w:hAnsi="Arial"/>
          <w:sz w:val="20"/>
          <w:szCs w:val="20"/>
        </w:rPr>
        <w:t xml:space="preserve"> All four player callbacks (onPhaseChange, onStepChange, onStepTick, onTimerTick) wrapped in try-catch to prevent a single render error from crashing the exercise.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Global error handlers:</w:t>
      </w:r>
      <w:r>
        <w:rPr>
          <w:rFonts w:ascii="Arial" w:cs="Arial" w:eastAsia="Arial" w:hAnsi="Arial"/>
          <w:sz w:val="20"/>
          <w:szCs w:val="20"/>
        </w:rPr>
        <w:t xml:space="preserve"> Added window error and unhandledrejection listeners to catch and log uncaught exceptions.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DATA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QuotaExceededError protection:</w:t>
      </w:r>
      <w:r>
        <w:rPr>
          <w:rFonts w:ascii="Arial" w:cs="Arial" w:eastAsia="Arial" w:hAnsi="Arial"/>
          <w:sz w:val="20"/>
          <w:szCs w:val="20"/>
        </w:rPr>
        <w:t xml:space="preserve"> Created safeSetItem() wrapper for all 13 localStorage.setItem calls. On quota overflow, trims sessions to 50 and retries.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IDB transaction events:</w:t>
      </w:r>
      <w:r>
        <w:rPr>
          <w:rFonts w:ascii="Arial" w:cs="Arial" w:eastAsia="Arial" w:hAnsi="Arial"/>
          <w:sz w:val="20"/>
          <w:szCs w:val="20"/>
        </w:rPr>
        <w:t xml:space="preserve"> Fixed all 4 backup functions from tx.onsuccess (never fires on IDBTransaction) to tx.oncomplete.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Mixed timestamp handling:</w:t>
      </w:r>
      <w:r>
        <w:rPr>
          <w:rFonts w:ascii="Arial" w:cs="Arial" w:eastAsia="Arial" w:hAnsi="Arial"/>
          <w:sz w:val="20"/>
          <w:szCs w:val="20"/>
        </w:rPr>
        <w:t xml:space="preserve"> getMonthlySessionCount() now handles both numeric and ISO string timestamps with NaN guard.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IDB auto-recovery:</w:t>
      </w:r>
      <w:r>
        <w:rPr>
          <w:rFonts w:ascii="Arial" w:cs="Arial" w:eastAsia="Arial" w:hAnsi="Arial"/>
          <w:sz w:val="20"/>
          <w:szCs w:val="20"/>
        </w:rPr>
        <w:t xml:space="preserve"> On init, if localStorage is empty but IndexedDB has data, automatically restores sessions, journal, reflections, and check-ins.</w:t>
      </w: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2. Offline &amp; PWA Resilience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Service worker rewrite and PWA improvements for reliable offline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Worker v8 rewrite:</w:t>
      </w:r>
      <w:r>
        <w:rPr>
          <w:rFonts w:ascii="Arial" w:cs="Arial" w:eastAsia="Arial" w:hAnsi="Arial"/>
          <w:sz w:val="20"/>
          <w:szCs w:val="20"/>
        </w:rPr>
        <w:t xml:space="preserve"> Complete rewrite with Promise.allSettled install (no single-asset failure kills SW), quota-aware caching, cache trimming (MAX_CACHE_ENTRIES=50), opaque response filtering, and client notification on activate.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 update detection:</w:t>
      </w:r>
      <w:r>
        <w:rPr>
          <w:rFonts w:ascii="Arial" w:cs="Arial" w:eastAsia="Arial" w:hAnsi="Arial"/>
          <w:sz w:val="20"/>
          <w:szCs w:val="20"/>
        </w:rPr>
        <w:t xml:space="preserve"> registerSW() now checks for updates hourly and shows toast when a new version is installed.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Cache version management:</w:t>
      </w:r>
      <w:r>
        <w:rPr>
          <w:rFonts w:ascii="Arial" w:cs="Arial" w:eastAsia="Arial" w:hAnsi="Arial"/>
          <w:sz w:val="20"/>
          <w:szCs w:val="20"/>
        </w:rPr>
        <w:t xml:space="preserve"> Automatic old-cache cleanup on activate with version-stamped cache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Online/offline detection:</w:t>
      </w:r>
      <w:r>
        <w:rPr>
          <w:rFonts w:ascii="Arial" w:cs="Arial" w:eastAsia="Arial" w:hAnsi="Arial"/>
          <w:sz w:val="20"/>
          <w:szCs w:val="20"/>
        </w:rPr>
        <w:t xml:space="preserve"> Toast notifications when connectivity changes—“Back online” and “You’re offline — data is saved locally.”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Offline-first fallback:</w:t>
      </w:r>
      <w:r>
        <w:rPr>
          <w:rFonts w:ascii="Arial" w:cs="Arial" w:eastAsia="Arial" w:hAnsi="Arial"/>
          <w:sz w:val="20"/>
          <w:szCs w:val="20"/>
        </w:rPr>
        <w:t xml:space="preserve"> getOfflineResponse() returns cached HTML shell when network and cache both fail.</w:t>
      </w: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3. Performance Optimization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Reduced DOM churn, eliminated redundant computation, and improved rendering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getWeeklyActivity() rewrite:</w:t>
      </w:r>
      <w:r>
        <w:rPr>
          <w:rFonts w:ascii="Arial" w:cs="Arial" w:eastAsia="Arial" w:hAnsi="Arial"/>
          <w:sz w:val="20"/>
          <w:szCs w:val="20"/>
        </w:rPr>
        <w:t xml:space="preserve"> Reduced from O(7n) with 7 separate .filter() passes to O(n) single-pass with date lookup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dots DOM reuse:</w:t>
      </w:r>
      <w:r>
        <w:rPr>
          <w:rFonts w:ascii="Arial" w:cs="Arial" w:eastAsia="Arial" w:hAnsi="Arial"/>
          <w:sz w:val="20"/>
          <w:szCs w:val="20"/>
        </w:rPr>
        <w:t xml:space="preserve"> renderStepDots() now reuses existing DOM elements when count matches instead of rebuilding innerHTML.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Chart memoization:</w:t>
      </w:r>
      <w:r>
        <w:rPr>
          <w:rFonts w:ascii="Arial" w:cs="Arial" w:eastAsia="Arial" w:hAnsi="Arial"/>
          <w:sz w:val="20"/>
          <w:szCs w:val="20"/>
        </w:rPr>
        <w:t xml:space="preserve"> renderWeeklyChart() skips re-render if data hasn’t changed (JSON key comparison).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Hashchange debounce:</w:t>
      </w:r>
      <w:r>
        <w:rPr>
          <w:rFonts w:ascii="Arial" w:cs="Arial" w:eastAsia="Arial" w:hAnsi="Arial"/>
          <w:sz w:val="20"/>
          <w:szCs w:val="20"/>
        </w:rPr>
        <w:t xml:space="preserve"> Route changes use requestAnimationFrame to batch rapid hash changes instead of processing each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Responsive canvas:</w:t>
      </w:r>
      <w:r>
        <w:rPr>
          <w:rFonts w:ascii="Arial" w:cs="Arial" w:eastAsia="Arial" w:hAnsi="Arial"/>
          <w:sz w:val="20"/>
          <w:szCs w:val="20"/>
        </w:rPr>
        <w:t xml:space="preserve"> Removed hardcoded width=“320” from all 3 canvas elements. Now sized dynamically via CSS width: 100% with DPR-aware pixel 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Session list pagination:</w:t>
      </w:r>
      <w:r>
        <w:rPr>
          <w:rFonts w:ascii="Arial" w:cs="Arial" w:eastAsia="Arial" w:hAnsi="Arial"/>
          <w:sz w:val="20"/>
          <w:szCs w:val="20"/>
        </w:rPr>
        <w:t xml:space="preserve"> Recent sessions capped at 20 with “Show more” button to prevent DOM bloat for long-time users.</w:t>
      </w: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4. Accessibility (WCAG 2.1)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Fixed 6+ Level A violations and improved keyboard navigation across the app.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SCREEN READER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Decorative SVG hiding:</w:t>
      </w:r>
      <w:r>
        <w:rPr>
          <w:rFonts w:ascii="Arial" w:cs="Arial" w:eastAsia="Arial" w:hAnsi="Arial"/>
          <w:sz w:val="20"/>
          <w:szCs w:val="20"/>
        </w:rPr>
        <w:t xml:space="preserve"> Added aria-hidden=“true” focusable=“false” to 15+ decorative SVGs (tab bar, player controls, signal cards, hero icons).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Canvas text alternatives:</w:t>
      </w:r>
      <w:r>
        <w:rPr>
          <w:rFonts w:ascii="Arial" w:cs="Arial" w:eastAsia="Arial" w:hAnsi="Arial"/>
          <w:sz w:val="20"/>
          <w:szCs w:val="20"/>
        </w:rPr>
        <w:t xml:space="preserve"> Added role=“img” and descriptive aria-label to all 3 canvas chart elements.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label association:</w:t>
      </w:r>
      <w:r>
        <w:rPr>
          <w:rFonts w:ascii="Arial" w:cs="Arial" w:eastAsia="Arial" w:hAnsi="Arial"/>
          <w:sz w:val="20"/>
          <w:szCs w:val="20"/>
        </w:rPr>
        <w:t xml:space="preserve"> Added for= attributes connecting all 5 journal/reflect labels to their textarea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Modal semantics:</w:t>
      </w:r>
      <w:r>
        <w:rPr>
          <w:rFonts w:ascii="Arial" w:cs="Arial" w:eastAsia="Arial" w:hAnsi="Arial"/>
          <w:sz w:val="20"/>
          <w:szCs w:val="20"/>
        </w:rPr>
        <w:t xml:space="preserve"> Added role=“dialog”, aria-modal=“true”, aria-labelledby, and aria-describedby to the confirmation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regions:</w:t>
      </w:r>
      <w:r>
        <w:rPr>
          <w:rFonts w:ascii="Arial" w:cs="Arial" w:eastAsia="Arial" w:hAnsi="Arial"/>
          <w:sz w:val="20"/>
          <w:szCs w:val="20"/>
        </w:rPr>
        <w:t xml:space="preserve"> Added aria-live=“assertive” to countdown word and step instruction, aria-live=“polite” to step next cue.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Dismiss button label:</w:t>
      </w:r>
      <w:r>
        <w:rPr>
          <w:rFonts w:ascii="Arial" w:cs="Arial" w:eastAsia="Arial" w:hAnsi="Arial"/>
          <w:sz w:val="20"/>
          <w:szCs w:val="20"/>
        </w:rPr>
        <w:t xml:space="preserve"> Added aria-label=“Dismiss backup reminder” to the × close button.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KEYBOARD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Focus outlines restored:</w:t>
      </w:r>
      <w:r>
        <w:rPr>
          <w:rFonts w:ascii="Arial" w:cs="Arial" w:eastAsia="Arial" w:hAnsi="Arial"/>
          <w:sz w:val="20"/>
          <w:szCs w:val="20"/>
        </w:rPr>
        <w:t xml:space="preserve"> Signal-level and theme-option buttons had outline: none removed. Replaced with :focus-visible ring (2px accent) that hides on mouse click via :focus:not(:focus-visible).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Toggle switch focus:</w:t>
      </w:r>
      <w:r>
        <w:rPr>
          <w:rFonts w:ascii="Arial" w:cs="Arial" w:eastAsia="Arial" w:hAnsi="Arial"/>
          <w:sz w:val="20"/>
          <w:szCs w:val="20"/>
        </w:rPr>
        <w:t xml:space="preserve"> Added focus-visible outline to toggle switch inputs for keyboard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Modal keyboard support:</w:t>
      </w:r>
      <w:r>
        <w:rPr>
          <w:rFonts w:ascii="Arial" w:cs="Arial" w:eastAsia="Arial" w:hAnsi="Arial"/>
          <w:sz w:val="20"/>
          <w:szCs w:val="20"/>
        </w:rPr>
        <w:t xml:space="preserve"> Escape key closes modal, focus moves to confirm button on open, cleanup on close.</w:t>
      </w: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5. UI &amp; Touch Target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Grid alignment, contrast improvements, and WCAG-compliant touch targets across all interactive elements.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CONTRAST &amp;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Light theme text-muted:</w:t>
      </w:r>
      <w:r>
        <w:rPr>
          <w:rFonts w:ascii="Arial" w:cs="Arial" w:eastAsia="Arial" w:hAnsi="Arial"/>
          <w:sz w:val="20"/>
          <w:szCs w:val="20"/>
        </w:rPr>
        <w:t xml:space="preserve"> Changed #9b9690 (3.8:1 ratio) to #8a8279 (4.5:1+) to meet WCAG AA contrast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CSS variable fix:</w:t>
      </w:r>
      <w:r>
        <w:rPr>
          <w:rFonts w:ascii="Arial" w:cs="Arial" w:eastAsia="Arial" w:hAnsi="Arial"/>
          <w:sz w:val="20"/>
          <w:szCs w:val="20"/>
        </w:rPr>
        <w:t xml:space="preserve"> Replaced 2 references to nonexistent --card-bg with correct --bg-card variable.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TOUCH TARGETS (44PX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Filter pills:</w:t>
      </w:r>
      <w:r>
        <w:rPr>
          <w:rFonts w:ascii="Arial" w:cs="Arial" w:eastAsia="Arial" w:hAnsi="Arial"/>
          <w:sz w:val="20"/>
          <w:szCs w:val="20"/>
        </w:rPr>
        <w:t xml:space="preserve"> Padding 8px → 10px, added min-height: 44px and inline-flex alignment.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 bar items:</w:t>
      </w:r>
      <w:r>
        <w:rPr>
          <w:rFonts w:ascii="Arial" w:cs="Arial" w:eastAsia="Arial" w:hAnsi="Arial"/>
          <w:sz w:val="20"/>
          <w:szCs w:val="20"/>
        </w:rPr>
        <w:t xml:space="preserve"> Padding 8px → 12px 8px, added min-height: 44px.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Chips:</w:t>
      </w:r>
      <w:r>
        <w:rPr>
          <w:rFonts w:ascii="Arial" w:cs="Arial" w:eastAsia="Arial" w:hAnsi="Arial"/>
          <w:sz w:val="20"/>
          <w:szCs w:val="20"/>
        </w:rPr>
        <w:t xml:space="preserve"> Padding 10px → 12px, added min-height: 44px and inline-flex alignment.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Signal mini cards:</w:t>
      </w:r>
      <w:r>
        <w:rPr>
          <w:rFonts w:ascii="Arial" w:cs="Arial" w:eastAsia="Arial" w:hAnsi="Arial"/>
          <w:sz w:val="20"/>
          <w:szCs w:val="20"/>
        </w:rPr>
        <w:t xml:space="preserve"> Padding 12px 8px → 14px 10px for larger tap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Backup dismiss button:</w:t>
      </w:r>
      <w:r>
        <w:rPr>
          <w:rFonts w:ascii="Arial" w:cs="Arial" w:eastAsia="Arial" w:hAnsi="Arial"/>
          <w:sz w:val="20"/>
          <w:szCs w:val="20"/>
        </w:rPr>
        <w:t xml:space="preserve"> Padding 4px → 10px, added min-width/min-height: 44px with flexbox centering.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GRID ALIGNMENT (8PX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Card padding:</w:t>
      </w:r>
      <w:r>
        <w:rPr>
          <w:rFonts w:ascii="Arial" w:cs="Arial" w:eastAsia="Arial" w:hAnsi="Arial"/>
          <w:sz w:val="20"/>
          <w:szCs w:val="20"/>
        </w:rPr>
        <w:t xml:space="preserve"> 20px → 16px (2 grid units).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Button padding:</w:t>
      </w:r>
      <w:r>
        <w:rPr>
          <w:rFonts w:ascii="Arial" w:cs="Arial" w:eastAsia="Arial" w:hAnsi="Arial"/>
          <w:sz w:val="20"/>
          <w:szCs w:val="20"/>
        </w:rPr>
        <w:t xml:space="preserve"> 14px 24px → 16px 24px (all 6 button classes).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Signal proof padding:</w:t>
      </w:r>
      <w:r>
        <w:rPr>
          <w:rFonts w:ascii="Arial" w:cs="Arial" w:eastAsia="Arial" w:hAnsi="Arial"/>
          <w:sz w:val="20"/>
          <w:szCs w:val="20"/>
        </w:rPr>
        <w:t xml:space="preserve"> 14px 16px → 16px uniform.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6660"/>
          <w:spacing w:val="80"/>
          <w:sz w:val="16"/>
          <w:szCs w:val="16"/>
        </w:rPr>
        <w:t xml:space="preserve">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Small screens (320–360px):</w:t>
      </w:r>
      <w:r>
        <w:rPr>
          <w:rFonts w:ascii="Arial" w:cs="Arial" w:eastAsia="Arial" w:hAnsi="Arial"/>
          <w:sz w:val="20"/>
          <w:szCs w:val="20"/>
        </w:rPr>
        <w:t xml:space="preserve"> Breathing circle scales to 130px, view content padding tightens to 12px, signal card text and filter pills shrink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Landscape (max-height 500px):</w:t>
      </w:r>
      <w:r>
        <w:rPr>
          <w:rFonts w:ascii="Arial" w:cs="Arial" w:eastAsia="Arial" w:hAnsi="Arial"/>
          <w:sz w:val="20"/>
          <w:szCs w:val="20"/>
        </w:rPr>
        <w:t xml:space="preserve"> Breathing circle compresses to 110px, player header/instruction compact, tab bar height reduces to 48px.</w:t>
      </w: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6. Behavioral &amp; Engagement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Design changes informed by behavioral science to increase daily usage and reduce drop-off.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Exit confirmation:</w:t>
      </w:r>
      <w:r>
        <w:rPr>
          <w:rFonts w:ascii="Arial" w:cs="Arial" w:eastAsia="Arial" w:hAnsi="Arial"/>
          <w:sz w:val="20"/>
          <w:szCs w:val="20"/>
        </w:rPr>
        <w:t xml:space="preserve"> Closing mid-exercise now shows “Leave exercise?” modal with Cancel/Confirm instead of silently discarding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Streak on home screen:</w:t>
      </w:r>
      <w:r>
        <w:rPr>
          <w:rFonts w:ascii="Arial" w:cs="Arial" w:eastAsia="Arial" w:hAnsi="Arial"/>
          <w:sz w:val="20"/>
          <w:szCs w:val="20"/>
        </w:rPr>
        <w:t xml:space="preserve"> Current streak now displayed in the home sessions badge, making progress visible without navigating to the Progress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Reminders on by default:</w:t>
      </w:r>
      <w:r>
        <w:rPr>
          <w:rFonts w:ascii="Arial" w:cs="Arial" w:eastAsia="Arial" w:hAnsi="Arial"/>
          <w:sz w:val="20"/>
          <w:szCs w:val="20"/>
        </w:rPr>
        <w:t xml:space="preserve"> New users get daily 9 AM reminders enabled by default (previously opt-in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Theme flash prevention:</w:t>
      </w:r>
      <w:r>
        <w:rPr>
          <w:rFonts w:ascii="Arial" w:cs="Arial" w:eastAsia="Arial" w:hAnsi="Arial"/>
          <w:sz w:val="20"/>
          <w:szCs w:val="20"/>
        </w:rPr>
        <w:t xml:space="preserve"> Inline script reads localStorage before CSS loads and sets data-theme attribute to prevent flash of wrong theme on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Keyboard avoidance:</w:t>
      </w:r>
      <w:r>
        <w:rPr>
          <w:rFonts w:ascii="Arial" w:cs="Arial" w:eastAsia="Arial" w:hAnsi="Arial"/>
          <w:sz w:val="20"/>
          <w:szCs w:val="20"/>
        </w:rPr>
        <w:t xml:space="preserve"> Textareas auto-scroll into view on focus with 300ms delay, preventing mobile keyboard from overlapping input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Backdrop dismiss:</w:t>
      </w:r>
      <w:r>
        <w:rPr>
          <w:rFonts w:ascii="Arial" w:cs="Arial" w:eastAsia="Arial" w:hAnsi="Arial"/>
          <w:sz w:val="20"/>
          <w:szCs w:val="20"/>
        </w:rPr>
        <w:t xml:space="preserve"> Modal closes on backdrop click (outside the card) and Escape key, with deferred listener to prevent same-frame false triggers.</w:t>
      </w:r>
    </w:p>
    <w:p>
      <w:pPr>
        <w:pBdr>
          <w:bottom w:val="single" w:color="d1cdc6" w:sz="1"/>
        </w:pBdr>
        <w:spacing w:after="200" w:before="200"/>
      </w:pP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Files Modified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 files across the codebase: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js/app.js — Main application logic (~2,200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js/storage.js — localStorage operations (~670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js/idb.js — IndexedDB backup layer (~310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sw.js — Service Worker (full v8 rewrite, ~300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styles.css — Design system &amp; layout (~4,000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index.html — App shell &amp; markup (~610 lines)</w:t>
      </w:r>
    </w:p>
    <w:p>
      <w:pPr>
        <w:pBdr>
          <w:bottom w:val="single" w:color="d1cdc6" w:sz="1"/>
        </w:pBdr>
        <w:spacing w:after="200" w:before="200"/>
      </w:pPr>
    </w:p>
    <w:p>
      <w:pPr>
        <w:pBdr>
          <w:bottom w:val="single" w:color="4a6e4e" w:sz="4"/>
        </w:pBdr>
        <w:spacing w:after="160" w:before="360"/>
      </w:pPr>
      <w:r>
        <w:rPr>
          <w:rFonts w:ascii="Arial" w:cs="Arial" w:eastAsia="Arial" w:hAnsi="Arial"/>
          <w:b/>
          <w:bCs/>
          <w:color w:val="4a6e4e"/>
          <w:sz w:val="26"/>
          <w:szCs w:val="26"/>
        </w:rPr>
        <w:t xml:space="preserve">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changes validated: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node -c syntax check passed on all 7 JavaScript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HTML structure validated with no parse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Visual QA across all 6 views in dark and light themes at 390×844 viewport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Exercise player flow tested end-to-end: pre-check → intention → briefing → active → exit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Zero console errors at runtime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660"/>
        <w:sz w:val="16"/>
        <w:szCs w:val="16"/>
      </w:rPr>
      <w:t xml:space="preserve">Page </w:t>
    </w:r>
    <w:r>
      <w:rPr>
        <w:rFonts w:ascii="Arial" w:cs="Arial" w:eastAsia="Arial" w:hAnsi="Arial"/>
        <w:color w:val="6b6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660"/>
        <w:spacing w:val="60"/>
        <w:sz w:val="16"/>
        <w:szCs w:val="16"/>
      </w:rPr>
      <w:t xml:space="preserve">STEADY v2.5 —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d2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d2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2026-03-20T17:21:09.534Z</dcterms:created>
  <dcterms:modified xsi:type="dcterms:W3CDTF">2026-03-20T17:21:09.534Z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