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364A" w14:textId="08511997" w:rsidR="00DA1875" w:rsidRDefault="004A47AD">
      <w:pPr>
        <w:rPr>
          <w:rFonts w:asciiTheme="majorHAnsi" w:hAnsiTheme="majorHAnsi"/>
          <w:b/>
          <w:bCs/>
          <w:lang w:val="mk-MK"/>
        </w:rPr>
      </w:pPr>
      <w:r>
        <w:rPr>
          <w:rFonts w:asciiTheme="majorHAnsi" w:hAnsiTheme="majorHAnsi"/>
          <w:b/>
          <w:bCs/>
          <w:lang w:val="mk-MK"/>
        </w:rPr>
        <w:t>Извршен поглед на архитектурата</w:t>
      </w:r>
    </w:p>
    <w:p w14:paraId="2A4F63CA" w14:textId="7B21858B" w:rsidR="004A47AD" w:rsidRDefault="004A47AD" w:rsidP="0005390E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Извршната архитектура е само мал дел од целосната архитектура на системот. Оваа архитектура се занимава со системот во извршувачко време. Исто така оваа архитектура се фокусира на хардверските елемнти, потсистемите, процесите и нишките. </w:t>
      </w:r>
      <w:r w:rsidR="00330758">
        <w:rPr>
          <w:rFonts w:cstheme="minorHAnsi"/>
          <w:lang w:val="mk-MK"/>
        </w:rPr>
        <w:t>Оваа архитектура е потребна за конкурентните системи односно оние кои што се состојат од компоненти кои можат да извршуваат една работа истовремено.</w:t>
      </w:r>
      <w:r>
        <w:rPr>
          <w:rFonts w:cstheme="minorHAnsi"/>
          <w:lang w:val="mk-MK"/>
        </w:rPr>
        <w:t xml:space="preserve"> Конекторите кај извршната архитектура иницираат повици од една кон друга компонента. Комуникацијата во веб апликацијата е син</w:t>
      </w:r>
      <w:r w:rsidR="00932D18">
        <w:rPr>
          <w:rFonts w:cstheme="minorHAnsi"/>
          <w:lang w:val="mk-MK"/>
        </w:rPr>
        <w:t>хрона бидејќи повикувачката компонента чека одговор од компонентата што ја повикува.</w:t>
      </w:r>
    </w:p>
    <w:p w14:paraId="6D8DC424" w14:textId="1771564B" w:rsidR="00932D18" w:rsidRDefault="00555EC3" w:rsidP="00555EC3">
      <w:pPr>
        <w:jc w:val="center"/>
        <w:rPr>
          <w:rFonts w:cstheme="minorHAnsi"/>
          <w:lang w:val="mk-MK"/>
        </w:rPr>
      </w:pPr>
      <w:r>
        <w:rPr>
          <w:rFonts w:cstheme="minorHAnsi"/>
          <w:noProof/>
          <w:lang w:val="mk-MK"/>
        </w:rPr>
        <w:drawing>
          <wp:inline distT="0" distB="0" distL="0" distR="0" wp14:anchorId="72084353" wp14:editId="1C7CA71A">
            <wp:extent cx="1600200" cy="30575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0D58" w14:textId="4A663AF1" w:rsidR="00932D18" w:rsidRDefault="00932D18" w:rsidP="00555EC3">
      <w:pPr>
        <w:jc w:val="center"/>
        <w:rPr>
          <w:rFonts w:cstheme="minorHAnsi"/>
          <w:lang w:val="mk-MK"/>
        </w:rPr>
      </w:pPr>
      <w:r>
        <w:rPr>
          <w:rFonts w:cstheme="minorHAnsi"/>
          <w:lang w:val="mk-MK"/>
        </w:rPr>
        <w:t>Извршен поглед 1.</w:t>
      </w:r>
    </w:p>
    <w:p w14:paraId="160C2DCD" w14:textId="445E283A" w:rsidR="00932D18" w:rsidRDefault="00932D18" w:rsidP="0005390E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Како конкуренти потсистеми во веб апликацијата се сметаат веб прелистувачот и веб серверот. Веб прелистувачот се иницира од корисникот, а веб серверот се поврзува со некој надворешен систем кој во случајов е базата на податоци. Веб серверот е </w:t>
      </w:r>
      <w:r>
        <w:rPr>
          <w:rFonts w:cstheme="minorHAnsi"/>
        </w:rPr>
        <w:t xml:space="preserve">services </w:t>
      </w:r>
      <w:r>
        <w:rPr>
          <w:rFonts w:cstheme="minorHAnsi"/>
          <w:lang w:val="mk-MK"/>
        </w:rPr>
        <w:t xml:space="preserve">компонента затоа што чека барање од друга компонента. Тие комуницираат со </w:t>
      </w:r>
      <w:r>
        <w:rPr>
          <w:rFonts w:cstheme="minorHAnsi"/>
        </w:rPr>
        <w:t xml:space="preserve">HTTP </w:t>
      </w:r>
      <w:r>
        <w:rPr>
          <w:rFonts w:cstheme="minorHAnsi"/>
          <w:lang w:val="mk-MK"/>
        </w:rPr>
        <w:t>протокол.</w:t>
      </w:r>
    </w:p>
    <w:p w14:paraId="6B3A0FD6" w14:textId="2F35B604" w:rsidR="00932D18" w:rsidRDefault="0005390E" w:rsidP="0005390E">
      <w:pPr>
        <w:jc w:val="center"/>
        <w:rPr>
          <w:rFonts w:cstheme="minorHAnsi"/>
          <w:lang w:val="mk-MK"/>
        </w:rPr>
      </w:pPr>
      <w:r>
        <w:rPr>
          <w:rFonts w:cstheme="minorHAnsi"/>
          <w:noProof/>
          <w:lang w:val="mk-MK"/>
        </w:rPr>
        <w:lastRenderedPageBreak/>
        <w:drawing>
          <wp:inline distT="0" distB="0" distL="0" distR="0" wp14:anchorId="3A9494D0" wp14:editId="487BA445">
            <wp:extent cx="4838700" cy="30575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755F" w14:textId="05E52387" w:rsidR="00932D18" w:rsidRDefault="00932D18" w:rsidP="0005390E">
      <w:pPr>
        <w:jc w:val="center"/>
        <w:rPr>
          <w:rFonts w:cstheme="minorHAnsi"/>
          <w:lang w:val="mk-MK"/>
        </w:rPr>
      </w:pPr>
      <w:r>
        <w:rPr>
          <w:rFonts w:cstheme="minorHAnsi"/>
          <w:lang w:val="mk-MK"/>
        </w:rPr>
        <w:t>Извршен поглед 2.</w:t>
      </w:r>
    </w:p>
    <w:p w14:paraId="01E2D2C5" w14:textId="7BF1DAFB" w:rsidR="00D60EB1" w:rsidRPr="00330758" w:rsidRDefault="00932D18" w:rsidP="0005390E">
      <w:pPr>
        <w:jc w:val="both"/>
        <w:rPr>
          <w:rFonts w:cstheme="minorHAnsi"/>
        </w:rPr>
      </w:pPr>
      <w:r>
        <w:rPr>
          <w:rFonts w:cstheme="minorHAnsi"/>
          <w:lang w:val="mk-MK"/>
        </w:rPr>
        <w:t xml:space="preserve">На овој дијаграм е прикажана целата извршна архитектура на веб апликацијата т.е. како системот би работел за време на неговото извршување. </w:t>
      </w:r>
      <w:r w:rsidR="008E5277">
        <w:rPr>
          <w:rFonts w:cstheme="minorHAnsi"/>
          <w:lang w:val="mk-MK"/>
        </w:rPr>
        <w:t xml:space="preserve">Графичкиот интерфејс и веб серверот се конкурентни потсистеми кои меѓусебно се поврзани преку НТТР. Веб серверот е директно поврзан со базата на податоци. Имаме </w:t>
      </w:r>
      <w:proofErr w:type="spellStart"/>
      <w:r w:rsidR="00D60EB1">
        <w:rPr>
          <w:rFonts w:cstheme="minorHAnsi"/>
        </w:rPr>
        <w:t>callback</w:t>
      </w:r>
      <w:proofErr w:type="spellEnd"/>
      <w:r w:rsidR="00D60EB1">
        <w:rPr>
          <w:rFonts w:cstheme="minorHAnsi"/>
          <w:lang w:val="mk-MK"/>
        </w:rPr>
        <w:t xml:space="preserve"> кон приказот на мапа и листа со локации</w:t>
      </w:r>
      <w:r w:rsidR="00555EC3">
        <w:rPr>
          <w:rFonts w:cstheme="minorHAnsi"/>
          <w:lang w:val="mk-MK"/>
        </w:rPr>
        <w:t>.</w:t>
      </w:r>
    </w:p>
    <w:sectPr w:rsidR="00D60EB1" w:rsidRPr="0033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2FFE"/>
    <w:rsid w:val="0005390E"/>
    <w:rsid w:val="00232FFE"/>
    <w:rsid w:val="00330758"/>
    <w:rsid w:val="003571F3"/>
    <w:rsid w:val="004A47AD"/>
    <w:rsid w:val="00555EC3"/>
    <w:rsid w:val="00592FD3"/>
    <w:rsid w:val="005E2047"/>
    <w:rsid w:val="00692E52"/>
    <w:rsid w:val="008E5277"/>
    <w:rsid w:val="00932D18"/>
    <w:rsid w:val="00D60EB1"/>
    <w:rsid w:val="00DA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3ADA"/>
  <w15:chartTrackingRefBased/>
  <w15:docId w15:val="{498E3993-AE35-456F-A724-3451B06C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Mitrovski</dc:creator>
  <cp:keywords/>
  <dc:description/>
  <cp:lastModifiedBy>Dimitar Mitrovski</cp:lastModifiedBy>
  <cp:revision>3</cp:revision>
  <dcterms:created xsi:type="dcterms:W3CDTF">2021-12-05T18:51:00Z</dcterms:created>
  <dcterms:modified xsi:type="dcterms:W3CDTF">2021-12-06T16:06:00Z</dcterms:modified>
</cp:coreProperties>
</file>