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5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jc w:val="center"/>
        </w:trPr>
        <w:tc>
          <w:tcPr>
            <w:tcW w:w="9355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jc w:val="center"/>
              <w:rPr>
                <w:rFonts w:ascii="Calibri" w:hAnsi="Calibri" w:eastAsia="Calibri" w:cs="Calibri"/>
              </w:rPr>
            </w:pPr>
            <w:r>
              <w:object>
                <v:shape id="_x0000_i1025" o:spt="75" type="#_x0000_t75" style="height:76.5pt;width:6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StaticMetafile" ShapeID="_x0000_i1025" DrawAspect="Content" ObjectID="_1468075725" r:id="rId7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jc w:val="center"/>
        </w:trPr>
        <w:tc>
          <w:tcPr>
            <w:tcW w:w="9355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aps/>
                <w:sz w:val="28"/>
              </w:rPr>
              <w:t>МИНОБРНАУКИ РОССИИ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jc w:val="center"/>
        </w:trPr>
        <w:tc>
          <w:tcPr>
            <w:tcW w:w="9355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«МИРЭА - Российский технологический университет»</w:t>
            </w:r>
          </w:p>
          <w:p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РТУ МИРЭА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Институт информационных технологий (ИТ)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Кафедра инструментального и прикладного программного обеспечения (ИиППО)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hd w:val="clear" w:color="auto" w:fill="FFFFFF"/>
        </w:rPr>
      </w:pPr>
    </w:p>
    <w:tbl>
      <w:tblPr>
        <w:tblStyle w:val="7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90"/>
        <w:gridCol w:w="2565"/>
      </w:tblGrid>
      <w:tr>
        <w:trPr>
          <w:trHeight w:val="1" w:hRule="atLeast"/>
        </w:trPr>
        <w:tc>
          <w:tcPr>
            <w:tcW w:w="9355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ОТЧЕТ ПО ПРАКТИЧЕСКИМ РАБОТАМ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55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hd w:val="clear" w:color="auto" w:fill="FFFFFF"/>
              </w:rPr>
              <w:t>по дисциплине</w:t>
            </w:r>
          </w:p>
        </w:tc>
      </w:tr>
      <w:tr>
        <w:trPr>
          <w:trHeight w:val="1" w:hRule="atLeast"/>
        </w:trPr>
        <w:tc>
          <w:tcPr>
            <w:tcW w:w="9355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pacing w:val="-5"/>
                <w:sz w:val="28"/>
                <w:shd w:val="clear" w:color="auto" w:fill="FFFFFF"/>
              </w:rPr>
              <w:t>«Проектирование информационных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hd w:val="clear" w:color="auto" w:fill="FFFFFF"/>
              </w:rPr>
              <w:t>»</w:t>
            </w:r>
          </w:p>
        </w:tc>
      </w:tr>
      <w:tr>
        <w:trPr>
          <w:trHeight w:val="1" w:hRule="atLeast"/>
        </w:trPr>
        <w:tc>
          <w:tcPr>
            <w:tcW w:w="9355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на тему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«Магазин одежды»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</w:pPr>
          </w:p>
          <w:p>
            <w:pPr>
              <w:spacing w:after="0" w:line="36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7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Выполнил студент группы ИКБО-27-20</w:t>
            </w:r>
          </w:p>
        </w:tc>
        <w:tc>
          <w:tcPr>
            <w:tcW w:w="25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right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Родионова А.В.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7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right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67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Принял ассистент</w:t>
            </w:r>
          </w:p>
        </w:tc>
        <w:tc>
          <w:tcPr>
            <w:tcW w:w="256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hd w:val="clear" w:color="auto" w:fill="FFFFFF"/>
              </w:rPr>
              <w:t>Батанов А. О.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hd w:val="clear" w:color="auto" w:fill="FFFFFF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Практические работы выполнены «__» _____ 2023 г.</w:t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sz w:val="20"/>
          <w:shd w:val="clear" w:color="auto" w:fill="FFFFFF"/>
        </w:rPr>
      </w:pPr>
      <w:r>
        <w:rPr>
          <w:rFonts w:ascii="Times New Roman" w:hAnsi="Times New Roman" w:eastAsia="Times New Roman" w:cs="Times New Roman"/>
          <w:sz w:val="20"/>
          <w:shd w:val="clear" w:color="auto" w:fill="FFFFFF"/>
        </w:rPr>
        <w:t>(подпись студента)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hd w:val="clear" w:color="auto" w:fill="FFFFFF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32"/>
          <w:shd w:val="clear" w:color="auto" w:fill="FFFFFF"/>
        </w:rPr>
        <w:t>«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Зачтено» «__» _____ 2023 г.</w:t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sz w:val="20"/>
          <w:shd w:val="clear" w:color="auto" w:fill="FFFFFF"/>
        </w:rPr>
      </w:pPr>
      <w:r>
        <w:rPr>
          <w:rFonts w:ascii="Times New Roman" w:hAnsi="Times New Roman" w:eastAsia="Times New Roman" w:cs="Times New Roman"/>
          <w:sz w:val="20"/>
          <w:shd w:val="clear" w:color="auto" w:fill="FFFFFF"/>
        </w:rPr>
        <w:t>(подпись студента)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Москва 2023</w:t>
      </w:r>
    </w:p>
    <w:p>
      <w:pPr>
        <w:rPr>
          <w:rFonts w:ascii="Times New Roman" w:hAnsi="Times New Roman" w:eastAsia="Times New Roman" w:cs="Times New Roman"/>
          <w:sz w:val="28"/>
        </w:rPr>
        <w:sectPr>
          <w:pgSz w:w="11906" w:h="16838"/>
          <w:pgMar w:top="1134" w:right="850" w:bottom="1134" w:left="1701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2"/>
          <w:cols w:space="708" w:num="1"/>
          <w:docGrid w:linePitch="360" w:charSpace="0"/>
        </w:sectPr>
      </w:pPr>
    </w:p>
    <w:p>
      <w:pPr>
        <w:pStyle w:val="2"/>
      </w:pPr>
    </w:p>
    <w:p>
      <w:pPr>
        <w:pStyle w:val="1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sdt>
      <w:sdtPr>
        <w:rPr>
          <w:rFonts w:ascii="Times New Roman" w:hAnsi="Times New Roman" w:eastAsia="Times New Roman" w:cs="Times New Roman"/>
          <w:color w:val="auto"/>
          <w:sz w:val="44"/>
          <w:szCs w:val="40"/>
        </w:rPr>
        <w:id w:val="87867242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4"/>
        </w:rPr>
      </w:sdtEndPr>
      <w:sdtContent>
        <w:p>
          <w:pPr>
            <w:rPr>
              <w:rFonts w:hint="default" w:ascii="Times New Roman" w:hAnsi="Times New Roman" w:cs="Times New Roman" w:eastAsiaTheme="minorEastAsia"/>
              <w:b/>
              <w:bCs/>
              <w:sz w:val="32"/>
              <w:szCs w:val="32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color w:val="auto"/>
              <w:sz w:val="36"/>
              <w:szCs w:val="36"/>
            </w:rPr>
            <w:t>Оглавление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_Toc12178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t>1. Практическая работа: “Формирование требований к системе”</w:t>
          </w:r>
          <w:r>
            <w:tab/>
          </w:r>
          <w:r>
            <w:fldChar w:fldCharType="begin"/>
          </w:r>
          <w:r>
            <w:instrText xml:space="preserve"> PAGEREF _Toc12178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_Toc132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РЕФЕРАТ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_Toc4991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_Toc4991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_Toc25741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en-US"/>
            </w:rPr>
            <w:t xml:space="preserve">1.3. </w:t>
          </w:r>
          <w: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_Toc25741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_Toc16660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1.3.1. </w:t>
          </w:r>
          <w: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_Toc16660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_Toc13147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1.3.2. </w:t>
          </w:r>
          <w:r>
            <w:t>Описание бизнес-ролей</w:t>
          </w:r>
          <w:r>
            <w:tab/>
          </w:r>
          <w:r>
            <w:fldChar w:fldCharType="begin"/>
          </w:r>
          <w:r>
            <w:instrText xml:space="preserve"> PAGEREF _Toc13147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_Toc8223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ТРЕБОВАНИЯ К СИСТЕМЕ</w:t>
          </w:r>
          <w:r>
            <w:tab/>
          </w:r>
          <w:r>
            <w:fldChar w:fldCharType="begin"/>
          </w:r>
          <w:r>
            <w:instrText xml:space="preserve"> PAGEREF _Toc8223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_Toc15737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 </w:t>
          </w:r>
          <w:r>
            <w:t>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_Toc15737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_Toc28460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1.4.1.1. </w:t>
          </w:r>
          <w:r>
            <w:t>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_Toc28460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_Toc24259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1.4.1.2. </w:t>
          </w:r>
          <w:r>
            <w:t>Требования к численности и квалификации персонала системы.</w:t>
          </w:r>
          <w:r>
            <w:tab/>
          </w:r>
          <w:r>
            <w:fldChar w:fldCharType="begin"/>
          </w:r>
          <w:r>
            <w:instrText xml:space="preserve"> PAGEREF _Toc24259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_Toc23578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1.4.1.3. </w:t>
          </w:r>
          <w:r>
            <w:t>Показатели назначения</w:t>
          </w:r>
          <w:r>
            <w:tab/>
          </w:r>
          <w:r>
            <w:fldChar w:fldCharType="begin"/>
          </w:r>
          <w:r>
            <w:instrText xml:space="preserve"> PAGEREF _Toc23578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_Toc12590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1.4.1.4. </w:t>
          </w:r>
          <w:r>
            <w:t>Требования к надежности</w:t>
          </w:r>
          <w:r>
            <w:tab/>
          </w:r>
          <w:r>
            <w:fldChar w:fldCharType="begin"/>
          </w:r>
          <w:r>
            <w:instrText xml:space="preserve"> PAGEREF _Toc12590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_Toc30299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1.4.1.5. </w:t>
          </w:r>
          <w:r>
            <w:t>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_Toc30299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_Toc5766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1.4.1.6. </w:t>
          </w:r>
          <w:r>
            <w:t>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_Toc5766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_Toc28705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1.4.1.7. </w:t>
          </w:r>
          <w:r>
            <w:t>Требования к эксплуатации, техническому обслуживанию, ремонту и хранения компонентов системы</w:t>
          </w:r>
          <w:r>
            <w:tab/>
          </w:r>
          <w:r>
            <w:fldChar w:fldCharType="begin"/>
          </w:r>
          <w:r>
            <w:instrText xml:space="preserve"> PAGEREF _Toc28705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_Toc22886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1.4.1.8. </w:t>
          </w:r>
          <w:r>
            <w:t>Требо</w:t>
          </w:r>
          <w:bookmarkStart w:id="61" w:name="_GoBack"/>
          <w:bookmarkEnd w:id="61"/>
          <w:r>
            <w:t>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_Toc22886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_Toc3593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1.4.1.9. </w:t>
          </w:r>
          <w:r>
            <w:t>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_Toc3593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_Toc26299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1.4.1.10. </w:t>
          </w:r>
          <w:r>
            <w:t>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_Toc26299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_Toc24833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1.4.1.11. </w:t>
          </w:r>
          <w:r>
            <w:t>Требования к патентной частоте.</w:t>
          </w:r>
          <w:r>
            <w:tab/>
          </w:r>
          <w:r>
            <w:fldChar w:fldCharType="begin"/>
          </w:r>
          <w:r>
            <w:instrText xml:space="preserve"> PAGEREF _Toc24833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_Toc27790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1.4.1.12. </w:t>
          </w:r>
          <w:r>
            <w:t>Требования по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_Toc27790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_Toc1146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1.4.1.13. </w:t>
          </w:r>
          <w:r>
            <w:t xml:space="preserve">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_Toc1146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_Toc20458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1.4.2. </w:t>
          </w:r>
          <w:r>
            <w:t>Требования к функциям (задачам), выполняемым системой</w:t>
          </w:r>
          <w:r>
            <w:tab/>
          </w:r>
          <w:r>
            <w:fldChar w:fldCharType="begin"/>
          </w:r>
          <w:r>
            <w:instrText xml:space="preserve"> PAGEREF _Toc20458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_Toc11056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1.4.3. </w:t>
          </w:r>
          <w:r>
            <w:t>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_Toc11056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_Toc15122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1.4.3.1. </w:t>
          </w:r>
          <w:r>
            <w:t>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_Toc15122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_Toc22271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1.4.3.2. </w:t>
          </w:r>
          <w:r>
            <w:t>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_Toc22271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_Toc20080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1.4.3.3. </w:t>
          </w:r>
          <w:r>
            <w:t>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_Toc20080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_Toc15525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1.4.3.4. </w:t>
          </w:r>
          <w:r>
            <w:t>Требования к программному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_Toc15525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_Toc4570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1.4.3.5. </w:t>
          </w:r>
          <w:r>
            <w:t>Требования к техническому обеспечению</w:t>
          </w:r>
          <w:r>
            <w:tab/>
          </w:r>
          <w:r>
            <w:fldChar w:fldCharType="begin"/>
          </w:r>
          <w:r>
            <w:instrText xml:space="preserve"> PAGEREF _Toc4570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_Toc6761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1.4.3.6. </w:t>
          </w:r>
          <w:r>
            <w:t>Требования к метрологическому обеспечению</w:t>
          </w:r>
          <w:r>
            <w:tab/>
          </w:r>
          <w:r>
            <w:fldChar w:fldCharType="begin"/>
          </w:r>
          <w:r>
            <w:instrText xml:space="preserve"> PAGEREF _Toc6761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_Toc28964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1.4.3.7. </w:t>
          </w:r>
          <w:r>
            <w:t>Требования к организационному обеспечению</w:t>
          </w:r>
          <w:r>
            <w:tab/>
          </w:r>
          <w:r>
            <w:fldChar w:fldCharType="begin"/>
          </w:r>
          <w:r>
            <w:instrText xml:space="preserve"> PAGEREF _Toc28964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_Toc16621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1.4.3.8. </w:t>
          </w:r>
          <w:r>
            <w:t>Требования к методическому обеспечению</w:t>
          </w:r>
          <w:r>
            <w:tab/>
          </w:r>
          <w:r>
            <w:fldChar w:fldCharType="begin"/>
          </w:r>
          <w:r>
            <w:instrText xml:space="preserve"> PAGEREF _Toc16621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_Toc9749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lang w:val="en-US"/>
            </w:rPr>
            <w:t>ТРЕБОВАНИЯ</w:t>
          </w:r>
          <w:r>
            <w:t xml:space="preserve">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_Toc9749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_Toc18371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t>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_Toc18371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_Toc17210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1.5.2. </w:t>
          </w:r>
          <w:r>
            <w:t>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_Toc17210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_Toc29564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1.5.3. </w:t>
          </w:r>
          <w:r>
    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_Toc29564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_Toc28213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1.5.4. </w:t>
          </w:r>
          <w:r>
            <w:t>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_Toc28213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_Toc16705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</w:rPr>
            <w:t xml:space="preserve">1.5.5. </w:t>
          </w:r>
          <w:r>
            <w:t>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_Toc16705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_Toc3432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>2. Практическая работа: проектирование диаграммы прецедентов информационной системы в нотации UML.”</w:t>
          </w:r>
          <w:r>
            <w:tab/>
          </w:r>
          <w:r>
            <w:fldChar w:fldCharType="begin"/>
          </w:r>
          <w:r>
            <w:instrText xml:space="preserve"> PAGEREF _Toc3432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_Toc27713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Создание диаграммы состояний</w:t>
          </w:r>
          <w:r>
            <w:tab/>
          </w:r>
          <w:r>
            <w:fldChar w:fldCharType="begin"/>
          </w:r>
          <w:r>
            <w:instrText xml:space="preserve"> PAGEREF _Toc27713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_Toc3130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Описание прецедент</w:t>
          </w:r>
          <w:r>
            <w:tab/>
          </w:r>
          <w:r>
            <w:fldChar w:fldCharType="begin"/>
          </w:r>
          <w:r>
            <w:instrText xml:space="preserve"> PAGEREF _Toc3130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_Toc9075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Работа Выбор (эскизное проектирование)</w:t>
          </w:r>
          <w:r>
            <w:rPr>
              <w:rFonts w:hint="default"/>
              <w:lang w:val="ru-RU"/>
            </w:rPr>
            <w:t xml:space="preserve">. </w:t>
          </w:r>
          <w:r>
            <w:t>Архитектуры системы</w:t>
          </w:r>
          <w:r>
            <w:tab/>
          </w:r>
          <w:r>
            <w:fldChar w:fldCharType="begin"/>
          </w:r>
          <w:r>
            <w:instrText xml:space="preserve"> PAGEREF _Toc9075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_Toc12872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bCs/>
            </w:rPr>
            <w:t>Общие сведения</w:t>
          </w:r>
          <w:r>
            <w:tab/>
          </w:r>
          <w:r>
            <w:fldChar w:fldCharType="begin"/>
          </w:r>
          <w:r>
            <w:instrText xml:space="preserve"> PAGEREF _Toc12872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_Toc6781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3.1.1. </w:t>
          </w:r>
          <w:r>
            <w:t>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_Toc6781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_Toc11572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3.1.2. </w:t>
          </w:r>
          <w:r>
            <w:t>Номер договора (контракта)</w:t>
          </w:r>
          <w:r>
            <w:tab/>
          </w:r>
          <w:r>
            <w:fldChar w:fldCharType="begin"/>
          </w:r>
          <w:r>
            <w:instrText xml:space="preserve"> PAGEREF _Toc11572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_Toc14014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>3.1.3.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_Toc14014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_Toc10750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3.1.4. </w:t>
          </w:r>
          <w:r>
            <w:t>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_Toc10750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_Toc25044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3.1.5. </w:t>
          </w:r>
          <w:r>
            <w:t>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_Toc25044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_Toc515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3.1.6. </w:t>
          </w:r>
          <w:r>
            <w:t>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_Toc5389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3.1.7. </w:t>
          </w:r>
          <w:r>
            <w:t>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_Toc5389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_Toc24858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</w:rPr>
            <w:t xml:space="preserve">3.1.8. </w:t>
          </w:r>
          <w:r>
            <w:t>Перечень нормативно-технических документов, методических 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_Toc24858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_Toc3493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3.2. </w:t>
          </w:r>
          <w:r>
            <w:t>Назначение и цели создания системы</w:t>
          </w:r>
          <w:r>
            <w:tab/>
          </w:r>
          <w:r>
            <w:fldChar w:fldCharType="begin"/>
          </w:r>
          <w:r>
            <w:instrText xml:space="preserve"> PAGEREF _Toc3493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_Toc13666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3.2.1. </w:t>
          </w:r>
          <w:r>
            <w:t>Назначение системы</w:t>
          </w:r>
          <w:r>
            <w:tab/>
          </w:r>
          <w:r>
            <w:fldChar w:fldCharType="begin"/>
          </w:r>
          <w:r>
            <w:instrText xml:space="preserve"> PAGEREF _Toc13666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_Toc22468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3.2.2. </w:t>
          </w:r>
          <w:r>
            <w:t>Цели создания системы</w:t>
          </w:r>
          <w:r>
            <w:tab/>
          </w:r>
          <w:r>
            <w:fldChar w:fldCharType="begin"/>
          </w:r>
          <w:r>
            <w:instrText xml:space="preserve"> PAGEREF _Toc22468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_Toc32448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3.3.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_Toc32448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_Toc3735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3.3.1.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_Toc3735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_Toc804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3.3.2. </w:t>
          </w:r>
          <w:r>
            <w:t>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_Toc804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_Toc25078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3.4. </w:t>
          </w:r>
          <w:r>
            <w:rPr>
              <w:rFonts w:hint="default"/>
            </w:rPr>
            <w:t>Функциональная структура системы</w:t>
          </w:r>
          <w:r>
            <w:tab/>
          </w:r>
          <w:r>
            <w:fldChar w:fldCharType="begin"/>
          </w:r>
          <w:r>
            <w:instrText xml:space="preserve"> PAGEREF _Toc25078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_Toc22022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3.5. </w:t>
          </w:r>
          <w:r>
            <w:t>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_Toc22022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_Toc13940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3.6.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_Toc13940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_Toc21692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3.7. Источники разработки</w:t>
          </w:r>
          <w:r>
            <w:tab/>
          </w:r>
          <w:r>
            <w:fldChar w:fldCharType="begin"/>
          </w:r>
          <w:r>
            <w:instrText xml:space="preserve"> PAGEREF _Toc21692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bCs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32"/>
            </w:rPr>
            <w:instrText xml:space="preserve"> HYPERLINK \l _Toc6871 </w:instrText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t>Работа</w:t>
          </w:r>
          <w:r>
            <w:rPr>
              <w:rFonts w:hint="default"/>
              <w:lang w:val="ru-RU"/>
            </w:rPr>
            <w:t>.</w:t>
          </w:r>
          <w:r>
            <w:t xml:space="preserve"> Функциональное проектирование модели информационной системы с использованием методологии </w:t>
          </w:r>
          <w:r>
            <w:rPr>
              <w:rFonts w:hint="default"/>
              <w:lang w:val="en-US"/>
            </w:rPr>
            <w:t>SAD</w:t>
          </w:r>
          <w:r>
            <w:t>T</w:t>
          </w:r>
          <w:r>
            <w:tab/>
          </w:r>
          <w:r>
            <w:fldChar w:fldCharType="begin"/>
          </w:r>
          <w:r>
            <w:instrText xml:space="preserve"> PAGEREF _Toc6871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32"/>
            </w:rPr>
            <w:fldChar w:fldCharType="end"/>
          </w:r>
        </w:p>
        <w:p>
          <w:pPr>
            <w:pStyle w:val="16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jc w:val="center"/>
      </w:pPr>
      <w:bookmarkStart w:id="0" w:name="_Toc12178"/>
      <w:r>
        <w:t>Практическая работа: “Формирование требований к системе”</w:t>
      </w:r>
      <w:bookmarkEnd w:id="0"/>
    </w:p>
    <w:p>
      <w:pPr>
        <w:pStyle w:val="3"/>
        <w:numPr>
          <w:ilvl w:val="1"/>
          <w:numId w:val="2"/>
        </w:numPr>
        <w:bidi w:val="0"/>
      </w:pPr>
      <w:bookmarkStart w:id="1" w:name="_Toc132"/>
      <w:r>
        <w:t>РЕФЕРАТ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В данной практической работе содержится 5 основных разделов.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Основные разделы имеют следующее название: введение, общая часть, требование к системе, требование к составу и содержанию работ по подготовку объекта автоматизации к вводу системы в действие. Весь текст практической работы занимает 17 страниц. Работа содержит 1 таблицу.</w:t>
      </w:r>
    </w:p>
    <w:p>
      <w:pPr>
        <w:pStyle w:val="3"/>
        <w:numPr>
          <w:ilvl w:val="1"/>
          <w:numId w:val="2"/>
        </w:numPr>
        <w:bidi w:val="0"/>
      </w:pPr>
      <w:bookmarkStart w:id="2" w:name="_Toc4991"/>
      <w:r>
        <w:t>ВВЕДЕНИЕ</w:t>
      </w:r>
      <w:bookmarkEnd w:id="2"/>
    </w:p>
    <w:p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 современном мире существует множество компаний, специализирующихся на продаже одежды в отдельных магазинах, а также доставкой через интернет. Такой концепт очень популярен и распространён, но при этом он никогда не потеряет своей актуальности.  Одежда всегда будет востребована для покупателя, отчего у молодой компании может появится множество перспектив в данном виде деятельности.</w:t>
      </w:r>
    </w:p>
    <w:p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Для способности конкурировать с другими предприятиями, магазин одежды должен иметь популярный информационный ресурс, с помощью которого многие пользователи смогу найти данный этот магазин и просмотреть полный его ассортимент производимых товаров. Таким ресурсом может стать сайт, социальная сеть, универсальные объединяющие платформы маркетплейсы (Озон, СберМегаМаркет). Многие компании магазинов одежды уже давно перешли в электронную среду для учета товаров с применением баз данных и других информационных систем. Ведь объем информации о производимых товарах, клиентах и заказах постоянно увеличивается, что требует большую легко изменяемую базу данных.</w:t>
      </w:r>
    </w:p>
    <w:p>
      <w:pPr>
        <w:spacing w:after="0" w:line="360" w:lineRule="auto"/>
        <w:ind w:firstLine="708"/>
        <w:jc w:val="both"/>
        <w:rPr>
          <w:rFonts w:ascii="Calibri" w:hAnsi="Calibri" w:eastAsia="Calibri" w:cs="Calibri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покупке. Кроме того, за счет использования компьютерных технологий возможна персонализация подхода к каждому из клиентов, исходя из истории его посещений магазина и сделанных ранее покупок.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/>
        </w:rPr>
      </w:pPr>
      <w:bookmarkStart w:id="3" w:name="_Toc25741"/>
      <w:r>
        <w:t>ОБЩИЕ СВЕДЕНИЯ</w:t>
      </w:r>
      <w:bookmarkEnd w:id="3"/>
    </w:p>
    <w:p>
      <w:pPr>
        <w:pStyle w:val="4"/>
        <w:numPr>
          <w:ilvl w:val="2"/>
          <w:numId w:val="2"/>
        </w:numPr>
        <w:bidi w:val="0"/>
      </w:pPr>
      <w:r>
        <w:rPr>
          <w:rFonts w:hint="default"/>
          <w:lang w:val="en-US"/>
        </w:rPr>
        <w:t xml:space="preserve"> </w:t>
      </w:r>
      <w:bookmarkStart w:id="4" w:name="_Toc16660"/>
      <w:r>
        <w:t>Список терминов и определений</w:t>
      </w:r>
      <w:bookmarkEnd w:id="4"/>
    </w:p>
    <w:p>
      <w:pPr>
        <w:spacing w:after="0" w:line="360" w:lineRule="auto"/>
        <w:ind w:firstLine="698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Маркетплейс — платформа электронной коммерции, интернет-магазин электронной торговли, предоставляющий информацию о продукте или услуге третьих лиц.</w:t>
      </w:r>
      <w:r>
        <w:rPr>
          <w:rFonts w:ascii="Times New Roman" w:hAnsi="Times New Roman" w:eastAsia="Times New Roman" w:cs="Times New Roman"/>
          <w:color w:val="FF0000"/>
          <w:sz w:val="28"/>
        </w:rPr>
        <w:tab/>
      </w:r>
    </w:p>
    <w:p>
      <w:pPr>
        <w:spacing w:after="0" w:line="360" w:lineRule="auto"/>
        <w:ind w:firstLine="698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БД – база данных</w:t>
      </w:r>
    </w:p>
    <w:p>
      <w:pPr>
        <w:spacing w:after="0" w:line="360" w:lineRule="auto"/>
        <w:ind w:firstLine="698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СУБД – система управления базами данных</w:t>
      </w:r>
    </w:p>
    <w:p>
      <w:pPr>
        <w:pStyle w:val="4"/>
        <w:numPr>
          <w:ilvl w:val="2"/>
          <w:numId w:val="2"/>
        </w:numPr>
        <w:bidi w:val="0"/>
      </w:pPr>
      <w:bookmarkStart w:id="5" w:name="_Toc13147"/>
      <w:r>
        <w:t>Описание бизнес-ролей</w:t>
      </w:r>
      <w:bookmarkEnd w:id="5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Курьер — Человек работающий в учреждении, который привозит заказ по указанному адресу.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auto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auto"/>
          <w:sz w:val="28"/>
          <w:shd w:val="clear" w:color="auto" w:fill="FFFFFF"/>
        </w:rPr>
        <w:t xml:space="preserve">Администратор </w:t>
      </w:r>
      <w:r>
        <w:rPr>
          <w:rFonts w:ascii="Times New Roman" w:hAnsi="Times New Roman" w:eastAsia="Times New Roman" w:cs="Times New Roman"/>
          <w:b/>
          <w:color w:val="auto"/>
          <w:sz w:val="28"/>
          <w:shd w:val="clear" w:color="auto" w:fill="FFFFFF"/>
        </w:rPr>
        <w:t>–</w:t>
      </w:r>
      <w:r>
        <w:rPr>
          <w:rFonts w:ascii="Times New Roman" w:hAnsi="Times New Roman" w:eastAsia="Times New Roman" w:cs="Times New Roman"/>
          <w:color w:val="auto"/>
          <w:sz w:val="28"/>
          <w:shd w:val="clear" w:color="auto" w:fill="FFFFFF"/>
        </w:rPr>
        <w:t xml:space="preserve"> квалифицированный специалист, осуществляющий общее руководство персоналом компании</w:t>
      </w:r>
      <w:r>
        <w:rPr>
          <w:rFonts w:hint="default" w:ascii="Times New Roman" w:hAnsi="Times New Roman" w:eastAsia="Times New Roman" w:cs="Times New Roman"/>
          <w:color w:val="auto"/>
          <w:sz w:val="28"/>
          <w:shd w:val="clear" w:color="auto" w:fill="FFFFFF"/>
          <w:lang w:val="ru-RU"/>
        </w:rPr>
        <w:t xml:space="preserve"> и необходимую техническую поддержку пользователям</w:t>
      </w:r>
      <w:r>
        <w:rPr>
          <w:rFonts w:ascii="Times New Roman" w:hAnsi="Times New Roman" w:eastAsia="Times New Roman" w:cs="Times New Roman"/>
          <w:color w:val="auto"/>
          <w:sz w:val="28"/>
          <w:shd w:val="clear" w:color="auto" w:fill="FFFFFF"/>
        </w:rPr>
        <w:t>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Разработчик — специалист, занимающийся разработкой, программного обеспечения, сайтов и способный реализовать любой проект от стадии замысла до её реализации техническими средствами.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auto"/>
          <w:sz w:val="28"/>
        </w:rPr>
      </w:pPr>
      <w:r>
        <w:rPr>
          <w:rFonts w:ascii="Times New Roman" w:hAnsi="Times New Roman" w:eastAsia="Times New Roman" w:cs="Times New Roman"/>
          <w:color w:val="auto"/>
          <w:sz w:val="28"/>
          <w:shd w:val="clear" w:color="auto" w:fill="FFFFFF"/>
        </w:rPr>
        <w:t>Пользователь интернет-магазина – это лицо, которое посредством использования сервисов онлайн-магазина изучает ассортимент, сравнивает и выбирает, оплачивает и получает какой-либо товар.</w:t>
      </w:r>
    </w:p>
    <w:p>
      <w:pPr>
        <w:pStyle w:val="3"/>
        <w:numPr>
          <w:ilvl w:val="1"/>
          <w:numId w:val="2"/>
        </w:numPr>
        <w:bidi w:val="0"/>
      </w:pPr>
      <w:bookmarkStart w:id="6" w:name="_Toc8223"/>
      <w:r>
        <w:t>ТРЕБОВАНИЯ К СИСТЕМЕ</w:t>
      </w:r>
      <w:bookmarkEnd w:id="6"/>
    </w:p>
    <w:p>
      <w:pPr>
        <w:pStyle w:val="4"/>
        <w:numPr>
          <w:ilvl w:val="2"/>
          <w:numId w:val="2"/>
        </w:numPr>
        <w:bidi w:val="0"/>
      </w:pPr>
      <w:r>
        <w:rPr>
          <w:rFonts w:hint="default"/>
          <w:lang w:val="en-US"/>
        </w:rPr>
        <w:t xml:space="preserve"> </w:t>
      </w:r>
      <w:bookmarkStart w:id="7" w:name="_Toc15737"/>
      <w:r>
        <w:t>Требования к системе в целом</w:t>
      </w:r>
      <w:bookmarkEnd w:id="7"/>
    </w:p>
    <w:p>
      <w:pPr>
        <w:pStyle w:val="5"/>
        <w:numPr>
          <w:ilvl w:val="3"/>
          <w:numId w:val="2"/>
        </w:numPr>
        <w:bidi w:val="0"/>
      </w:pPr>
      <w:r>
        <w:t xml:space="preserve"> </w:t>
      </w:r>
      <w:bookmarkStart w:id="8" w:name="_Toc28460"/>
      <w:r>
        <w:t>Требования к структуре и функционированию системы</w:t>
      </w:r>
      <w:bookmarkEnd w:id="8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Система должна состоять из следующих подсистем: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Система сбора заказов - интерфейс пользователя для формирования заказа на приобретаемый товар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Системы администрирования - интерфейс администратора системы позволяющий управлять характеристиками товара и удалением заявок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БД - система хранения данных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Система должна выполнять следующие функции:</w:t>
      </w:r>
    </w:p>
    <w:p>
      <w:pPr>
        <w:numPr>
          <w:ilvl w:val="0"/>
          <w:numId w:val="3"/>
        </w:numPr>
        <w:spacing w:before="264" w:after="264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Осуществление поиска товара;</w:t>
      </w:r>
    </w:p>
    <w:p>
      <w:pPr>
        <w:numPr>
          <w:ilvl w:val="0"/>
          <w:numId w:val="3"/>
        </w:numPr>
        <w:spacing w:before="264" w:after="264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Хранение необходимой информации в БД;</w:t>
      </w:r>
    </w:p>
    <w:p>
      <w:pPr>
        <w:numPr>
          <w:ilvl w:val="0"/>
          <w:numId w:val="3"/>
        </w:numPr>
        <w:spacing w:before="264" w:after="264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Учет/создание пользовательских аккаунтов;</w:t>
      </w:r>
    </w:p>
    <w:p>
      <w:pPr>
        <w:numPr>
          <w:ilvl w:val="0"/>
          <w:numId w:val="3"/>
        </w:numPr>
        <w:spacing w:before="264" w:after="264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Отслеживание информации об акциях и новинках.</w:t>
      </w:r>
    </w:p>
    <w:p>
      <w:pPr>
        <w:numPr>
          <w:ilvl w:val="0"/>
          <w:numId w:val="3"/>
        </w:numPr>
        <w:spacing w:before="264" w:after="264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Создание корзины покупок</w:t>
      </w:r>
    </w:p>
    <w:p>
      <w:pPr>
        <w:numPr>
          <w:ilvl w:val="0"/>
          <w:numId w:val="3"/>
        </w:numPr>
        <w:spacing w:before="264" w:after="264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 xml:space="preserve">Возможность оставления отзывов о товаре </w:t>
      </w:r>
    </w:p>
    <w:p>
      <w:pPr>
        <w:pStyle w:val="5"/>
        <w:numPr>
          <w:ilvl w:val="3"/>
          <w:numId w:val="2"/>
        </w:numPr>
        <w:bidi w:val="0"/>
      </w:pPr>
      <w:bookmarkStart w:id="9" w:name="_Toc24259"/>
      <w:r>
        <w:t>Требования к численности и квалификации персонала системы.</w:t>
      </w:r>
      <w:bookmarkEnd w:id="9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sz w:val="28"/>
        </w:rPr>
        <w:t>В рамках выполнения работ должно быть обеспечено обучение персонала компании для таких ролей, как администраторы, продавцы-консультанты, менеджеры, программисты и курьеры. Другие категории сотрудников: уборщики, грузчики, водители и т. п. не требуют дополнительного обучения. Число пользователей со стороны клиентов компании не ограничено, обучение клиентам компании не требуется.</w:t>
      </w:r>
    </w:p>
    <w:p>
      <w:pPr>
        <w:keepNext/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10" w:name="_Toc23578"/>
      <w:r>
        <w:rPr>
          <w:rStyle w:val="18"/>
        </w:rPr>
        <w:t>Показатели назначения</w:t>
      </w:r>
      <w:bookmarkEnd w:id="10"/>
    </w:p>
    <w:p>
      <w:pPr>
        <w:keepNext/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Разработанные подсистемы должны обеспечивать следующие показатели назначения:</w:t>
      </w:r>
    </w:p>
    <w:p>
      <w:pPr>
        <w:keepNext/>
        <w:numPr>
          <w:ilvl w:val="0"/>
          <w:numId w:val="4"/>
        </w:numPr>
        <w:spacing w:after="0" w:line="360" w:lineRule="auto"/>
        <w:ind w:left="1429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Время отклика на запрос в интерфейсе системы: не более 200 мс;</w:t>
      </w:r>
    </w:p>
    <w:p>
      <w:pPr>
        <w:keepNext/>
        <w:numPr>
          <w:ilvl w:val="0"/>
          <w:numId w:val="4"/>
        </w:numPr>
        <w:spacing w:after="0" w:line="360" w:lineRule="auto"/>
        <w:ind w:left="1429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Время отклика на запрос в БД: не более 800 мс;</w:t>
      </w:r>
    </w:p>
    <w:p>
      <w:pPr>
        <w:keepNext/>
        <w:numPr>
          <w:ilvl w:val="0"/>
          <w:numId w:val="4"/>
        </w:numPr>
        <w:spacing w:after="0" w:line="360" w:lineRule="auto"/>
        <w:ind w:left="1429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Количество одновременно работающих пользователей не более 500 человек;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должна предусматривать возможность масштабирования по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производительности и объему обрабатываемой информации без</w:t>
      </w:r>
      <w:r>
        <w:rPr>
          <w:rFonts w:ascii="Times New Roman" w:hAnsi="Times New Roman" w:eastAsia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модификации ее программного обеспечения путем модернизации</w:t>
      </w:r>
      <w:r>
        <w:rPr>
          <w:rFonts w:ascii="Times New Roman" w:hAnsi="Times New Roman" w:eastAsia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используемого комплекса технических средств. Возможности</w:t>
      </w:r>
      <w:r>
        <w:rPr>
          <w:rFonts w:ascii="Times New Roman" w:hAnsi="Times New Roman" w:eastAsia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</w:rPr>
        <w:t>масштабирования</w:t>
      </w:r>
      <w:r>
        <w:rPr>
          <w:rFonts w:ascii="Times New Roman" w:hAnsi="Times New Roman" w:eastAsia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</w:rPr>
        <w:t>должны</w:t>
      </w:r>
      <w:r>
        <w:rPr>
          <w:rFonts w:ascii="Times New Roman" w:hAnsi="Times New Roman" w:eastAsia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обеспечиваться</w:t>
      </w:r>
      <w:r>
        <w:rPr>
          <w:rFonts w:ascii="Times New Roman" w:hAnsi="Times New Roman" w:eastAsia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средствами</w:t>
      </w:r>
      <w:r>
        <w:rPr>
          <w:rFonts w:ascii="Times New Roman" w:hAnsi="Times New Roman" w:eastAsia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используемого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базового программного обеспечения.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Коэффициент “Юзаблити” должен составлять не менее 82%.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11" w:name="_Toc12590"/>
      <w:r>
        <w:rPr>
          <w:rStyle w:val="18"/>
        </w:rPr>
        <w:t>Требования к надежности</w:t>
      </w:r>
      <w:bookmarkEnd w:id="11"/>
    </w:p>
    <w:p>
      <w:pPr>
        <w:spacing w:before="154" w:after="0" w:line="360" w:lineRule="auto"/>
        <w:ind w:left="196" w:right="42" w:firstLine="423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pacing w:val="-1"/>
          <w:sz w:val="28"/>
        </w:rPr>
        <w:t>Система</w:t>
      </w:r>
      <w:r>
        <w:rPr>
          <w:rFonts w:ascii="Times New Roman" w:hAnsi="Times New Roman" w:eastAsia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</w:rPr>
        <w:t>должна</w:t>
      </w:r>
      <w:r>
        <w:rPr>
          <w:rFonts w:ascii="Times New Roman" w:hAnsi="Times New Roman" w:eastAsia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допускать</w:t>
      </w:r>
      <w:r>
        <w:rPr>
          <w:rFonts w:ascii="Times New Roman" w:hAnsi="Times New Roman" w:eastAsia="Times New Roman" w:cs="Times New Roman"/>
          <w:spacing w:val="-1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ежедневное</w:t>
      </w:r>
      <w:r>
        <w:rPr>
          <w:rFonts w:ascii="Times New Roman" w:hAnsi="Times New Roman" w:eastAsia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круглосуточное</w:t>
      </w:r>
      <w:r>
        <w:rPr>
          <w:rFonts w:ascii="Times New Roman" w:hAnsi="Times New Roman" w:eastAsia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функционирование.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Допускается временная приостановка работы системы для проведения</w:t>
      </w:r>
      <w:r>
        <w:rPr>
          <w:rFonts w:ascii="Times New Roman" w:hAnsi="Times New Roman" w:eastAsia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профилактических работ программно-аппаратного обеспечения сервера, на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котором</w:t>
      </w:r>
      <w:r>
        <w:rPr>
          <w:rFonts w:ascii="Times New Roman" w:hAnsi="Times New Roman" w:eastAsia="Times New Roman" w:cs="Times New Roman"/>
          <w:spacing w:val="2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располагается</w:t>
      </w:r>
      <w:r>
        <w:rPr>
          <w:rFonts w:ascii="Times New Roman" w:hAnsi="Times New Roman" w:eastAsia="Times New Roman" w:cs="Times New Roman"/>
          <w:spacing w:val="2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система.</w:t>
      </w:r>
    </w:p>
    <w:p>
      <w:pPr>
        <w:spacing w:before="3" w:after="0" w:line="352" w:lineRule="auto"/>
        <w:ind w:left="196" w:right="42" w:firstLine="423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</w:t>
      </w:r>
      <w:r>
        <w:rPr>
          <w:rFonts w:ascii="Times New Roman" w:hAnsi="Times New Roman" w:eastAsia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в</w:t>
      </w:r>
      <w:r>
        <w:rPr>
          <w:rFonts w:ascii="Times New Roman" w:hAnsi="Times New Roman" w:eastAsia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целом</w:t>
      </w:r>
      <w:r>
        <w:rPr>
          <w:rFonts w:ascii="Times New Roman" w:hAnsi="Times New Roman" w:eastAsia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должна</w:t>
      </w:r>
      <w:r>
        <w:rPr>
          <w:rFonts w:ascii="Times New Roman" w:hAnsi="Times New Roman" w:eastAsia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сохранять</w:t>
      </w:r>
      <w:r>
        <w:rPr>
          <w:rFonts w:ascii="Times New Roman" w:hAnsi="Times New Roman" w:eastAsia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работоспособность</w:t>
      </w:r>
      <w:r>
        <w:rPr>
          <w:rFonts w:ascii="Times New Roman" w:hAnsi="Times New Roman" w:eastAsia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при</w:t>
      </w:r>
      <w:r>
        <w:rPr>
          <w:rFonts w:ascii="Times New Roman" w:hAnsi="Times New Roman" w:eastAsia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некорректных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действиях</w:t>
      </w:r>
      <w:r>
        <w:rPr>
          <w:rFonts w:ascii="Times New Roman" w:hAnsi="Times New Roman" w:eastAsia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конечных</w:t>
      </w:r>
      <w:r>
        <w:rPr>
          <w:rFonts w:ascii="Times New Roman" w:hAnsi="Times New Roman" w:eastAsia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пользователей.</w:t>
      </w:r>
    </w:p>
    <w:p>
      <w:pPr>
        <w:spacing w:before="5" w:after="0" w:line="352" w:lineRule="auto"/>
        <w:ind w:left="196" w:right="963" w:firstLine="27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должна обеспечивать восстановление работоспособности при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появлении</w:t>
      </w:r>
      <w:r>
        <w:rPr>
          <w:rFonts w:ascii="Times New Roman" w:hAnsi="Times New Roman" w:eastAsia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сбоев,</w:t>
      </w:r>
      <w:r>
        <w:rPr>
          <w:rFonts w:ascii="Times New Roman" w:hAnsi="Times New Roman" w:eastAsia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аварий</w:t>
      </w:r>
      <w:r>
        <w:rPr>
          <w:rFonts w:ascii="Times New Roman" w:hAnsi="Times New Roman" w:eastAsia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и</w:t>
      </w:r>
      <w:r>
        <w:rPr>
          <w:rFonts w:ascii="Times New Roman" w:hAnsi="Times New Roman" w:eastAsia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отказов,</w:t>
      </w:r>
      <w:r>
        <w:rPr>
          <w:rFonts w:ascii="Times New Roman" w:hAnsi="Times New Roman" w:eastAsia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возникающих</w:t>
      </w:r>
      <w:r>
        <w:rPr>
          <w:rFonts w:ascii="Times New Roman" w:hAnsi="Times New Roman" w:eastAsia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на</w:t>
      </w:r>
      <w:r>
        <w:rPr>
          <w:rFonts w:ascii="Times New Roman" w:hAnsi="Times New Roman" w:eastAsia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сервере</w:t>
      </w:r>
      <w:r>
        <w:rPr>
          <w:rFonts w:ascii="Times New Roman" w:hAnsi="Times New Roman" w:eastAsia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и</w:t>
      </w:r>
      <w:r>
        <w:rPr>
          <w:rFonts w:ascii="Times New Roman" w:hAnsi="Times New Roman" w:eastAsia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сетевом</w:t>
      </w:r>
      <w:r>
        <w:rPr>
          <w:rFonts w:ascii="Times New Roman" w:hAnsi="Times New Roman" w:eastAsia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аппаратном</w:t>
      </w:r>
      <w:r>
        <w:rPr>
          <w:rFonts w:ascii="Times New Roman" w:hAnsi="Times New Roman" w:eastAsia="Times New Roman" w:cs="Times New Roman"/>
          <w:spacing w:val="2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обеспечении.</w:t>
      </w:r>
    </w:p>
    <w:p>
      <w:pPr>
        <w:keepNext/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12" w:name="_Toc30299"/>
      <w:r>
        <w:rPr>
          <w:rStyle w:val="18"/>
        </w:rPr>
        <w:t>Требования к безопасности</w:t>
      </w:r>
      <w:bookmarkEnd w:id="12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должна заблокировать учетную запись пользователя после четырех неудачных попыток входа в систему за пять минут.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должна регистрировать в журнале все попытки доступа к защищенным данным пользователей, не обладающих достаточным уровнем полномочий.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13" w:name="_Toc5766"/>
      <w:r>
        <w:rPr>
          <w:rStyle w:val="18"/>
        </w:rPr>
        <w:t>Требования к эргономике и технической эстетике</w:t>
      </w:r>
      <w:bookmarkEnd w:id="13"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Система должна обеспечивать удобный для пользователей Системы интерфейс, отвечающий следующим требованиям: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-   единый стиль оформления для пользовательских интерфейсов;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-   должна быть удобная, интуитивно понятная навигация в интерфейсе пользователя;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-   взаимодействие пользователя с Системой должно осуществляться на русском языке; исключения могут составлять только системные сообщения.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14" w:name="_Toc28705"/>
      <w:r>
        <w:rPr>
          <w:rStyle w:val="18"/>
        </w:rPr>
        <w:t>Требования к эксплуатации, техническому обслуживанию, ремонту и хранения компонентов системы</w:t>
      </w:r>
      <w:bookmarkEnd w:id="14"/>
    </w:p>
    <w:p>
      <w:pPr>
        <w:spacing w:before="225" w:after="225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Эксплуатация системы должна производиться в соответствии с эксплуатационной документацией и Регламентом технического обслуживания.</w:t>
      </w:r>
    </w:p>
    <w:p>
      <w:pPr>
        <w:spacing w:before="225" w:after="225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Обслуживание системы должно производиться обслуживающим персоналом.</w:t>
      </w:r>
    </w:p>
    <w:p>
      <w:pPr>
        <w:spacing w:before="225" w:after="225" w:line="360" w:lineRule="auto"/>
        <w:ind w:firstLine="709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 xml:space="preserve">Допускается использование специализированных служб или подразделений на объектах внедрения для обслуживания и ремонта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оборудования.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15" w:name="_Toc22886"/>
      <w:r>
        <w:rPr>
          <w:rStyle w:val="18"/>
        </w:rPr>
        <w:t>Требования к защите информации от несанкционированного доступа</w:t>
      </w:r>
      <w:bookmarkEnd w:id="15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Система разграничения доступа к информации должна предусматривать назначение групповых прав доступа к данным. Информационная безопасность должна обеспечиваться средствами нескольких уровней: </w:t>
      </w:r>
    </w:p>
    <w:p>
      <w:pPr>
        <w:numPr>
          <w:ilvl w:val="0"/>
          <w:numId w:val="5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Средствами операционной системы.</w:t>
      </w:r>
    </w:p>
    <w:p>
      <w:pPr>
        <w:numPr>
          <w:ilvl w:val="0"/>
          <w:numId w:val="5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Средствами базы данных. </w:t>
      </w:r>
    </w:p>
    <w:p>
      <w:pPr>
        <w:numPr>
          <w:ilvl w:val="0"/>
          <w:numId w:val="5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Средствами СЭД.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СЭД должна обеспечивать возможность применения сквозной NTLM аутентификации с доменом (AD) во всех компонентах, дающих доступ к программе.</w:t>
      </w:r>
    </w:p>
    <w:p>
      <w:pPr>
        <w:pStyle w:val="5"/>
        <w:numPr>
          <w:ilvl w:val="3"/>
          <w:numId w:val="2"/>
        </w:numPr>
        <w:bidi w:val="0"/>
      </w:pPr>
      <w:bookmarkStart w:id="16" w:name="_Toc3593"/>
      <w:r>
        <w:t>Требования по сохранности информации при авариях</w:t>
      </w:r>
      <w:bookmarkEnd w:id="16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На стадии разработки должны быть предусмотрены средства для организации резервного копирования компонентов СЭД и обеспечения восстановления работоспособности Системы в случае программноаппаратных сбоев, включая аварийное отключение электропитания. Должны быть предусмотрены возможности по автоматическому созданию «точек отката базы данных» и ведению нескольких различных «версий» базы данных в пределах зоны ответственности системного администратора базы данных СЭД. СЭД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СЭД должна выдавать пользователю соответствующие аварийные сообщения, либо не допускать некорректное изменение данных внутри базы данных,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СЭД должна обеспечивать возможность проводить: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ежедневное резервное копирование файлов данных; 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еженедельное полное копирование файлов данных;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ежемесячное резервное копирование программных файлов;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Резервное копирование при обновлении версии программного обеспечения СЭД</w:t>
      </w:r>
    </w:p>
    <w:p>
      <w:pPr>
        <w:pStyle w:val="5"/>
        <w:numPr>
          <w:ilvl w:val="3"/>
          <w:numId w:val="2"/>
        </w:numPr>
        <w:bidi w:val="0"/>
      </w:pPr>
      <w:r>
        <w:t xml:space="preserve"> </w:t>
      </w:r>
      <w:bookmarkStart w:id="17" w:name="_Toc26299"/>
      <w:r>
        <w:t>Требования к защите от влияния внешних воздействий</w:t>
      </w:r>
      <w:bookmarkEnd w:id="17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Система должна иметь возможность функционирования при колебаниях напряжения электропитания в пределах от 155 до 265 В.</w:t>
      </w:r>
    </w:p>
    <w:p>
      <w:pPr>
        <w:pStyle w:val="5"/>
        <w:numPr>
          <w:ilvl w:val="3"/>
          <w:numId w:val="2"/>
        </w:numPr>
        <w:bidi w:val="0"/>
      </w:pPr>
      <w:bookmarkStart w:id="18" w:name="_Toc24833"/>
      <w:r>
        <w:t>Требования к патентной частоте.</w:t>
      </w:r>
      <w:bookmarkEnd w:id="18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>
      <w:pPr>
        <w:pStyle w:val="5"/>
        <w:numPr>
          <w:ilvl w:val="3"/>
          <w:numId w:val="2"/>
        </w:numPr>
        <w:bidi w:val="0"/>
      </w:pPr>
      <w:r>
        <w:t xml:space="preserve"> </w:t>
      </w:r>
      <w:bookmarkStart w:id="19" w:name="_Toc27790"/>
      <w:r>
        <w:t>Требования по стандартизации и унификации</w:t>
      </w:r>
      <w:bookmarkEnd w:id="19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Все надписи экранных форм, а также сообщения, выдаваемые пользователю (кроме системных сообщений), должны быть на русском языке.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20" w:name="_Toc1146"/>
      <w:r>
        <w:rPr>
          <w:rStyle w:val="18"/>
        </w:rPr>
        <w:t xml:space="preserve"> Дополнительные требования</w:t>
      </w:r>
      <w:bookmarkEnd w:id="20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color w:val="FF0000"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EFEFE"/>
        </w:rPr>
        <w:t>Специальные требования по усмотрению разработчика или заказчика системы.</w:t>
      </w:r>
    </w:p>
    <w:p>
      <w:pPr>
        <w:keepNext/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21" w:name="_Toc20458"/>
      <w:r>
        <w:rPr>
          <w:rStyle w:val="17"/>
        </w:rPr>
        <w:t>Требования к функциям (задачам), выполняемым системой</w:t>
      </w:r>
      <w:bookmarkEnd w:id="21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Таблица 1 – Требования к функциям, выполняемым системой.</w:t>
      </w:r>
    </w:p>
    <w:tbl>
      <w:tblPr>
        <w:tblStyle w:val="7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28"/>
        <w:gridCol w:w="51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Функция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Задача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Работа с магазином 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Поиск товаров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00"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Выдача информации по запросу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00"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Сохранение товаров в корзину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00"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Удаление товаров из корзины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Информирование о сбоях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Отправление уведомлений о сбоях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Работа с пользователями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Регистрация пользователей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Авторизация пользователей</w:t>
            </w:r>
          </w:p>
        </w:tc>
      </w:tr>
      <w:tr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Аутентификация пользователей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Редактирование личного кабинета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</w:rPr>
              <w:t>Обращение в техническую поддержку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Покупка товара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Оформление заказа из корзины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Онлайн оплата товара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Обработка, хранение и поддержка БД</w:t>
            </w: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Добавление товаров в БД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Удаление товаров в БД</w:t>
            </w:r>
          </w:p>
        </w:tc>
      </w:tr>
      <w:tr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Обновление товаров в БД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Создание резервной копии БД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Обновление системы в соответствии с резервной копией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36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pStyle w:val="4"/>
        <w:numPr>
          <w:ilvl w:val="2"/>
          <w:numId w:val="2"/>
        </w:numPr>
        <w:bidi w:val="0"/>
      </w:pPr>
      <w:r>
        <w:t xml:space="preserve"> </w:t>
      </w:r>
      <w:bookmarkStart w:id="22" w:name="_Toc11056"/>
      <w:r>
        <w:t>Требования к видам обеспечения</w:t>
      </w:r>
      <w:bookmarkEnd w:id="22"/>
    </w:p>
    <w:p>
      <w:pPr>
        <w:pStyle w:val="5"/>
        <w:numPr>
          <w:ilvl w:val="3"/>
          <w:numId w:val="2"/>
        </w:numPr>
        <w:bidi w:val="0"/>
      </w:pPr>
      <w:r>
        <w:t xml:space="preserve"> </w:t>
      </w:r>
      <w:bookmarkStart w:id="23" w:name="_Toc15122"/>
      <w:r>
        <w:t>Требования к математическому обеспечению системы</w:t>
      </w:r>
      <w:bookmarkEnd w:id="23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>
      <w:pPr>
        <w:pStyle w:val="5"/>
        <w:numPr>
          <w:ilvl w:val="3"/>
          <w:numId w:val="2"/>
        </w:numPr>
        <w:bidi w:val="0"/>
      </w:pPr>
      <w:bookmarkStart w:id="24" w:name="_Toc22271"/>
      <w:r>
        <w:t>Требования к информационному обеспечению системы</w:t>
      </w:r>
      <w:bookmarkEnd w:id="24"/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>
      <w:pPr>
        <w:keepNext/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25" w:name="_Toc20080"/>
      <w:r>
        <w:rPr>
          <w:rStyle w:val="18"/>
        </w:rPr>
        <w:t>Требования к лингвистическому обеспечению системы</w:t>
      </w:r>
      <w:bookmarkEnd w:id="25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>
      <w:pPr>
        <w:pStyle w:val="5"/>
        <w:numPr>
          <w:ilvl w:val="3"/>
          <w:numId w:val="2"/>
        </w:numPr>
        <w:bidi w:val="0"/>
      </w:pPr>
      <w:r>
        <w:t xml:space="preserve"> </w:t>
      </w:r>
      <w:bookmarkStart w:id="26" w:name="_Toc15525"/>
      <w:r>
        <w:t>Требования к программному обеспечению системы</w:t>
      </w:r>
      <w:bookmarkEnd w:id="26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27" w:name="_Toc4570"/>
      <w:r>
        <w:rPr>
          <w:rStyle w:val="18"/>
        </w:rPr>
        <w:t>Требования к техническому обеспечению</w:t>
      </w:r>
      <w:bookmarkEnd w:id="27"/>
    </w:p>
    <w:p>
      <w:pPr>
        <w:spacing w:before="264" w:after="264" w:line="360" w:lineRule="auto"/>
        <w:ind w:left="72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В состав комплекса должны следующие технические средства:</w:t>
      </w:r>
    </w:p>
    <w:p>
      <w:pPr>
        <w:numPr>
          <w:ilvl w:val="0"/>
          <w:numId w:val="7"/>
        </w:numPr>
        <w:spacing w:before="264" w:after="264" w:line="360" w:lineRule="auto"/>
        <w:ind w:left="144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Серверы БД</w:t>
      </w:r>
    </w:p>
    <w:p>
      <w:pPr>
        <w:numPr>
          <w:ilvl w:val="0"/>
          <w:numId w:val="7"/>
        </w:numPr>
        <w:spacing w:before="264" w:after="264" w:line="360" w:lineRule="auto"/>
        <w:ind w:left="144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Серверы интернет-магазина</w:t>
      </w:r>
    </w:p>
    <w:p>
      <w:pPr>
        <w:numPr>
          <w:ilvl w:val="0"/>
          <w:numId w:val="7"/>
        </w:numPr>
        <w:spacing w:before="264" w:after="264" w:line="360" w:lineRule="auto"/>
        <w:ind w:left="144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Сервер системы формирования отчетности</w:t>
      </w:r>
    </w:p>
    <w:p>
      <w:pPr>
        <w:numPr>
          <w:ilvl w:val="0"/>
          <w:numId w:val="7"/>
        </w:numPr>
        <w:spacing w:before="264" w:after="264" w:line="360" w:lineRule="auto"/>
        <w:ind w:left="1440" w:hanging="360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ПК администраторов.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28" w:name="_Toc6761"/>
      <w:r>
        <w:rPr>
          <w:rStyle w:val="18"/>
        </w:rPr>
        <w:t>Требования к метрологическому обеспечению</w:t>
      </w:r>
      <w:bookmarkEnd w:id="28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Требования к метрологическому обеспечению не предъявляются.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29" w:name="_Toc28964"/>
      <w:r>
        <w:rPr>
          <w:rStyle w:val="18"/>
        </w:rPr>
        <w:t>Требования к организационному обеспечению</w:t>
      </w:r>
      <w:bookmarkEnd w:id="29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>
      <w:pPr>
        <w:numPr>
          <w:ilvl w:val="3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30" w:name="_Toc16621"/>
      <w:r>
        <w:rPr>
          <w:rStyle w:val="18"/>
        </w:rPr>
        <w:t>Требования к методическому обеспечению</w:t>
      </w:r>
      <w:bookmarkEnd w:id="30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Должны быть разработаны следующие типы руководств: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Руководство разработчика по подключению системы к БД, по ожидаемой стилистике системы и по требованиям к резервному копированию. Руководство оператора по работе с клиентами, по предметной области. Руководство администратора по организации работы системы</w:t>
      </w:r>
    </w:p>
    <w:p>
      <w:pPr>
        <w:pStyle w:val="3"/>
        <w:numPr>
          <w:ilvl w:val="1"/>
          <w:numId w:val="2"/>
        </w:numPr>
        <w:bidi w:val="0"/>
      </w:pPr>
      <w:bookmarkStart w:id="31" w:name="_Toc9749"/>
      <w:r>
        <w:rPr>
          <w:lang w:val="en-US"/>
        </w:rPr>
        <w:t>ТРЕБОВАНИЯ</w:t>
      </w:r>
      <w:r>
        <w:t xml:space="preserve"> К СОСТАВУ И СОДЕРЖАНИЮ РАБОТ ПО ПОДГОТОВКЕ ОБЪЕКТА АВТОМАТИЗАЦИИ К ВВОДУ СИСТЕМЫ В ДЕЙСТВИЕ</w:t>
      </w:r>
      <w:bookmarkEnd w:id="31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Для обеспечения готовности объекта к вводу системы в действие провести комплекс мероприятий:</w:t>
      </w:r>
    </w:p>
    <w:p>
      <w:pPr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Style w:val="17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32" w:name="_Toc18371"/>
      <w:r>
        <w:rPr>
          <w:rStyle w:val="17"/>
        </w:rPr>
        <w:t>Приведение поступающей в систему информации к виду, пригодному для обработки с помощью ЭВМ</w:t>
      </w:r>
    </w:p>
    <w:bookmarkEnd w:id="32"/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Должны быть проведены системно-аналитические мероприятия по формализации, категоризации, описания атрибутивного состава документов и форм документов аналитического и статистического учета.</w:t>
      </w:r>
    </w:p>
    <w:p>
      <w:pPr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33" w:name="_Toc17210"/>
      <w:r>
        <w:rPr>
          <w:rStyle w:val="17"/>
        </w:rPr>
        <w:t>Изменения, которые необходимо осуществить в объекте автоматизации</w:t>
      </w:r>
      <w:bookmarkEnd w:id="33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Создание работоспособного и доступного интернет-ресурса для продажи одежды. </w:t>
      </w:r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Весь перечень товаров магазина должен быть представлен на разрабатываемом интернет-ресурсе. </w:t>
      </w:r>
    </w:p>
    <w:p>
      <w:pPr>
        <w:keepNext/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bookmarkStart w:id="34" w:name="_Toc29564"/>
      <w:r>
        <w:rPr>
          <w:rStyle w:val="17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34"/>
    </w:p>
    <w:p>
      <w:pPr>
        <w:spacing w:before="120" w:after="120" w:line="360" w:lineRule="auto"/>
        <w:ind w:left="120" w:right="45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Для обеспечения первого способа используется средства, разработанные Исполнителем.</w:t>
      </w:r>
    </w:p>
    <w:p>
      <w:pPr>
        <w:spacing w:before="120" w:after="120" w:line="360" w:lineRule="auto"/>
        <w:ind w:left="120" w:right="45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Для обеспечения второго способа используется персонал объектов автоматизации Заказчика.</w:t>
      </w:r>
    </w:p>
    <w:p>
      <w:pPr>
        <w:keepNext/>
        <w:spacing w:before="300" w:after="200" w:line="360" w:lineRule="auto"/>
        <w:ind w:firstLine="709"/>
        <w:rPr>
          <w:rFonts w:ascii="Times New Roman" w:hAnsi="Times New Roman" w:eastAsia="Times New Roman" w:cs="Times New Roman"/>
          <w:b/>
          <w:sz w:val="28"/>
        </w:rPr>
      </w:pPr>
    </w:p>
    <w:p>
      <w:pPr>
        <w:keepNext/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35" w:name="_Toc28213"/>
      <w:r>
        <w:rPr>
          <w:rStyle w:val="17"/>
        </w:rPr>
        <w:t>Создание необходимых для функционирования системы подразделений и служб</w:t>
      </w:r>
      <w:bookmarkEnd w:id="35"/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>Функционирование системы должна обеспечивать эксплуатационная служба состоящая из администратора магазина, отвечающая за контроль выполнения требований, изложенных в настоящем документе.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Для планирования развития системы администратор должен собирать заявки пользователей, обобщать их и передавать разработчику системы.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Для решения перечисленных выше задач администратор должен выполнять следующие функции:</w:t>
      </w:r>
    </w:p>
    <w:p>
      <w:pPr>
        <w:numPr>
          <w:ilvl w:val="0"/>
          <w:numId w:val="8"/>
        </w:numPr>
        <w:spacing w:after="0" w:line="360" w:lineRule="auto"/>
        <w:ind w:left="1429" w:hanging="360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проводить диагностику системы</w:t>
      </w:r>
    </w:p>
    <w:p>
      <w:pPr>
        <w:numPr>
          <w:ilvl w:val="0"/>
          <w:numId w:val="8"/>
        </w:numPr>
        <w:spacing w:after="0" w:line="360" w:lineRule="auto"/>
        <w:ind w:left="1429" w:hanging="360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>
      <w:pPr>
        <w:numPr>
          <w:ilvl w:val="0"/>
          <w:numId w:val="8"/>
        </w:numPr>
        <w:spacing w:after="0" w:line="360" w:lineRule="auto"/>
        <w:ind w:left="1429" w:hanging="360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проверять выполнение требования к эксплуатации и техническому обслуживанию системы</w:t>
      </w:r>
    </w:p>
    <w:p>
      <w:pPr>
        <w:keepNext/>
        <w:numPr>
          <w:ilvl w:val="2"/>
          <w:numId w:val="2"/>
        </w:numPr>
        <w:spacing w:before="300" w:after="200" w:line="360" w:lineRule="auto"/>
        <w:ind w:left="0" w:leftChars="0" w:firstLine="0" w:firstLineChars="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bookmarkStart w:id="36" w:name="_Toc16705"/>
      <w:r>
        <w:rPr>
          <w:rStyle w:val="17"/>
        </w:rPr>
        <w:t>Сроки и порядок комплектования штатов и обучения персонала</w:t>
      </w:r>
      <w:bookmarkEnd w:id="36"/>
    </w:p>
    <w:p>
      <w:pPr>
        <w:tabs>
          <w:tab w:val="left" w:pos="709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7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>Комплектование штатов и подразделений,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8"/>
          <w:shd w:val="clear" w:color="auto" w:fill="FFFFFF"/>
        </w:rPr>
        <w:t xml:space="preserve"> </w:t>
      </w:r>
    </w:p>
    <w:p>
      <w:pPr>
        <w:pStyle w:val="3"/>
        <w:bidi w:val="0"/>
        <w:jc w:val="center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center"/>
        <w:rPr>
          <w:rFonts w:hint="default"/>
        </w:rPr>
      </w:pPr>
      <w:bookmarkStart w:id="37" w:name="_Toc3432"/>
      <w:r>
        <w:rPr>
          <w:rFonts w:hint="default"/>
        </w:rPr>
        <w:t>Практическая работа: проектирование диаграммы прецедентов информационной системы в нотации UML.”</w:t>
      </w:r>
      <w:bookmarkEnd w:id="37"/>
    </w:p>
    <w:p>
      <w:pPr>
        <w:tabs>
          <w:tab w:val="left" w:pos="709"/>
        </w:tabs>
        <w:spacing w:line="360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38" w:name="_Toc27713"/>
      <w:r>
        <w:t>Создание диаграммы состояний</w:t>
      </w:r>
      <w:bookmarkEnd w:id="38"/>
    </w:p>
    <w:p>
      <w:pPr>
        <w:spacing w:after="0" w:line="360" w:lineRule="auto"/>
        <w:ind w:left="504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object>
          <v:shape id="_x0000_i1027" o:spt="75" type="#_x0000_t75" style="height:327pt;width:472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9">
            <o:LockedField>false</o:LockedField>
          </o:OLEObject>
        </w:object>
      </w:r>
      <w:r>
        <w:rPr>
          <w:sz w:val="24"/>
          <w:szCs w:val="24"/>
          <w:lang w:val="ru-RU"/>
        </w:rPr>
        <w:t>Рисунок</w:t>
      </w:r>
      <w:r>
        <w:rPr>
          <w:rFonts w:hint="default"/>
          <w:sz w:val="24"/>
          <w:szCs w:val="24"/>
          <w:lang w:val="ru-RU"/>
        </w:rPr>
        <w:t xml:space="preserve"> 1 - Диаграмма состояний.</w:t>
      </w:r>
    </w:p>
    <w:p>
      <w:pPr>
        <w:tabs>
          <w:tab w:val="left" w:pos="709"/>
        </w:tabs>
        <w:spacing w:line="360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ab/>
      </w:r>
    </w:p>
    <w:p>
      <w:pPr>
        <w:pStyle w:val="4"/>
        <w:numPr>
          <w:ilvl w:val="1"/>
          <w:numId w:val="2"/>
        </w:numPr>
        <w:bidi w:val="0"/>
      </w:pPr>
      <w:bookmarkStart w:id="39" w:name="_Toc3130"/>
      <w:r>
        <w:t>Описание прецедент</w:t>
      </w:r>
      <w:bookmarkEnd w:id="39"/>
    </w:p>
    <w:p>
      <w:pPr>
        <w:tabs>
          <w:tab w:val="left" w:pos="709"/>
        </w:tabs>
        <w:spacing w:line="360" w:lineRule="auto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 xml:space="preserve">Она содержит действующие лица: клиент, курьер и администратор. Все перечисленные актеры будут взаимодействовать непосредственно с информационной системой. </w:t>
      </w:r>
    </w:p>
    <w:p>
      <w:pPr>
        <w:spacing w:after="100" w:line="360" w:lineRule="auto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Основные прецеденты включают в себя: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>Просмотр каталога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. Просмотр клиентом товаров доступных в продаже в интернет магазина одежды.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>Заказ одежды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. Этот прецедент включает в себя прецеденты “Выбор способа доставки” (тип связи “include”) и переходит в оплату заказа.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>Изменение каталога товаров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. Администратор может управлять каталогом, добавлять новые категории товаров, новые товары, управлять информацией о товарах, редактировать их описание и другое.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>Оплатить заказ.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 xml:space="preserve"> Этот прецедент включает в себя прецеденты “Выбор способа оплаты” (тип связи “include”). Пользователь должен оплатить свой заказа для конечного оформления. Далее данные о его оплате переходят администратору.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>Информирование о заказе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. Администратор информирует магазин и курьера о созданном заказе и о данных его доставки.</w:t>
      </w:r>
    </w:p>
    <w:p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9"/>
          <w:shd w:val="clear" w:color="auto" w:fill="FFFFFF"/>
        </w:rPr>
        <w:t xml:space="preserve">Доставка заказа. </w:t>
      </w:r>
      <w:r>
        <w:rPr>
          <w:rFonts w:ascii="Times New Roman" w:hAnsi="Times New Roman" w:eastAsia="Times New Roman" w:cs="Times New Roman"/>
          <w:color w:val="212529"/>
          <w:sz w:val="29"/>
          <w:shd w:val="clear" w:color="auto" w:fill="FFFFFF"/>
        </w:rPr>
        <w:t>Курьер доставляет заказ пользователю и является последнем прецедентом в системе.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</w:pPr>
      <w:bookmarkStart w:id="40" w:name="_Toc9075"/>
      <w:r>
        <w:t>Работа Выбор (эскизное проектирование)</w:t>
      </w:r>
      <w:r>
        <w:rPr>
          <w:rFonts w:hint="default"/>
          <w:lang w:val="ru-RU"/>
        </w:rPr>
        <w:t xml:space="preserve">. </w:t>
      </w:r>
      <w:r>
        <w:t>Архитектуры системы</w:t>
      </w:r>
      <w:bookmarkEnd w:id="40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r>
        <w:rPr>
          <w:rFonts w:hint="default"/>
          <w:lang w:val="ru-RU"/>
        </w:rPr>
        <w:t xml:space="preserve"> </w:t>
      </w:r>
      <w:bookmarkStart w:id="41" w:name="_Toc12872"/>
      <w:r>
        <w:rPr>
          <w:rStyle w:val="17"/>
          <w:b/>
          <w:bCs/>
        </w:rPr>
        <w:t>Общие сведения</w:t>
      </w:r>
      <w:bookmarkEnd w:id="41"/>
    </w:p>
    <w:p>
      <w:pPr>
        <w:pStyle w:val="4"/>
        <w:numPr>
          <w:ilvl w:val="2"/>
          <w:numId w:val="2"/>
        </w:numPr>
        <w:bidi w:val="0"/>
      </w:pPr>
      <w:bookmarkStart w:id="42" w:name="_Toc6781"/>
      <w:r>
        <w:t>Полное наименование системы и ее условное обозначение</w:t>
      </w:r>
      <w:bookmarkEnd w:id="42"/>
    </w:p>
    <w:p>
      <w:pPr>
        <w:tabs>
          <w:tab w:val="left" w:pos="720"/>
        </w:tabs>
        <w:spacing w:before="100" w:after="100" w:line="360" w:lineRule="auto"/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Наименование системы: Интернет-магазин одежды</w:t>
      </w:r>
    </w:p>
    <w:p>
      <w:pPr>
        <w:tabs>
          <w:tab w:val="left" w:pos="720"/>
        </w:tabs>
        <w:spacing w:before="100" w:after="100" w:line="360" w:lineRule="auto"/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Условное обозначение: ИМО</w:t>
      </w:r>
    </w:p>
    <w:p>
      <w:pPr>
        <w:pStyle w:val="4"/>
        <w:numPr>
          <w:ilvl w:val="2"/>
          <w:numId w:val="2"/>
        </w:numPr>
        <w:bidi w:val="0"/>
      </w:pPr>
      <w:bookmarkStart w:id="43" w:name="_Toc11572"/>
      <w:r>
        <w:t>Номер договора (контракта)</w:t>
      </w:r>
      <w:bookmarkEnd w:id="43"/>
    </w:p>
    <w:p>
      <w:pPr>
        <w:bidi w:val="0"/>
        <w:ind w:firstLine="708" w:firstLineChars="0"/>
      </w:pPr>
      <w:r>
        <w:t xml:space="preserve">Шифр темы: АИС-ММ. </w:t>
      </w:r>
    </w:p>
    <w:p>
      <w:pPr>
        <w:bidi w:val="0"/>
        <w:ind w:firstLine="708" w:firstLineChars="0"/>
      </w:pPr>
      <w:r>
        <w:t>Номер контракта: №1/11-11-11-001 от 03.03.2021.</w:t>
      </w:r>
    </w:p>
    <w:p>
      <w:pPr>
        <w:pStyle w:val="4"/>
        <w:numPr>
          <w:ilvl w:val="2"/>
          <w:numId w:val="2"/>
        </w:numPr>
        <w:bidi w:val="0"/>
      </w:pPr>
      <w:bookmarkStart w:id="44" w:name="_Toc14014"/>
      <w:r>
        <w:rPr>
          <w:rFonts w:hint="default"/>
        </w:rPr>
        <w:t>Наименование организаций – Заказчика и Разработчика</w:t>
      </w:r>
      <w:bookmarkEnd w:id="44"/>
      <w:r>
        <w:rPr>
          <w:rFonts w:hint="default"/>
        </w:rPr>
        <w:t xml:space="preserve"> </w:t>
      </w:r>
    </w:p>
    <w:p>
      <w:pPr>
        <w:tabs>
          <w:tab w:val="left" w:pos="720"/>
        </w:tabs>
        <w:spacing w:before="100" w:after="100" w:line="360" w:lineRule="auto"/>
      </w:pP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 xml:space="preserve">Заказчиком системы является Российский университет РТУ МИРЭА. Адрес заказчика: Проспект Вернадского, д. 78 Разработчиком системы является ООО «Одежда». </w:t>
      </w:r>
    </w:p>
    <w:p>
      <w:pPr>
        <w:pStyle w:val="4"/>
        <w:numPr>
          <w:ilvl w:val="2"/>
          <w:numId w:val="2"/>
        </w:numPr>
        <w:bidi w:val="0"/>
      </w:pPr>
      <w:bookmarkStart w:id="45" w:name="_Toc10750"/>
      <w:r>
        <w:t>Основания для разработки системы</w:t>
      </w:r>
      <w:bookmarkEnd w:id="45"/>
    </w:p>
    <w:p>
      <w:pPr>
        <w:tabs>
          <w:tab w:val="left" w:pos="720"/>
        </w:tabs>
        <w:spacing w:before="100" w:after="100" w:line="360" w:lineRule="auto"/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Работа по созданию системы удал</w:t>
      </w: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>ё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нного заказа одежды.</w:t>
      </w:r>
    </w:p>
    <w:p>
      <w:pPr>
        <w:pStyle w:val="4"/>
        <w:numPr>
          <w:ilvl w:val="2"/>
          <w:numId w:val="2"/>
        </w:numPr>
        <w:bidi w:val="0"/>
      </w:pPr>
      <w:bookmarkStart w:id="46" w:name="_Toc25044"/>
      <w:r>
        <w:t>Плановые сроки начала и окончания работы по созданию системы</w:t>
      </w:r>
      <w:bookmarkEnd w:id="46"/>
    </w:p>
    <w:p>
      <w:pPr>
        <w:tabs>
          <w:tab w:val="left" w:pos="720"/>
        </w:tabs>
        <w:spacing w:before="100" w:after="100" w:line="360" w:lineRule="auto"/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Плановый срок начала работ по созданию системы Интеренет</w:t>
      </w: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>-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магазина одежды – 3 марта 2023 года. Плановый срок окончания работ по созданию системы Интеренет</w:t>
      </w: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>-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>магазина одежды – 1</w:t>
      </w:r>
      <w:r>
        <w:rPr>
          <w:rFonts w:hint="default"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>0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  <w:lang w:val="ru-RU"/>
        </w:rPr>
        <w:t>сентября</w:t>
      </w:r>
      <w:r>
        <w:rPr>
          <w:rFonts w:ascii="Times New Roman" w:hAnsi="Times New Roman" w:eastAsia="Times New Roman" w:cs="Times New Roman"/>
          <w:color w:val="212529"/>
          <w:sz w:val="28"/>
          <w:shd w:val="clear" w:color="auto" w:fill="FFFFFF"/>
        </w:rPr>
        <w:t xml:space="preserve"> 2023 года.</w:t>
      </w:r>
    </w:p>
    <w:p>
      <w:pPr>
        <w:pStyle w:val="4"/>
        <w:numPr>
          <w:ilvl w:val="2"/>
          <w:numId w:val="2"/>
        </w:numPr>
        <w:bidi w:val="0"/>
      </w:pPr>
      <w:bookmarkStart w:id="47" w:name="_Toc515"/>
      <w:r>
        <w:t>Источники и порядок финансирования работ</w:t>
      </w:r>
      <w:bookmarkEnd w:id="47"/>
    </w:p>
    <w:p>
      <w:pPr>
        <w:ind w:firstLine="708" w:firstLineChars="0"/>
      </w:pPr>
      <w:r>
        <w:rPr>
          <w:rFonts w:hint="default"/>
        </w:rPr>
        <w:t>Собственные средства разработчика.</w:t>
      </w:r>
    </w:p>
    <w:p>
      <w:pPr>
        <w:pStyle w:val="4"/>
        <w:numPr>
          <w:ilvl w:val="2"/>
          <w:numId w:val="2"/>
        </w:numPr>
        <w:bidi w:val="0"/>
      </w:pPr>
      <w:bookmarkStart w:id="48" w:name="_Toc5389"/>
      <w:r>
        <w:t>Порядок оформления и предъявления заказчику результатов работ по созданию системы</w:t>
      </w:r>
      <w:bookmarkEnd w:id="48"/>
    </w:p>
    <w:p>
      <w:pPr>
        <w:bidi w:val="0"/>
        <w:spacing w:line="360" w:lineRule="auto"/>
        <w:ind w:firstLine="708" w:firstLineChars="0"/>
      </w:pPr>
      <w:r>
        <w:t xml:space="preserve"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 Документация </w:t>
      </w:r>
      <w:r>
        <w:rPr>
          <w:lang w:val="ru-RU"/>
        </w:rPr>
        <w:t>ИМО</w:t>
      </w:r>
      <w:r>
        <w:t xml:space="preserve"> передается на бумажных (два экземпляра, один экземпляр после подписания Заказчиком должен быть возвращен Исполнителю) и на машинных носителях (DVD) (в двух экземплярах). Текстовые документы, передаваемые на машинных носителях, должны быть представлены в форматах PDF. Все материалы передаются с сопроводительными документами Исполнителя.</w:t>
      </w:r>
    </w:p>
    <w:p>
      <w:pPr>
        <w:pStyle w:val="4"/>
        <w:numPr>
          <w:ilvl w:val="2"/>
          <w:numId w:val="2"/>
        </w:numPr>
        <w:bidi w:val="0"/>
      </w:pPr>
      <w:bookmarkStart w:id="49" w:name="_Toc24858"/>
      <w:r>
        <w:t>Перечень нормативно-технических документов, методических материалов, использованных при разработке ТЗ</w:t>
      </w:r>
      <w:bookmarkEnd w:id="49"/>
    </w:p>
    <w:p>
      <w:pPr>
        <w:bidi w:val="0"/>
        <w:ind w:firstLine="708" w:firstLineChars="0"/>
      </w:pPr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t>ГОСТ 19.106-78. Единая система программной документации. Требования к программным документам, выполненным печатным способом;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ru-RU"/>
        </w:rPr>
      </w:pPr>
      <w:bookmarkStart w:id="50" w:name="_Toc3493"/>
      <w:r>
        <w:t>Назначение и цели создания системы</w:t>
      </w:r>
      <w:bookmarkEnd w:id="50"/>
    </w:p>
    <w:p>
      <w:pPr>
        <w:pStyle w:val="5"/>
        <w:numPr>
          <w:ilvl w:val="2"/>
          <w:numId w:val="2"/>
        </w:numPr>
        <w:bidi w:val="0"/>
        <w:rPr>
          <w:rFonts w:hint="default"/>
          <w:lang w:val="ru-RU"/>
        </w:rPr>
      </w:pPr>
      <w:bookmarkStart w:id="51" w:name="_Toc13666"/>
      <w:r>
        <w:t>Назначение системы</w:t>
      </w:r>
      <w:bookmarkEnd w:id="51"/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Система интернет-магазина одежды предназначена для удобной покупки одежды, обуви и аксессуаров без необходимости поездки в физический магазин.</w:t>
      </w:r>
    </w:p>
    <w:p>
      <w:pPr>
        <w:pStyle w:val="5"/>
        <w:numPr>
          <w:ilvl w:val="2"/>
          <w:numId w:val="2"/>
        </w:numPr>
        <w:bidi w:val="0"/>
        <w:rPr>
          <w:rFonts w:hint="default"/>
          <w:lang w:val="ru-RU"/>
        </w:rPr>
      </w:pPr>
      <w:bookmarkStart w:id="52" w:name="_Toc22468"/>
      <w:r>
        <w:t>Цели создания системы</w:t>
      </w:r>
      <w:bookmarkEnd w:id="52"/>
    </w:p>
    <w:p>
      <w:pPr>
        <w:bidi w:val="0"/>
        <w:ind w:firstLine="708" w:firstLineChars="0"/>
      </w:pPr>
      <w:r>
        <w:t>Основными целями создания ИС являются:</w:t>
      </w:r>
    </w:p>
    <w:p>
      <w:pPr>
        <w:numPr>
          <w:ilvl w:val="0"/>
          <w:numId w:val="11"/>
        </w:numPr>
        <w:bidi w:val="0"/>
        <w:ind w:left="420" w:leftChars="0" w:hanging="420" w:firstLineChars="0"/>
      </w:pPr>
      <w:r>
        <w:rPr>
          <w:lang w:val="ru-RU"/>
        </w:rPr>
        <w:t>Повышение</w:t>
      </w:r>
      <w:r>
        <w:rPr>
          <w:rFonts w:hint="default"/>
          <w:lang w:val="ru-RU"/>
        </w:rPr>
        <w:t xml:space="preserve"> числа продаж</w:t>
      </w:r>
      <w:r>
        <w:t>;</w:t>
      </w:r>
    </w:p>
    <w:p>
      <w:pPr>
        <w:numPr>
          <w:ilvl w:val="0"/>
          <w:numId w:val="11"/>
        </w:numPr>
        <w:bidi w:val="0"/>
        <w:ind w:left="420" w:leftChars="0" w:hanging="420" w:firstLineChars="0"/>
      </w:pPr>
      <w:r>
        <w:rPr>
          <w:rFonts w:hint="default"/>
          <w:lang w:val="ru-RU"/>
        </w:rPr>
        <w:t>Упрощение покупки одежды</w:t>
      </w:r>
      <w:r>
        <w:t>;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Снижение затрат на содержание помещений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Привлечение новых клиентов.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ru-RU"/>
        </w:rPr>
      </w:pPr>
      <w:bookmarkStart w:id="53" w:name="_Toc32448"/>
      <w:r>
        <w:rPr>
          <w:rFonts w:hint="default"/>
          <w:lang w:val="ru-RU"/>
        </w:rPr>
        <w:t>Характеристика объекта автоматизации</w:t>
      </w:r>
      <w:bookmarkEnd w:id="53"/>
      <w:r>
        <w:rPr>
          <w:rFonts w:hint="default"/>
          <w:lang w:val="ru-RU"/>
        </w:rPr>
        <w:t xml:space="preserve"> </w:t>
      </w:r>
    </w:p>
    <w:p>
      <w:pPr>
        <w:pStyle w:val="5"/>
        <w:numPr>
          <w:ilvl w:val="2"/>
          <w:numId w:val="2"/>
        </w:numPr>
        <w:bidi w:val="0"/>
        <w:rPr>
          <w:rFonts w:hint="default"/>
          <w:lang w:val="ru-RU"/>
        </w:rPr>
      </w:pPr>
      <w:bookmarkStart w:id="54" w:name="_Toc3735"/>
      <w:r>
        <w:rPr>
          <w:rFonts w:hint="default"/>
          <w:lang w:val="ru-RU"/>
        </w:rPr>
        <w:t>Краткие сведения об объекте автоматизации</w:t>
      </w:r>
      <w:bookmarkEnd w:id="54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Объектом автоматизации является магазин одежды.</w:t>
      </w:r>
    </w:p>
    <w:p>
      <w:pPr>
        <w:pStyle w:val="5"/>
        <w:numPr>
          <w:ilvl w:val="2"/>
          <w:numId w:val="2"/>
        </w:numPr>
        <w:bidi w:val="0"/>
        <w:rPr>
          <w:rFonts w:hint="default"/>
          <w:lang w:val="ru-RU"/>
        </w:rPr>
      </w:pPr>
      <w:bookmarkStart w:id="55" w:name="_Toc804"/>
      <w:r>
        <w:t>Сведения об условиях эксплуатации объекта автоматизации</w:t>
      </w:r>
      <w:bookmarkEnd w:id="55"/>
    </w:p>
    <w:p>
      <w:pPr>
        <w:bidi w:val="0"/>
        <w:ind w:firstLine="708" w:firstLineChars="0"/>
      </w:pPr>
      <w:r>
        <w:t xml:space="preserve"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 </w:t>
      </w:r>
    </w:p>
    <w:p>
      <w:pPr>
        <w:bidi w:val="0"/>
        <w:ind w:firstLine="708" w:firstLineChars="0"/>
      </w:pPr>
      <w:r>
        <w:t xml:space="preserve"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 </w:t>
      </w:r>
    </w:p>
    <w:p>
      <w:pPr>
        <w:bidi w:val="0"/>
        <w:ind w:firstLine="708" w:firstLineChars="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ru-RU"/>
        </w:rPr>
      </w:pPr>
      <w:bookmarkStart w:id="56" w:name="_Toc25078"/>
      <w:r>
        <w:rPr>
          <w:rFonts w:hint="default"/>
        </w:rPr>
        <w:t>Функциональная структура системы</w:t>
      </w:r>
      <w:bookmarkEnd w:id="56"/>
    </w:p>
    <w:p>
      <w:pPr>
        <w:jc w:val="center"/>
      </w:pPr>
      <w:r>
        <w:drawing>
          <wp:inline distT="0" distB="0" distL="114300" distR="114300">
            <wp:extent cx="5210175" cy="55149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Структурная диаграмма.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57" w:name="_Toc22022"/>
      <w:r>
        <w:t>Состав и содержание работ по созданию (развитию) системы</w:t>
      </w:r>
      <w:bookmarkEnd w:id="57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Разработка системы предполагается по укрупненному календарному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плану, приведенному в таблице 2.</w:t>
      </w:r>
    </w:p>
    <w:p>
      <w:pPr>
        <w:bidi w:val="0"/>
      </w:pPr>
      <w:r>
        <w:t xml:space="preserve">Таблица </w:t>
      </w:r>
      <w:r>
        <w:rPr>
          <w:rFonts w:hint="default"/>
          <w:lang w:val="ru-RU"/>
        </w:rPr>
        <w:t>2</w:t>
      </w:r>
      <w:r>
        <w:t xml:space="preserve"> – Календарный план работ по созданию АС MM.</w:t>
      </w:r>
    </w:p>
    <w:tbl>
      <w:tblPr>
        <w:tblStyle w:val="14"/>
        <w:tblW w:w="0" w:type="auto"/>
        <w:tblInd w:w="-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524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9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5245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 обоснование создания АС</w:t>
            </w:r>
          </w:p>
        </w:tc>
        <w:tc>
          <w:tcPr>
            <w:tcW w:w="5245" w:type="dxa"/>
          </w:tcPr>
          <w:p>
            <w:pPr>
              <w:numPr>
                <w:ilvl w:val="1"/>
                <w:numId w:val="12"/>
              </w:numPr>
              <w:bidi w:val="0"/>
              <w:spacing w:line="240" w:lineRule="auto"/>
              <w:rPr>
                <w:szCs w:val="28"/>
              </w:rPr>
            </w:pPr>
            <w:r>
              <w:t>Обследование автоматизируемого объекта, включая сбор сведений</w:t>
            </w:r>
            <w:r>
              <w:rPr>
                <w:rFonts w:hint="default"/>
                <w:lang w:val="ru-RU"/>
              </w:rPr>
              <w:t xml:space="preserve"> о существующих </w:t>
            </w:r>
            <w:r>
              <w:t>аналогов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03.03.2023-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.03.2023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функциональных и не функциональных требований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.03.2023-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27.04.2023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Разработка предварительных решений по выбранному способу </w:t>
            </w:r>
            <w:r>
              <w:rPr>
                <w:sz w:val="28"/>
                <w:szCs w:val="28"/>
                <w:lang w:val="ru-RU"/>
              </w:rPr>
              <w:t>АС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28.04.2023-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  <w:lang w:val="en-US"/>
              </w:rPr>
              <w:t>.05.2023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9" w:type="dxa"/>
            <w:vMerge w:val="restart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11</w:t>
            </w:r>
            <w:r>
              <w:rPr>
                <w:sz w:val="28"/>
                <w:szCs w:val="28"/>
                <w:lang w:val="en-US"/>
              </w:rPr>
              <w:t>.05.2023-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rFonts w:hint="default"/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419" w:type="dxa"/>
            <w:vMerge w:val="continue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4.2. </w:t>
            </w:r>
            <w:r>
              <w:rPr>
                <w:sz w:val="28"/>
                <w:szCs w:val="28"/>
              </w:rPr>
              <w:t>Разработка макетов интерфейса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15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23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5245" w:type="dxa"/>
          </w:tcPr>
          <w:p>
            <w:pPr>
              <w:numPr>
                <w:ilvl w:val="1"/>
                <w:numId w:val="12"/>
              </w:numPr>
              <w:spacing w:line="240" w:lineRule="auto"/>
              <w:ind w:left="0" w:leftChars="0" w:firstLine="0" w:firstLineChars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Разработка БД системы, ее наполнение и создание условий работы</w:t>
            </w:r>
          </w:p>
          <w:p>
            <w:pPr>
              <w:spacing w:line="24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Разработка системы сбора заказов </w:t>
            </w:r>
          </w:p>
          <w:p>
            <w:pPr>
              <w:spacing w:line="24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Разработка системы администрирования 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24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7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комплексные испытания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системы в условиях приближенным к реальным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21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7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02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2419" w:type="dxa"/>
            <w:vMerge w:val="restart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Опытная эксплуатация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Тестовая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э</w:t>
            </w:r>
            <w:r>
              <w:rPr>
                <w:sz w:val="28"/>
                <w:szCs w:val="28"/>
              </w:rPr>
              <w:t>ксплуатация с привлечением небольшого количества участников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03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17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>08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419" w:type="dxa"/>
            <w:vMerge w:val="continue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>
            <w:pPr>
              <w:pStyle w:val="2"/>
              <w:numPr>
                <w:ilvl w:val="0"/>
                <w:numId w:val="0"/>
              </w:numPr>
              <w:spacing w:before="0" w:beforeAutospacing="0" w:after="0" w:afterAutospacing="0" w:line="240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7.2. </w:t>
            </w:r>
            <w:r>
              <w:rPr>
                <w:sz w:val="28"/>
                <w:szCs w:val="28"/>
              </w:rPr>
              <w:t>Устранение замечаний после оценки тест</w:t>
            </w:r>
            <w:r>
              <w:rPr>
                <w:sz w:val="28"/>
                <w:szCs w:val="28"/>
                <w:lang w:val="ru-RU"/>
              </w:rPr>
              <w:t>овой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группы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18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rFonts w:hint="default"/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01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>09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pStyle w:val="2"/>
              <w:numPr>
                <w:ilvl w:val="0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 промышленную эксплуатацию</w:t>
            </w:r>
          </w:p>
        </w:tc>
        <w:tc>
          <w:tcPr>
            <w:tcW w:w="5245" w:type="dxa"/>
          </w:tcPr>
          <w:p>
            <w:pPr>
              <w:pStyle w:val="2"/>
              <w:numPr>
                <w:ilvl w:val="1"/>
                <w:numId w:val="12"/>
              </w:numPr>
              <w:spacing w:before="0" w:beforeAutospacing="0" w:after="0" w:afterAutospacing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Приём</w:t>
            </w:r>
            <w:r>
              <w:rPr>
                <w:sz w:val="28"/>
                <w:szCs w:val="28"/>
              </w:rPr>
              <w:t xml:space="preserve"> АС в промышленную эксплуатацию</w:t>
            </w:r>
          </w:p>
        </w:tc>
        <w:tc>
          <w:tcPr>
            <w:tcW w:w="2126" w:type="dxa"/>
          </w:tcPr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>09</w:t>
            </w:r>
            <w:r>
              <w:rPr>
                <w:sz w:val="28"/>
                <w:szCs w:val="28"/>
                <w:lang w:val="en-US"/>
              </w:rPr>
              <w:t>.2023-</w:t>
            </w:r>
          </w:p>
          <w:p>
            <w:pPr>
              <w:pStyle w:val="2"/>
              <w:spacing w:before="0" w:beforeAutospacing="0" w:after="0" w:afterAutospacing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>09</w:t>
            </w:r>
            <w:r>
              <w:rPr>
                <w:sz w:val="28"/>
                <w:szCs w:val="28"/>
                <w:lang w:val="en-US"/>
              </w:rPr>
              <w:t>.2023</w:t>
            </w:r>
          </w:p>
        </w:tc>
      </w:tr>
    </w:tbl>
    <w:p>
      <w:pPr>
        <w:pStyle w:val="2"/>
        <w:rPr>
          <w:rFonts w:hint="default"/>
          <w:lang w:val="ru-RU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58" w:name="_Toc13940"/>
      <w:r>
        <w:rPr>
          <w:rFonts w:hint="default"/>
          <w:lang w:val="ru-RU"/>
        </w:rPr>
        <w:t>Требования к документированию</w:t>
      </w:r>
      <w:bookmarkEnd w:id="58"/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Проектная документация должна быть разработана в соответствии с ГОСТ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34.201-89 и ГОСТ 7.32-2017.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Отчетные материалы должны включать в себя текстовые материалы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(представленные в виде бумажной копии и на цифровом носителе в формате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MS Word) и графические материалы. 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Предоставить документы: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схема функциональной структуры автоматизируемой деятельности;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технологического процесса обработки данных;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информационного обеспечения;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программного обеспечения АС;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схема логической структуры БД;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руководство оператора и разработчика </w:t>
      </w:r>
    </w:p>
    <w:p>
      <w:pPr>
        <w:numPr>
          <w:ilvl w:val="0"/>
          <w:numId w:val="13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описание контрольного примера (по ГОСТ 24.102);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протокол испытаний (по ГОСТ 24.102).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59" w:name="_Toc21692"/>
      <w:r>
        <w:rPr>
          <w:rFonts w:hint="default"/>
          <w:lang w:val="ru-RU"/>
        </w:rPr>
        <w:t>Источники разработки</w:t>
      </w:r>
      <w:bookmarkEnd w:id="59"/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ГОСТ 2.106-78. Единая система программной документации. Требования к программным документам, выполненным печатным способом.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ГОСТ 2.105-78. Единая система программной документации. Общие требования к программным документам.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60" w:name="_Toc6871"/>
      <w:r>
        <w:t>Работа</w:t>
      </w:r>
      <w:r>
        <w:rPr>
          <w:rFonts w:hint="default"/>
          <w:lang w:val="ru-RU"/>
        </w:rPr>
        <w:t>.</w:t>
      </w:r>
      <w:r>
        <w:t xml:space="preserve"> Функциональное проектирование модели информационной системы с использованием методологии </w:t>
      </w:r>
      <w:r>
        <w:rPr>
          <w:rFonts w:hint="default"/>
          <w:lang w:val="en-US"/>
        </w:rPr>
        <w:t>SAD</w:t>
      </w:r>
      <w:r>
        <w:t>T</w:t>
      </w:r>
      <w:bookmarkEnd w:id="60"/>
    </w:p>
    <w:p>
      <w:pPr>
        <w:bidi w:val="0"/>
        <w:ind w:firstLine="708" w:firstLineChars="0"/>
      </w:pPr>
      <w:r>
        <w:t>Проектирование контекстной диаграммы функциональной модели ИС Была спроектирована контекстная диаграмма A–0 в нотации IDEF0. В качестве входов по управлению были выбраны следующие нормативные и правовые документы:</w:t>
      </w:r>
    </w:p>
    <w:p>
      <w:pPr>
        <w:numPr>
          <w:ilvl w:val="0"/>
          <w:numId w:val="15"/>
        </w:numPr>
        <w:bidi w:val="0"/>
        <w:ind w:left="70" w:leftChars="0" w:firstLine="0" w:firstLineChars="0"/>
      </w:pPr>
      <w:r>
        <w:rPr>
          <w:rFonts w:hint="default"/>
          <w:lang w:val="en-US"/>
        </w:rPr>
        <w:t xml:space="preserve"> </w:t>
      </w:r>
      <w:r>
        <w:t>закон о персональных данных;</w:t>
      </w:r>
    </w:p>
    <w:p>
      <w:pPr>
        <w:numPr>
          <w:ilvl w:val="0"/>
          <w:numId w:val="15"/>
        </w:numPr>
        <w:bidi w:val="0"/>
        <w:ind w:left="70" w:leftChars="0" w:firstLine="0" w:firstLineChars="0"/>
      </w:pPr>
      <w:r>
        <w:t xml:space="preserve"> политика сайта;</w:t>
      </w:r>
    </w:p>
    <w:p>
      <w:pPr>
        <w:numPr>
          <w:ilvl w:val="0"/>
          <w:numId w:val="15"/>
        </w:numPr>
        <w:bidi w:val="0"/>
        <w:ind w:left="70" w:leftChars="0" w:firstLine="0" w:firstLineChars="0"/>
      </w:pPr>
      <w:r>
        <w:t xml:space="preserve"> алгоритмы для обработки информации и выдачи релевантного ответа. </w:t>
      </w:r>
    </w:p>
    <w:p>
      <w:pPr>
        <w:numPr>
          <w:ilvl w:val="0"/>
          <w:numId w:val="0"/>
        </w:numPr>
        <w:bidi w:val="0"/>
        <w:ind w:left="70" w:leftChars="0" w:firstLine="707" w:firstLineChars="0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>
      <w:pPr>
        <w:numPr>
          <w:ilvl w:val="0"/>
          <w:numId w:val="16"/>
        </w:numPr>
        <w:bidi w:val="0"/>
        <w:ind w:left="70" w:leftChars="0"/>
      </w:pPr>
      <w:r>
        <w:rPr>
          <w:rFonts w:hint="default"/>
          <w:lang w:val="en-US"/>
        </w:rPr>
        <w:t xml:space="preserve"> </w:t>
      </w:r>
      <w:r>
        <w:t xml:space="preserve">персональные данные пользователя; </w:t>
      </w:r>
    </w:p>
    <w:p>
      <w:pPr>
        <w:numPr>
          <w:ilvl w:val="0"/>
          <w:numId w:val="16"/>
        </w:numPr>
        <w:bidi w:val="0"/>
        <w:ind w:left="70" w:leftChars="0"/>
      </w:pPr>
      <w:r>
        <w:t xml:space="preserve"> запрос пользователя. </w:t>
      </w:r>
    </w:p>
    <w:p>
      <w:pPr>
        <w:numPr>
          <w:ilvl w:val="0"/>
          <w:numId w:val="0"/>
        </w:numPr>
        <w:bidi w:val="0"/>
        <w:ind w:firstLine="708" w:firstLineChars="0"/>
      </w:pPr>
      <w:r>
        <w:t xml:space="preserve">В качестве механизмов (ресурсов, выполняющих работу) были выделены: </w:t>
      </w:r>
    </w:p>
    <w:p>
      <w:pPr>
        <w:numPr>
          <w:ilvl w:val="0"/>
          <w:numId w:val="17"/>
        </w:numPr>
        <w:bidi w:val="0"/>
        <w:ind w:firstLine="708" w:firstLineChars="0"/>
      </w:pPr>
      <w:r>
        <w:t xml:space="preserve">администратор; </w:t>
      </w:r>
    </w:p>
    <w:p>
      <w:pPr>
        <w:numPr>
          <w:ilvl w:val="0"/>
          <w:numId w:val="17"/>
        </w:numPr>
        <w:bidi w:val="0"/>
        <w:ind w:firstLine="708" w:firstLineChars="0"/>
        <w:rPr>
          <w:rFonts w:hint="default"/>
          <w:lang w:val="ru-RU"/>
        </w:rPr>
      </w:pPr>
      <w:r>
        <w:t>гость (не имеющий полного доступа к функциям портала);</w:t>
      </w:r>
    </w:p>
    <w:p>
      <w:pPr>
        <w:numPr>
          <w:ilvl w:val="0"/>
          <w:numId w:val="17"/>
        </w:numPr>
        <w:bidi w:val="0"/>
        <w:ind w:firstLine="708" w:firstLineChars="0"/>
        <w:rPr>
          <w:rFonts w:hint="default"/>
          <w:lang w:val="ru-RU"/>
        </w:rPr>
      </w:pPr>
      <w:r>
        <w:t xml:space="preserve">информационная система; </w:t>
      </w:r>
    </w:p>
    <w:p>
      <w:pPr>
        <w:numPr>
          <w:ilvl w:val="0"/>
          <w:numId w:val="17"/>
        </w:numPr>
        <w:bidi w:val="0"/>
        <w:ind w:firstLine="708" w:firstLineChars="0"/>
        <w:rPr>
          <w:rFonts w:hint="default"/>
          <w:lang w:val="ru-RU"/>
        </w:rPr>
      </w:pPr>
      <w:r>
        <w:t xml:space="preserve">авторизованный пользователь сайта. </w:t>
      </w:r>
    </w:p>
    <w:p>
      <w:pPr>
        <w:numPr>
          <w:ilvl w:val="0"/>
          <w:numId w:val="0"/>
        </w:numPr>
        <w:bidi w:val="0"/>
        <w:ind w:firstLine="708" w:firstLineChars="0"/>
      </w:pPr>
      <w:r>
        <w:t>В качестве выходов получены следующие информационные элементы:</w:t>
      </w:r>
    </w:p>
    <w:p>
      <w:pPr>
        <w:numPr>
          <w:ilvl w:val="0"/>
          <w:numId w:val="18"/>
        </w:numPr>
        <w:bidi w:val="0"/>
        <w:ind w:firstLine="708" w:firstLineChars="0"/>
      </w:pPr>
      <w:r>
        <w:t>информация о доступных билетах и ценах;</w:t>
      </w:r>
    </w:p>
    <w:p>
      <w:pPr>
        <w:numPr>
          <w:ilvl w:val="0"/>
          <w:numId w:val="18"/>
        </w:numPr>
        <w:bidi w:val="0"/>
        <w:ind w:firstLine="708" w:firstLineChars="0"/>
        <w:rPr>
          <w:rFonts w:hint="default"/>
          <w:lang w:val="ru-RU"/>
        </w:rPr>
      </w:pPr>
      <w:r>
        <w:t xml:space="preserve">информация о музее (график работы, расположение и т. д.). 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t xml:space="preserve">На рисунке </w:t>
      </w:r>
      <w:r>
        <w:rPr>
          <w:rFonts w:hint="default"/>
          <w:lang w:val="en-US"/>
        </w:rPr>
        <w:t>2</w:t>
      </w:r>
      <w:r>
        <w:t xml:space="preserve"> представлена контекстная диаграмма проектируемой информационной системы</w:t>
      </w:r>
      <w:r>
        <w:rPr>
          <w:rFonts w:hint="default"/>
          <w:lang w:val="en-US"/>
        </w:rPr>
        <w:t>.</w:t>
      </w:r>
    </w:p>
    <w:p>
      <w:pPr>
        <w:pStyle w:val="2"/>
        <w:rPr>
          <w:rFonts w:hint="default"/>
          <w:lang w:val="en-US"/>
        </w:rPr>
      </w:pPr>
      <w:r>
        <w:drawing>
          <wp:inline distT="0" distB="0" distL="114300" distR="114300">
            <wp:extent cx="5937885" cy="3827780"/>
            <wp:effectExtent l="0" t="0" r="5715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ru-RU"/>
        </w:rPr>
      </w:pPr>
      <w:r>
        <w:drawing>
          <wp:inline distT="0" distB="0" distL="114300" distR="114300">
            <wp:extent cx="5939790" cy="4017645"/>
            <wp:effectExtent l="0" t="0" r="381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8"/>
      </w:rP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37EBB"/>
    <w:multiLevelType w:val="singleLevel"/>
    <w:tmpl w:val="83D37EB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15BAEE1"/>
    <w:multiLevelType w:val="singleLevel"/>
    <w:tmpl w:val="915BAEE1"/>
    <w:lvl w:ilvl="0" w:tentative="0">
      <w:start w:val="1"/>
      <w:numFmt w:val="decimal"/>
      <w:suff w:val="space"/>
      <w:lvlText w:val="%1)"/>
      <w:lvlJc w:val="left"/>
      <w:pPr>
        <w:ind w:left="70" w:leftChars="0" w:firstLine="0" w:firstLineChars="0"/>
      </w:pPr>
    </w:lvl>
  </w:abstractNum>
  <w:abstractNum w:abstractNumId="2">
    <w:nsid w:val="E4A30D6D"/>
    <w:multiLevelType w:val="singleLevel"/>
    <w:tmpl w:val="E4A30D6D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F0F5BE28"/>
    <w:multiLevelType w:val="multilevel"/>
    <w:tmpl w:val="F0F5BE2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06732AE2"/>
    <w:multiLevelType w:val="multilevel"/>
    <w:tmpl w:val="06732AE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12591BA6"/>
    <w:multiLevelType w:val="multilevel"/>
    <w:tmpl w:val="12591BA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13E2C94B"/>
    <w:multiLevelType w:val="singleLevel"/>
    <w:tmpl w:val="13E2C94B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1495AECE"/>
    <w:multiLevelType w:val="singleLevel"/>
    <w:tmpl w:val="1495AECE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2DC8092B"/>
    <w:multiLevelType w:val="multilevel"/>
    <w:tmpl w:val="2DC809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318F0CB0"/>
    <w:multiLevelType w:val="singleLevel"/>
    <w:tmpl w:val="318F0CB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27645ED"/>
    <w:multiLevelType w:val="singleLevel"/>
    <w:tmpl w:val="327645E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0C02C1D"/>
    <w:multiLevelType w:val="multilevel"/>
    <w:tmpl w:val="50C02C1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53BE563A"/>
    <w:multiLevelType w:val="multilevel"/>
    <w:tmpl w:val="53BE56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542D8B6C"/>
    <w:multiLevelType w:val="singleLevel"/>
    <w:tmpl w:val="542D8B6C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5A5E0EBD"/>
    <w:multiLevelType w:val="multilevel"/>
    <w:tmpl w:val="5A5E0EB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610C4D28"/>
    <w:multiLevelType w:val="multilevel"/>
    <w:tmpl w:val="610C4D2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655DE913"/>
    <w:multiLevelType w:val="singleLevel"/>
    <w:tmpl w:val="655DE913"/>
    <w:lvl w:ilvl="0" w:tentative="0">
      <w:start w:val="1"/>
      <w:numFmt w:val="bullet"/>
      <w:lvlText w:val="­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7">
    <w:nsid w:val="66657A65"/>
    <w:multiLevelType w:val="multilevel"/>
    <w:tmpl w:val="66657A6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7"/>
  </w:num>
  <w:num w:numId="5">
    <w:abstractNumId w:val="11"/>
  </w:num>
  <w:num w:numId="6">
    <w:abstractNumId w:val="4"/>
  </w:num>
  <w:num w:numId="7">
    <w:abstractNumId w:val="12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 w:numId="14">
    <w:abstractNumId w:val="16"/>
  </w:num>
  <w:num w:numId="15">
    <w:abstractNumId w:val="1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00623"/>
    <w:rsid w:val="009E02B3"/>
    <w:rsid w:val="00D00623"/>
    <w:rsid w:val="00F85D72"/>
    <w:rsid w:val="089F32AB"/>
    <w:rsid w:val="192B218B"/>
    <w:rsid w:val="1C057BD0"/>
    <w:rsid w:val="1CC06803"/>
    <w:rsid w:val="1D361760"/>
    <w:rsid w:val="2FD41E41"/>
    <w:rsid w:val="32161D41"/>
    <w:rsid w:val="3AB465E8"/>
    <w:rsid w:val="3BBE2FDF"/>
    <w:rsid w:val="3C3737A0"/>
    <w:rsid w:val="52BB0A0D"/>
    <w:rsid w:val="53672943"/>
    <w:rsid w:val="54FC3D0B"/>
    <w:rsid w:val="59396B30"/>
    <w:rsid w:val="5A116A9B"/>
    <w:rsid w:val="5FBD403D"/>
    <w:rsid w:val="733F40E4"/>
    <w:rsid w:val="74827D0B"/>
    <w:rsid w:val="7B0979C3"/>
    <w:rsid w:val="7E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next w:val="2"/>
    <w:qFormat/>
    <w:uiPriority w:val="0"/>
    <w:pPr>
      <w:spacing w:after="40" w:line="36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3">
    <w:name w:val="heading 1"/>
    <w:basedOn w:val="1"/>
    <w:next w:val="1"/>
    <w:link w:val="20"/>
    <w:qFormat/>
    <w:uiPriority w:val="0"/>
    <w:pPr>
      <w:keepNext/>
      <w:spacing w:before="240" w:after="60"/>
      <w:jc w:val="left"/>
      <w:outlineLvl w:val="0"/>
    </w:pPr>
    <w:rPr>
      <w:rFonts w:ascii="Times New Roman" w:hAnsi="Times New Roman"/>
      <w:b/>
      <w:bCs/>
      <w:kern w:val="32"/>
      <w:sz w:val="32"/>
      <w:szCs w:val="32"/>
    </w:rPr>
  </w:style>
  <w:style w:type="paragraph" w:styleId="4">
    <w:name w:val="heading 2"/>
    <w:basedOn w:val="1"/>
    <w:next w:val="1"/>
    <w:link w:val="17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5">
    <w:name w:val="heading 3"/>
    <w:basedOn w:val="1"/>
    <w:next w:val="1"/>
    <w:link w:val="18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cs="Arial"/>
      <w:b/>
      <w:bCs/>
      <w:sz w:val="28"/>
      <w:szCs w:val="26"/>
    </w:rPr>
  </w:style>
  <w:style w:type="character" w:default="1" w:styleId="6">
    <w:name w:val="Default Paragraph Font"/>
    <w:semiHidden/>
    <w:unhideWhenUsed/>
    <w:uiPriority w:val="1"/>
    <w:rPr>
      <w:rFonts w:ascii="Times New Roman" w:hAnsi="Times New Roman" w:eastAsia="SimSun"/>
      <w:sz w:val="28"/>
    </w:rPr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  <w:szCs w:val="24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qFormat/>
    <w:uiPriority w:val="39"/>
    <w:rPr>
      <w:rFonts w:ascii="Times New Roman" w:hAnsi="Times New Roman"/>
      <w:b/>
      <w:sz w:val="24"/>
    </w:r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80"/>
    </w:pPr>
    <w:rPr>
      <w:rFonts w:ascii="Times New Roman" w:hAnsi="Times New Roman"/>
      <w:b/>
      <w:sz w:val="24"/>
    </w:r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40"/>
    </w:pPr>
    <w:rPr>
      <w:rFonts w:ascii="Times New Roman" w:hAnsi="Times New Roman"/>
      <w:b/>
      <w:sz w:val="24"/>
    </w:r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14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link w:val="19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6">
    <w:name w:val="TOC Heading"/>
    <w:basedOn w:val="3"/>
    <w:next w:val="1"/>
    <w:unhideWhenUsed/>
    <w:qFormat/>
    <w:uiPriority w:val="39"/>
    <w:pPr>
      <w:keepLines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</w:rPr>
  </w:style>
  <w:style w:type="character" w:customStyle="1" w:styleId="17">
    <w:name w:val="Заголовок 2 Char"/>
    <w:link w:val="4"/>
    <w:uiPriority w:val="0"/>
    <w:rPr>
      <w:rFonts w:ascii="Times New Roman" w:hAnsi="Times New Roman" w:cs="Arial"/>
      <w:b/>
      <w:bCs/>
      <w:iCs/>
      <w:sz w:val="28"/>
      <w:szCs w:val="28"/>
    </w:rPr>
  </w:style>
  <w:style w:type="character" w:customStyle="1" w:styleId="18">
    <w:name w:val="Заголовок 3 Char"/>
    <w:link w:val="5"/>
    <w:uiPriority w:val="0"/>
    <w:rPr>
      <w:rFonts w:ascii="Times New Roman" w:hAnsi="Times New Roman" w:cs="Arial"/>
      <w:b/>
      <w:bCs/>
      <w:sz w:val="28"/>
      <w:szCs w:val="26"/>
    </w:rPr>
  </w:style>
  <w:style w:type="character" w:customStyle="1" w:styleId="19">
    <w:name w:val="WPSOffice手动目录 1 Char"/>
    <w:link w:val="15"/>
    <w:uiPriority w:val="0"/>
    <w:rPr>
      <w:sz w:val="20"/>
      <w:szCs w:val="20"/>
    </w:rPr>
  </w:style>
  <w:style w:type="character" w:customStyle="1" w:styleId="20">
    <w:name w:val="Заголовок 1 Char"/>
    <w:link w:val="3"/>
    <w:uiPriority w:val="0"/>
    <w:rPr>
      <w:rFonts w:ascii="Times New Roman" w:hAnsi="Times New Roman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2506</Words>
  <Characters>18689</Characters>
  <Lines>128</Lines>
  <Paragraphs>36</Paragraphs>
  <TotalTime>0</TotalTime>
  <ScaleCrop>false</ScaleCrop>
  <LinksUpToDate>false</LinksUpToDate>
  <CharactersWithSpaces>25380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2023-04-03T13:19:00Z</dcterms:created>
  <dc:creator>jdfil</dc:creator>
  <cp:lastModifiedBy>jdfil</cp:lastModifiedBy>
  <dcterms:modified xsi:type="dcterms:W3CDTF">2023-04-03T17:45:11Z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5CDB7E2E91794A9AA36A28F55096797B</vt:lpwstr>
  </property>
</Properties>
</file>