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bidi w:val="0"/>
        <w:ind w:left="420" w:leftChars="0" w:hanging="420" w:firstLineChars="0"/>
      </w:pPr>
      <w:r>
        <w:t xml:space="preserve">GNU General Public License; </w:t>
      </w:r>
    </w:p>
    <w:p>
      <w:pPr>
        <w:numPr>
          <w:numId w:val="0"/>
        </w:numPr>
        <w:bidi w:val="0"/>
        <w:ind w:leftChars="0"/>
        <w:rPr>
          <w:rFonts w:hint="default"/>
        </w:rPr>
      </w:pPr>
      <w:r>
        <w:rPr>
          <w:rFonts w:hint="default"/>
        </w:rPr>
        <w:t>GNU GPL (General Public License) — первая в истории свободная лицензия. Её создал Ричард Столлман, автор проекта GNU и основатель Free Software Foundation (далее FSF). Изначально Столлман написал отдельные лицензии для GNU Emacs, отладчика GDB и компиляторов GCC, а потом обобщил их и создал первую версию GPL.</w:t>
      </w:r>
    </w:p>
    <w:p>
      <w:pPr>
        <w:numPr>
          <w:numId w:val="0"/>
        </w:numPr>
        <w:bidi w:val="0"/>
        <w:ind w:leftChars="0"/>
        <w:rPr>
          <w:rFonts w:hint="default"/>
        </w:rPr>
      </w:pPr>
      <w:r>
        <w:rPr>
          <w:rFonts w:hint="default"/>
        </w:rPr>
        <w:t>Новая лицензия предоставляла пользователю софта, который она защищает, четыре свободы: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запускать программы в любых целях;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изучать код программ и адаптировать под свои нужды;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распространять код программ;</w:t>
      </w:r>
    </w:p>
    <w:p>
      <w:pPr>
        <w:numPr>
          <w:ilvl w:val="0"/>
          <w:numId w:val="2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улучшать программы и распространять улучшенные версии.</w:t>
      </w:r>
    </w:p>
    <w:p>
      <w:pPr>
        <w:numPr>
          <w:numId w:val="0"/>
        </w:numPr>
        <w:bidi w:val="0"/>
        <w:ind w:leftChars="0"/>
      </w:pPr>
      <w:r>
        <w:rPr>
          <w:rFonts w:hint="default"/>
        </w:rPr>
        <w:t>Одна из задач GPL — с помощью открытого исходного кода преодолеть техническую несовместимость между программами и их версиями.</w:t>
      </w: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t xml:space="preserve">MIT License;  </w:t>
      </w:r>
    </w:p>
    <w:p>
      <w:pPr>
        <w:numPr>
          <w:numId w:val="0"/>
        </w:numPr>
        <w:bidi w:val="0"/>
        <w:ind w:leftChars="0"/>
        <w:rPr>
          <w:rFonts w:hint="default"/>
        </w:rPr>
      </w:pPr>
      <w:r>
        <w:rPr>
          <w:rFonts w:hint="default"/>
          <w:lang w:val="ru-RU"/>
        </w:rPr>
        <w:t>Л</w:t>
      </w:r>
      <w:r>
        <w:rPr>
          <w:rFonts w:hint="default"/>
        </w:rPr>
        <w:t xml:space="preserve">ицензия открытого и свободного программного обеспечения, разработанная Массачусетским технологическим институтом. Одна из самых ранних свободных лицензий. </w:t>
      </w:r>
    </w:p>
    <w:p>
      <w:pPr>
        <w:numPr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Основные характеристики:</w:t>
      </w: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Любой может свободно использовать, копировать, модифицировать, объединять, публиковать, распространять и продавать программное обеспечение, лицензированное по MIT License. </w:t>
      </w: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Любой может свободно использовать, копировать, модифицировать, объединять, публиковать, распространять и продавать программное обеспечение, лицензированное по MIT License. </w:t>
      </w: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Лицензия требует сохранения оригинального уведомления об авторских правах и текста лицензии во всех копиях программного обеспечения. </w:t>
      </w: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Программное обеспечение, лицензированное по MIT License, может быть использовано в проприетарных (закрытых) проектах. Это означает, что вы можете включать MIT-лицензированный код в коммерческие приложения без обязательства делиться исходным кодом вашего приложения.</w:t>
      </w:r>
    </w:p>
    <w:p>
      <w:pPr>
        <w:numPr>
          <w:ilvl w:val="0"/>
          <w:numId w:val="3"/>
        </w:numPr>
        <w:bidi w:val="0"/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MIT License считается совместимой с большинством других открытых исходных кодов.</w:t>
      </w:r>
    </w:p>
    <w:p>
      <w:pPr>
        <w:numPr>
          <w:numId w:val="0"/>
        </w:numPr>
        <w:bidi w:val="0"/>
        <w:ind w:leftChars="0"/>
        <w:rPr>
          <w:rFonts w:hint="default"/>
          <w:lang w:val="ru-RU"/>
        </w:rPr>
      </w:pP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t xml:space="preserve">Apache License 2.0.;  </w:t>
      </w: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ru-RU"/>
        </w:rPr>
        <w:t>Л</w:t>
      </w:r>
      <w:r>
        <w:rPr>
          <w:rFonts w:hint="default"/>
        </w:rPr>
        <w:t>ицензия Apache даёт пользователю право использовать программное обеспечение для любых целей, свободно изменять и распространять изменённые копии, за исключением названия</w:t>
      </w:r>
      <w:r>
        <w:rPr>
          <w:rFonts w:hint="default"/>
          <w:lang w:val="en-US"/>
        </w:rPr>
        <w:t>.</w:t>
      </w:r>
    </w:p>
    <w:p>
      <w:pPr>
        <w:numPr>
          <w:numId w:val="0"/>
        </w:numPr>
        <w:bidi w:val="0"/>
        <w:ind w:leftChars="0"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Единственным условием, накладываемым лицензией Apache, является информирование получателя о факте использования исходного кода.</w:t>
      </w: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Apache 2.0 требует от лицензиатов сохранять уведомления об авторском праве и предоставлять текст лицензии вместе с программой.</w:t>
      </w:r>
    </w:p>
    <w:p>
      <w:pPr>
        <w:numPr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Основные характеристики:</w:t>
      </w:r>
    </w:p>
    <w:p>
      <w:pPr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Свободное модифицирование, использование и распространение ПО.</w:t>
      </w:r>
    </w:p>
    <w:p>
      <w:pPr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Возможность вносить изменения в исходный код программного обеспечения, но при этом соблюдать требования по оформлению изменений. </w:t>
      </w:r>
    </w:p>
    <w:p>
      <w:pPr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Лицензия Apache 2.0 содержит положение о том, что при использовании программного обеспечения, вы автоматически получаете право на использование любых патентов, связанных с этим программным обеспечением.</w:t>
      </w:r>
    </w:p>
    <w:p>
      <w:pPr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Лицензия Apache 2.0 явно отказывается от предоставления каких-либо гарантий в отношении программного обеспечения.</w:t>
      </w:r>
    </w:p>
    <w:p>
      <w:pPr>
        <w:numPr>
          <w:ilvl w:val="0"/>
          <w:numId w:val="4"/>
        </w:numPr>
        <w:bidi w:val="0"/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Вы обязаны включить копию самой лицензии и указать, что вы используете данное программное обеспечение под этой лицензией.</w:t>
      </w: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t xml:space="preserve">Artistic License;  </w:t>
      </w:r>
    </w:p>
    <w:p>
      <w:pPr>
        <w:numPr>
          <w:numId w:val="0"/>
        </w:numPr>
        <w:bidi w:val="0"/>
        <w:ind w:leftChars="0"/>
        <w:rPr>
          <w:rFonts w:hint="default"/>
        </w:rPr>
      </w:pPr>
      <w:r>
        <w:rPr>
          <w:rFonts w:hint="default"/>
        </w:rPr>
        <w:t xml:space="preserve">Основной целью этой лицензии является сохранение прав на неограниченное открытое распространение и предотвращение продажи пользователями усовершенствованных патентованных изменений, выдающих себя за официальные версии. </w:t>
      </w:r>
    </w:p>
    <w:p>
      <w:pPr>
        <w:numPr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Основные характеристики:</w:t>
      </w:r>
    </w:p>
    <w:p>
      <w:pPr>
        <w:numPr>
          <w:ilvl w:val="0"/>
          <w:numId w:val="5"/>
        </w:numPr>
        <w:bidi w:val="0"/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Пользователи могут свободно использовать и распространять программное обеспечение, лицензированное по Artistic License. Это включает в себя как некоммерческое, так и коммерческое использование.</w:t>
      </w:r>
    </w:p>
    <w:p>
      <w:pPr>
        <w:numPr>
          <w:ilvl w:val="0"/>
          <w:numId w:val="5"/>
        </w:numPr>
        <w:bidi w:val="0"/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Лицензия разрешает модификацию и создание производных работ на основе исходного кода, лицензированного по Artistic License. Однако важно сохранять уведомления об авторских правах.</w:t>
      </w:r>
    </w:p>
    <w:p>
      <w:pPr>
        <w:numPr>
          <w:ilvl w:val="0"/>
          <w:numId w:val="5"/>
        </w:numPr>
        <w:bidi w:val="0"/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Если вы создаете производную работу на основе программного обеспечения, лицензированного по Artistic License, вы должны предоставить доступ к исходному коду этой производной работы.</w:t>
      </w:r>
    </w:p>
    <w:p>
      <w:pPr>
        <w:numPr>
          <w:ilvl w:val="0"/>
          <w:numId w:val="5"/>
        </w:numPr>
        <w:bidi w:val="0"/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Лицензия требует, чтобы изменения, внесенные в исходный код, были явно указаны, чтобы можно было отслеживать, какие части программного обеспечения были изменены.</w:t>
      </w:r>
    </w:p>
    <w:p>
      <w:pPr>
        <w:numPr>
          <w:ilvl w:val="0"/>
          <w:numId w:val="5"/>
        </w:numPr>
        <w:bidi w:val="0"/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Artistic License часто используется в контексте языка программирования Perl, и она может быть дополнена условиями, предоставляющими дополнительные права и инструкции для программ, написанных на Perl.</w:t>
      </w: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t xml:space="preserve">BSD Licese 2.0.;  </w:t>
      </w:r>
    </w:p>
    <w:p>
      <w:pPr>
        <w:numPr>
          <w:numId w:val="0"/>
        </w:numPr>
        <w:bidi w:val="0"/>
        <w:ind w:leftChars="0"/>
        <w:rPr>
          <w:rFonts w:hint="default"/>
        </w:rPr>
      </w:pPr>
      <w:r>
        <w:rPr>
          <w:rFonts w:hint="default"/>
        </w:rPr>
        <w:t>BSD License 2.0 отличается своей простотой и гибкостью, что делает ее популярным выбором для проектов, которые хотят сделать свой код доступным для сообщества разработчиков и одновременно сохранить определенный уровень свободы и гибкости в отношении его использования.</w:t>
      </w:r>
    </w:p>
    <w:p>
      <w:pPr>
        <w:numPr>
          <w:numId w:val="0"/>
        </w:numPr>
        <w:bidi w:val="0"/>
        <w:ind w:leftChars="0"/>
        <w:rPr>
          <w:rFonts w:hint="default"/>
          <w:lang w:val="ru-RU"/>
        </w:rPr>
      </w:pPr>
      <w:r>
        <w:rPr>
          <w:lang w:val="ru-RU"/>
        </w:rPr>
        <w:t>Основные</w:t>
      </w:r>
      <w:r>
        <w:rPr>
          <w:rFonts w:hint="default"/>
          <w:lang w:val="ru-RU"/>
        </w:rPr>
        <w:t xml:space="preserve"> характеристики</w:t>
      </w:r>
      <w:r>
        <w:rPr>
          <w:rFonts w:hint="default"/>
          <w:lang w:val="en-US"/>
        </w:rPr>
        <w:t>:</w:t>
      </w:r>
    </w:p>
    <w:p>
      <w:pPr>
        <w:numPr>
          <w:ilvl w:val="0"/>
          <w:numId w:val="6"/>
        </w:numPr>
        <w:bidi w:val="0"/>
        <w:ind w:left="425" w:leftChars="0" w:hanging="425" w:firstLineChars="0"/>
      </w:pPr>
      <w:r>
        <w:rPr>
          <w:rFonts w:hint="default"/>
        </w:rPr>
        <w:t>Лицензия BSD 2.0 позволяет свободно использовать программное обеспечение в коммерческих и некоммерческих проектах без необходимости предоставления отчетности или обязательства распространять исходный код вашего приложения.</w:t>
      </w:r>
    </w:p>
    <w:p>
      <w:pPr>
        <w:numPr>
          <w:ilvl w:val="0"/>
          <w:numId w:val="6"/>
        </w:numPr>
        <w:bidi w:val="0"/>
        <w:ind w:left="425" w:leftChars="0" w:hanging="425" w:firstLineChars="0"/>
      </w:pPr>
      <w:r>
        <w:rPr>
          <w:rFonts w:hint="default"/>
        </w:rPr>
        <w:t xml:space="preserve"> Вы можете свободно копировать, модифицировать и распространять исходный код программного обеспечения</w:t>
      </w:r>
      <w:r>
        <w:rPr>
          <w:rFonts w:hint="default"/>
          <w:lang w:val="ru-RU"/>
        </w:rPr>
        <w:t>.</w:t>
      </w:r>
    </w:p>
    <w:p>
      <w:pPr>
        <w:numPr>
          <w:ilvl w:val="0"/>
          <w:numId w:val="6"/>
        </w:numPr>
        <w:bidi w:val="0"/>
        <w:ind w:left="425" w:leftChars="0" w:hanging="425" w:firstLineChars="0"/>
      </w:pPr>
      <w:r>
        <w:rPr>
          <w:rFonts w:hint="default"/>
        </w:rPr>
        <w:t>Лицензия требует сохранения уведомления об авторских правах и текста лицензии во всех копиях программного обеспечения и его производных работах.</w:t>
      </w:r>
    </w:p>
    <w:p>
      <w:pPr>
        <w:numPr>
          <w:ilvl w:val="0"/>
          <w:numId w:val="6"/>
        </w:numPr>
        <w:bidi w:val="0"/>
        <w:ind w:left="425" w:leftChars="0" w:hanging="425" w:firstLineChars="0"/>
      </w:pPr>
      <w:r>
        <w:rPr>
          <w:rFonts w:hint="default"/>
        </w:rPr>
        <w:t>Подобно другим свободным лицензиям, BSD License 2.0 отказывается от предоставления каких-либо гарантий в отношении программного обеспечения.</w:t>
      </w:r>
    </w:p>
    <w:p>
      <w:pPr>
        <w:numPr>
          <w:ilvl w:val="0"/>
          <w:numId w:val="6"/>
        </w:numPr>
        <w:bidi w:val="0"/>
        <w:ind w:left="425" w:leftChars="0" w:hanging="425" w:firstLineChars="0"/>
      </w:pPr>
      <w:r>
        <w:rPr>
          <w:rFonts w:hint="default"/>
        </w:rPr>
        <w:t>BSD License 2.0 считается совместимой с большинством других лицензий для открытого исходного кода.</w:t>
      </w: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t xml:space="preserve">Code Project Open 1.0.2 License.;  </w:t>
      </w:r>
    </w:p>
    <w:p>
      <w:pPr>
        <w:numPr>
          <w:numId w:val="0"/>
        </w:numPr>
        <w:bidi w:val="0"/>
        <w:ind w:leftChars="0"/>
        <w:rPr>
          <w:rFonts w:hint="default"/>
          <w:lang w:val="ru-RU"/>
        </w:rPr>
      </w:pPr>
      <w:r>
        <w:rPr>
          <w:lang w:val="ru-RU"/>
        </w:rPr>
        <w:t>Основные</w:t>
      </w:r>
      <w:r>
        <w:rPr>
          <w:rFonts w:hint="default"/>
          <w:lang w:val="ru-RU"/>
        </w:rPr>
        <w:t xml:space="preserve"> характеристики:</w:t>
      </w:r>
    </w:p>
    <w:p>
      <w:pPr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CPOL является открытой лицензией, что означает, что разработчики могут свободно использовать, изменять и распространять код и ресурсы.</w:t>
      </w:r>
    </w:p>
    <w:p>
      <w:pPr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CPOL сохраняет авторские права на программное обеспечение и ресурсы.</w:t>
      </w:r>
    </w:p>
    <w:p>
      <w:pPr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CPOL позволяет бесплатное использование программного обеспечения и ресурсов, лицензированных по этой лицензии, в коммерческих и некоммерческих проектах.</w:t>
      </w:r>
    </w:p>
    <w:p>
      <w:pPr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Пользователи имеют право вносить изменения в исходный код и распространять модифицированные версии, при условии, что они соблюдают требования CPOL.</w:t>
      </w:r>
    </w:p>
    <w:p>
      <w:pPr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CPOL требует, чтобы пользователи, распространяющие программное обеспечение или ресурсы, уведомляли о происхождении исходного кода и предоставляли копии самой лицензии.</w:t>
      </w:r>
    </w:p>
    <w:p>
      <w:pPr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Лицензия оговаривает, что программное обеспечение предоставляется без каких-либо гарантий со стороны авторов.</w:t>
      </w:r>
    </w:p>
    <w:p>
      <w:pPr>
        <w:numPr>
          <w:ilvl w:val="0"/>
          <w:numId w:val="7"/>
        </w:numPr>
        <w:bidi w:val="0"/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Авторы не несут ответственности за потерю данных, ущерб, или другие проблемы</w:t>
      </w: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t xml:space="preserve">Mozilla Public License (MPL) 1.1.;  </w:t>
      </w: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</w:rPr>
        <w:t>Первую версию MPL написали в Netscape Communications Corporation в 1998 году</w:t>
      </w:r>
      <w:r>
        <w:rPr>
          <w:rFonts w:hint="default"/>
          <w:lang w:val="en-US"/>
        </w:rPr>
        <w:t>. Через год, после долгих открытых обсуждений между участниками проекта, появилась MPL v1.1. Она проясняла условия использования патентов и разрешала многократное лицензирование. Последнее условие добавили, чтобы привлечь к Mozilla сторонников более строгих лицензий, таких как GPL.</w:t>
      </w:r>
    </w:p>
    <w:p>
      <w:pPr>
        <w:numPr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Основные характеристики:</w:t>
      </w:r>
    </w:p>
    <w:p>
      <w:pPr>
        <w:numPr>
          <w:ilvl w:val="0"/>
          <w:numId w:val="8"/>
        </w:numPr>
        <w:bidi w:val="0"/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MPL является открытой лицензией, что означает, что исходный код программного обеспечения должен быть доступен для просмотра и модификации.</w:t>
      </w:r>
    </w:p>
    <w:p>
      <w:pPr>
        <w:numPr>
          <w:ilvl w:val="0"/>
          <w:numId w:val="8"/>
        </w:numPr>
        <w:bidi w:val="0"/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MPL позволяет коммерческое использование программного обеспечения, лицензированного по этой лицензии.</w:t>
      </w:r>
    </w:p>
    <w:p>
      <w:pPr>
        <w:numPr>
          <w:ilvl w:val="0"/>
          <w:numId w:val="8"/>
        </w:numPr>
        <w:bidi w:val="0"/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Вы можете вносить изменения в исходный код, лицензированный по MPL, и распространять модифицированные версии, при условии, что вы соблюдаете условия лицензии. Это включает в себя обязательность предоставления исходного кода для изменений.</w:t>
      </w:r>
    </w:p>
    <w:p>
      <w:pPr>
        <w:numPr>
          <w:ilvl w:val="0"/>
          <w:numId w:val="8"/>
        </w:numPr>
        <w:bidi w:val="0"/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: MPL 1.1 позволяет комбинировать MPL-лицензированный код с кодом, лицензированным по другим открытым лицензиям, такими как GNU General Public License (GPL) или Apache License. Однако при такой комбинации могут возникнуть дополнительные обязательства и ограничения.</w:t>
      </w:r>
    </w:p>
    <w:p>
      <w:pPr>
        <w:numPr>
          <w:ilvl w:val="0"/>
          <w:numId w:val="8"/>
        </w:numPr>
        <w:bidi w:val="0"/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MPL 1.1 содержит определенные условия соблюдения, включая обязательность сохранения авторских прав, предоставление информации о внесенных изменениях и предоставление копии лицензии в распространяемом коде.</w:t>
      </w:r>
    </w:p>
    <w:p>
      <w:pPr>
        <w:numPr>
          <w:ilvl w:val="0"/>
          <w:numId w:val="8"/>
        </w:numPr>
        <w:bidi w:val="0"/>
        <w:ind w:left="425" w:leftChars="0" w:hanging="425" w:firstLineChars="0"/>
        <w:rPr>
          <w:rFonts w:hint="default"/>
          <w:lang w:val="ru-RU"/>
        </w:rPr>
      </w:pPr>
      <w:r>
        <w:rPr>
          <w:rFonts w:hint="default"/>
          <w:lang w:val="ru-RU"/>
        </w:rPr>
        <w:t>Лицензия оговаривает, что программное обеспечение предоставляется, без каких-либо гарантий со стороны авторов.</w:t>
      </w: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t>Microsoft Public Licese (MS-PL).</w:t>
      </w:r>
    </w:p>
    <w:p>
      <w:pPr>
        <w:numPr>
          <w:numId w:val="0"/>
        </w:numPr>
        <w:bidi w:val="0"/>
        <w:ind w:leftChars="0"/>
        <w:rPr>
          <w:rFonts w:hint="default"/>
        </w:rPr>
      </w:pPr>
      <w:r>
        <w:rPr>
          <w:rFonts w:hint="default"/>
        </w:rPr>
        <w:t>Лицензия Microsoft Public License (Ms-PL) - это лицензия на открытое программное обеспечение, разработанная компанией Microsoft. Эта лицензия признана Open Source Initiative (OSI) как лицензия на открытое программное обеспечение.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Основные характеристики:</w:t>
      </w:r>
    </w:p>
    <w:p>
      <w:pPr>
        <w:numPr>
          <w:ilvl w:val="0"/>
          <w:numId w:val="9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Ms-PL является лицензией на открытое программное обеспечение, что означает, что исходный код программного обеспечения, покрытого этой лицензией, должен быть общедоступным.</w:t>
      </w:r>
    </w:p>
    <w:p>
      <w:pPr>
        <w:numPr>
          <w:ilvl w:val="0"/>
          <w:numId w:val="9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Ms-PL разрешает коммерческое использование программного обеспечения.</w:t>
      </w:r>
    </w:p>
    <w:p>
      <w:pPr>
        <w:numPr>
          <w:ilvl w:val="0"/>
          <w:numId w:val="9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Разработчики имеют право модифицировать исходный код программного обеспечения, лицензированного по Ms-PL, и распространять модифицированные версии.</w:t>
      </w:r>
      <w:r>
        <w:rPr>
          <w:rFonts w:hint="default"/>
          <w:lang w:val="ru-RU"/>
        </w:rPr>
        <w:t xml:space="preserve"> При этом необходимо соблюдать условия авторского права.</w:t>
      </w:r>
    </w:p>
    <w:p>
      <w:pPr>
        <w:numPr>
          <w:ilvl w:val="0"/>
          <w:numId w:val="9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Лицензия содержит отказ от гарантий</w:t>
      </w:r>
      <w:r>
        <w:rPr>
          <w:rFonts w:hint="default"/>
          <w:lang w:val="ru-RU"/>
        </w:rPr>
        <w:t>.</w:t>
      </w:r>
    </w:p>
    <w:p>
      <w:pPr>
        <w:numPr>
          <w:ilvl w:val="0"/>
          <w:numId w:val="9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Лицензия ограничивает ответственность автора программного обеспечения или владельца авторских прав</w:t>
      </w:r>
      <w:r>
        <w:rPr>
          <w:rFonts w:hint="default"/>
          <w:lang w:val="ru-RU"/>
        </w:rPr>
        <w:t>.</w:t>
      </w:r>
    </w:p>
    <w:p>
      <w:pPr>
        <w:numPr>
          <w:ilvl w:val="0"/>
          <w:numId w:val="9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Ms-PL включает положение о предоставлении патентной лицензии</w:t>
      </w:r>
      <w:r>
        <w:rPr>
          <w:rFonts w:hint="default"/>
          <w:lang w:val="ru-RU"/>
        </w:rPr>
        <w:t>.</w:t>
      </w:r>
    </w:p>
    <w:p>
      <w:pPr>
        <w:numPr>
          <w:ilvl w:val="0"/>
          <w:numId w:val="9"/>
        </w:numPr>
        <w:bidi w:val="0"/>
        <w:ind w:left="425" w:leftChars="0" w:hanging="425" w:firstLineChars="0"/>
        <w:rPr>
          <w:rFonts w:hint="default"/>
        </w:rPr>
      </w:pPr>
      <w:r>
        <w:rPr>
          <w:rFonts w:hint="default"/>
        </w:rPr>
        <w:t>При распространении программного обеспечения, лицензированного по Ms-PL, необходимо включить полный текст лицензии</w:t>
      </w:r>
      <w:r>
        <w:rPr>
          <w:rFonts w:hint="default"/>
          <w:lang w:val="ru-RU"/>
        </w:rPr>
        <w:t>.</w:t>
      </w:r>
    </w:p>
    <w:p>
      <w:pPr>
        <w:numPr>
          <w:numId w:val="0"/>
        </w:numPr>
        <w:bidi w:val="0"/>
        <w:ind w:leftChars="0"/>
        <w:rPr>
          <w:rFonts w:hint="default"/>
          <w:lang w:val="en-US"/>
        </w:rPr>
      </w:pPr>
      <w:r>
        <w:rPr>
          <w:rFonts w:hint="default"/>
          <w:lang w:val="ru-RU"/>
        </w:rPr>
        <w:t>Опираясь на полученные в знания, я считаю оптимальным выбором для своего мобильного приложения две лицензии</w:t>
      </w:r>
      <w:r>
        <w:rPr>
          <w:rFonts w:hint="default"/>
          <w:lang w:val="en-US"/>
        </w:rPr>
        <w:t>:</w:t>
      </w:r>
    </w:p>
    <w:p>
      <w:pPr>
        <w:numPr>
          <w:ilvl w:val="0"/>
          <w:numId w:val="10"/>
        </w:numPr>
        <w:bidi w:val="0"/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MIT License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из-за своей простоты, краткости, популярности и широкого применения.</w:t>
      </w:r>
    </w:p>
    <w:p>
      <w:pPr>
        <w:numPr>
          <w:ilvl w:val="0"/>
          <w:numId w:val="10"/>
        </w:numPr>
        <w:bidi w:val="0"/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  <w:lang w:val="ru-RU"/>
        </w:rPr>
        <w:t>Apache License 2.0 имеет больше требований по гарантиям, имеет подробную патентную лицензию, требует указать изменения внесенные в исходный код и имена авторов перед его распространением.</w:t>
      </w:r>
    </w:p>
    <w:p>
      <w:pPr>
        <w:numPr>
          <w:numId w:val="0"/>
        </w:numPr>
        <w:bidi w:val="0"/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Для своего проекта я выберу лицензию Apache License 2.0.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е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t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2C28C4"/>
    <w:multiLevelType w:val="singleLevel"/>
    <w:tmpl w:val="8F2C28C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95BC8C2F"/>
    <w:multiLevelType w:val="singleLevel"/>
    <w:tmpl w:val="95BC8C2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B4F6F94E"/>
    <w:multiLevelType w:val="singleLevel"/>
    <w:tmpl w:val="B4F6F94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BBA06C6F"/>
    <w:multiLevelType w:val="singleLevel"/>
    <w:tmpl w:val="BBA06C6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C66F1C3F"/>
    <w:multiLevelType w:val="singleLevel"/>
    <w:tmpl w:val="C66F1C3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EBCB4B2A"/>
    <w:multiLevelType w:val="singleLevel"/>
    <w:tmpl w:val="EBCB4B2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0E47513A"/>
    <w:multiLevelType w:val="singleLevel"/>
    <w:tmpl w:val="0E47513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1A719205"/>
    <w:multiLevelType w:val="singleLevel"/>
    <w:tmpl w:val="1A71920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286DE937"/>
    <w:multiLevelType w:val="singleLevel"/>
    <w:tmpl w:val="286DE93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7104382F"/>
    <w:multiLevelType w:val="singleLevel"/>
    <w:tmpl w:val="7104382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0"/>
  </w:num>
  <w:num w:numId="8">
    <w:abstractNumId w:val="3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774691"/>
    <w:rsid w:val="18464AF4"/>
    <w:rsid w:val="2277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360" w:lineRule="auto"/>
    </w:pPr>
    <w:rPr>
      <w:rFonts w:ascii="Times New Roman" w:hAnsi="Times New Roman" w:eastAsiaTheme="minorEastAsia" w:cstheme="minorBidi"/>
      <w:sz w:val="28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2023-09-13T06:06:00Z</dcterms:created>
  <dc:creator>jdfil</dc:creator>
  <cp:lastModifiedBy>jdfil</cp:lastModifiedBy>
  <dcterms:modified xsi:type="dcterms:W3CDTF">2023-09-13T08:30:40Z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1049-12.2.0.13201</vt:lpwstr>
  </property>
  <property fmtid="{D5CDD505-2E9C-101B-9397-08002B2CF9AE}" pid="3" name="ICV">
    <vt:lpwstr>6697DB83F13146B1B74ABAC891E1CF3E_11</vt:lpwstr>
  </property>
</Properties>
</file>