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998720"/>
            <wp:effectExtent l="0" t="0" r="508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90695"/>
            <wp:effectExtent l="0" t="0" r="2540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46295"/>
            <wp:effectExtent l="0" t="0" r="6985" b="19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343400"/>
            <wp:effectExtent l="0" t="0" r="952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50360"/>
            <wp:effectExtent l="0" t="0" r="6985" b="25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785995"/>
            <wp:effectExtent l="0" t="0" r="8255" b="146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95140"/>
            <wp:effectExtent l="0" t="0" r="6985" b="1016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67835"/>
            <wp:effectExtent l="0" t="0" r="7620" b="1841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62400"/>
            <wp:effectExtent l="0" t="0" r="5715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</w:pPr>
      <w:r>
        <w:rPr>
          <w:rFonts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  <w:t>Переменные среды Windows используются для настройки операционных систем. Не каждому пользователю нужно разбираться с этими настройками и влезать в эти переменные, но есть пара переменных, о которых нужно знать всем пользователям персональных компьютеров. Речь идет о переменных, отвечающих за временное хранение файлов -</w:t>
      </w:r>
      <w:r>
        <w:rPr>
          <w:rFonts w:hint="default"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  <w:t> </w:t>
      </w:r>
      <w:r>
        <w:rPr>
          <w:rStyle w:val="5"/>
          <w:rFonts w:hint="default"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  <w:t>TEMP</w:t>
      </w:r>
      <w:r>
        <w:rPr>
          <w:rFonts w:hint="default"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  <w:t> и </w:t>
      </w:r>
      <w:r>
        <w:rPr>
          <w:rStyle w:val="5"/>
          <w:rFonts w:hint="default"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  <w:t>TMP</w:t>
      </w:r>
      <w:r>
        <w:rPr>
          <w:rFonts w:hint="default" w:ascii="Verdana" w:hAnsi="Verdana" w:eastAsia="SimSun" w:cs="Verdana"/>
          <w:i w:val="0"/>
          <w:iCs w:val="0"/>
          <w:caps w:val="0"/>
          <w:color w:val="141414"/>
          <w:spacing w:val="0"/>
          <w:sz w:val="19"/>
          <w:szCs w:val="19"/>
          <w:shd w:val="clear" w:fill="FFFFFF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5" w:beforeAutospacing="0" w:after="135" w:afterAutospacing="0"/>
        <w:ind w:left="150" w:right="150" w:firstLine="0"/>
        <w:jc w:val="left"/>
        <w:rPr>
          <w:rFonts w:ascii="Verdana" w:hAnsi="Verdana" w:cs="Verdana"/>
          <w:i w:val="0"/>
          <w:iCs w:val="0"/>
          <w:caps w:val="0"/>
          <w:color w:val="141414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iCs w:val="0"/>
          <w:caps w:val="0"/>
          <w:color w:val="141414"/>
          <w:spacing w:val="0"/>
          <w:sz w:val="19"/>
          <w:szCs w:val="19"/>
          <w:bdr w:val="none" w:color="auto" w:sz="0" w:space="0"/>
          <w:shd w:val="clear" w:fill="FFFFFF"/>
        </w:rPr>
        <w:t>По причине того, что в семействе операционных систем Windows папки с временными файлами сами собой почему-то не очищаются, в них может скопиться огромное множество различных ненужных файлов, достигающих общим размером до нескольких гигабайт! Среди временных файлов периодически прячутся различные вирусы и нехорошие скрипты, поэтому обязанность каждого пользователя ПК - регулярно удалять содержимое временных папок.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5" w:beforeAutospacing="0" w:after="135" w:afterAutospacing="0"/>
        <w:ind w:left="150" w:right="150" w:firstLine="0"/>
        <w:jc w:val="left"/>
        <w:rPr>
          <w:rFonts w:hint="default" w:ascii="Verdana" w:hAnsi="Verdana" w:cs="Verdana"/>
          <w:i w:val="0"/>
          <w:iCs w:val="0"/>
          <w:caps w:val="0"/>
          <w:color w:val="141414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iCs w:val="0"/>
          <w:caps w:val="0"/>
          <w:color w:val="141414"/>
          <w:spacing w:val="0"/>
          <w:sz w:val="19"/>
          <w:szCs w:val="19"/>
          <w:bdr w:val="none" w:color="auto" w:sz="0" w:space="0"/>
          <w:shd w:val="clear" w:fill="FFFFFF"/>
        </w:rPr>
        <w:t>Для удобства удаления лучше изменить путь по умолчанию на более простой, самый оптимальный вариант - "</w:t>
      </w:r>
      <w:r>
        <w:rPr>
          <w:rStyle w:val="5"/>
          <w:rFonts w:hint="default" w:ascii="Verdana" w:hAnsi="Verdana" w:cs="Verdana"/>
          <w:i w:val="0"/>
          <w:iCs w:val="0"/>
          <w:caps w:val="0"/>
          <w:color w:val="141414"/>
          <w:spacing w:val="0"/>
          <w:sz w:val="19"/>
          <w:szCs w:val="19"/>
          <w:bdr w:val="none" w:color="auto" w:sz="0" w:space="0"/>
          <w:shd w:val="clear" w:fill="FFFFFF"/>
        </w:rPr>
        <w:t>C:\Temp</w:t>
      </w:r>
      <w:r>
        <w:rPr>
          <w:rFonts w:hint="default" w:ascii="Verdana" w:hAnsi="Verdana" w:cs="Verdana"/>
          <w:i w:val="0"/>
          <w:iCs w:val="0"/>
          <w:caps w:val="0"/>
          <w:color w:val="141414"/>
          <w:spacing w:val="0"/>
          <w:sz w:val="19"/>
          <w:szCs w:val="19"/>
          <w:bdr w:val="none" w:color="auto" w:sz="0" w:space="0"/>
          <w:shd w:val="clear" w:fill="FFFFFF"/>
        </w:rPr>
        <w:t>".</w:t>
      </w:r>
    </w:p>
    <w:p>
      <w:r>
        <w:drawing>
          <wp:inline distT="0" distB="0" distL="114300" distR="114300">
            <wp:extent cx="5267960" cy="3808095"/>
            <wp:effectExtent l="0" t="0" r="8890" b="19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69435"/>
            <wp:effectExtent l="0" t="0" r="8255" b="1206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</w:pPr>
      <w:r>
        <w:rPr>
          <w:rStyle w:val="5"/>
          <w:rFonts w:ascii="Arial" w:hAnsi="Arial" w:eastAsia="SimSun" w:cs="Arial"/>
          <w:b/>
          <w:bCs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  <w:t>Планировщик заданий</w:t>
      </w:r>
      <w:r>
        <w:rPr>
          <w:rFonts w:hint="default" w:ascii="Arial" w:hAnsi="Arial" w:eastAsia="SimSun" w:cs="Arial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  <w:t> – этот компонент выполняет множество системных задач. Так, например, при его запрете невозможно переключить раскладку клавиатуры или провести проверку дисков.Slygbi30</w:t>
      </w:r>
    </w:p>
    <w:p>
      <w:pPr>
        <w:rPr>
          <w:rFonts w:hint="default" w:ascii="Arial" w:hAnsi="Arial" w:eastAsia="SimSun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</w:pPr>
      <w:r>
        <w:rPr>
          <w:rFonts w:hint="default" w:ascii="Arial" w:hAnsi="Arial" w:eastAsia="SimSun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  <w:fldChar w:fldCharType="begin"/>
      </w:r>
      <w:r>
        <w:rPr>
          <w:rFonts w:hint="default" w:ascii="Arial" w:hAnsi="Arial" w:eastAsia="SimSun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  <w:instrText xml:space="preserve"> HYPERLINK "https://windwix.ru/sluzhby-v-windows-7-kotorye-mozhno-otklyuchit/" </w:instrText>
      </w:r>
      <w:r>
        <w:rPr>
          <w:rFonts w:hint="default" w:ascii="Arial" w:hAnsi="Arial" w:eastAsia="SimSun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  <w:fldChar w:fldCharType="separate"/>
      </w:r>
      <w:r>
        <w:rPr>
          <w:rStyle w:val="4"/>
          <w:rFonts w:hint="default" w:ascii="Arial" w:hAnsi="Arial" w:eastAsia="SimSun"/>
          <w:i w:val="0"/>
          <w:iCs w:val="0"/>
          <w:caps w:val="0"/>
          <w:spacing w:val="0"/>
          <w:sz w:val="22"/>
          <w:szCs w:val="22"/>
          <w:shd w:val="clear" w:fill="F0F4FB"/>
        </w:rPr>
        <w:t>https://windwix.ru/sluzhby-v-windows-7-kotorye-mozhno-otklyuchit/</w:t>
      </w:r>
      <w:r>
        <w:rPr>
          <w:rFonts w:hint="default" w:ascii="Arial" w:hAnsi="Arial" w:eastAsia="SimSun"/>
          <w:i w:val="0"/>
          <w:iCs w:val="0"/>
          <w:caps w:val="0"/>
          <w:color w:val="757575"/>
          <w:spacing w:val="0"/>
          <w:sz w:val="22"/>
          <w:szCs w:val="22"/>
          <w:shd w:val="clear" w:fill="F0F4FB"/>
        </w:rPr>
        <w:fldChar w:fldCharType="end"/>
      </w:r>
    </w:p>
    <w:p>
      <w:r>
        <w:drawing>
          <wp:inline distT="0" distB="0" distL="114300" distR="114300">
            <wp:extent cx="5271135" cy="2317115"/>
            <wp:effectExtent l="0" t="0" r="5715" b="698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2405" cy="4002405"/>
            <wp:effectExtent l="0" t="0" r="4445" b="1714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Файл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подкачки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– это область винчестере компьютера (скрытый системный 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файл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), используемая для компенсации нехватки объема озу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r>
        <w:drawing>
          <wp:inline distT="0" distB="0" distL="114300" distR="114300">
            <wp:extent cx="5273040" cy="3385185"/>
            <wp:effectExtent l="0" t="0" r="3810" b="571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80280"/>
            <wp:effectExtent l="0" t="0" r="5715" b="127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450465"/>
            <wp:effectExtent l="0" t="0" r="8255" b="698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6650" cy="800100"/>
            <wp:effectExtent l="0" t="0" r="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891405"/>
            <wp:effectExtent l="0" t="0" r="4445" b="444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205173"/>
    <w:rsid w:val="32ED4381"/>
    <w:rsid w:val="4A20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2023-09-12T19:09:00Z</dcterms:created>
  <dc:creator>jdfil</dc:creator>
  <cp:lastModifiedBy>jdfil</cp:lastModifiedBy>
  <dcterms:modified xsi:type="dcterms:W3CDTF">2023-09-12T20:55:45Z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1049-12.2.0.13201</vt:lpwstr>
  </property>
  <property fmtid="{D5CDD505-2E9C-101B-9397-08002B2CF9AE}" pid="3" name="ICV">
    <vt:lpwstr>9DC6937387EA4F99B35126375328C801_11</vt:lpwstr>
  </property>
</Properties>
</file>