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Author"/>
      </w:pPr>
      <w:r>
        <w:t xml:space="preserve">Curriculum</w:t>
      </w:r>
      <w:r>
        <w:t xml:space="preserve"> </w:t>
      </w:r>
      <w:r>
        <w:t xml:space="preserve">Vitae</w:t>
      </w:r>
    </w:p>
    <w:p>
      <w:pPr>
        <w:pStyle w:val="FirstParagraph"/>
      </w:pPr>
      <w:r>
        <w:t xml:space="preserve">PDF version available at</w:t>
      </w:r>
      <w:r>
        <w:t xml:space="preserve"> </w:t>
      </w:r>
      <w:hyperlink r:id="rId20">
        <w:r>
          <w:rPr>
            <w:rStyle w:val="Hyperlink"/>
          </w:rPr>
          <w:t xml:space="preserve">http://joshuamrosenberg.com/Rosenberg-CV.pdf</w:t>
        </w:r>
      </w:hyperlink>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http://jmichaelrosenberg.com</w:t>
        </w:r>
      </w:hyperlink>
    </w:p>
    <w:p>
      <w:pPr>
        <w:pStyle w:val="Heading2"/>
      </w:pPr>
      <w:bookmarkStart w:id="23" w:name="education"/>
      <w:r>
        <w:t xml:space="preserve">Education</w:t>
      </w:r>
      <w:bookmarkEnd w:id="23"/>
    </w:p>
    <w:p>
      <w:pPr>
        <w:pStyle w:val="FirstParagraph"/>
      </w:pPr>
      <w:r>
        <w:t xml:space="preserve">PhD, Educational Psychology &amp; Educational Technology, 2018</w:t>
      </w:r>
      <w:r>
        <w:br w:type="textWrapping"/>
      </w:r>
      <w:r>
        <w:t xml:space="preserve">Michigan State University</w:t>
      </w:r>
    </w:p>
    <w:p>
      <w:pPr>
        <w:pStyle w:val="BodyText"/>
      </w:pPr>
      <w:r>
        <w:t xml:space="preserve">Graduate Certificate, Science Education, 2016</w:t>
      </w:r>
      <w:r>
        <w:br w:type="textWrapping"/>
      </w:r>
      <w:r>
        <w:t xml:space="preserve">Michigan State University</w:t>
      </w:r>
    </w:p>
    <w:p>
      <w:pPr>
        <w:pStyle w:val="BodyText"/>
      </w:pPr>
      <w:r>
        <w:t xml:space="preserve">MA, Educational Technology, 2012</w:t>
      </w:r>
      <w:r>
        <w:br w:type="textWrapping"/>
      </w:r>
      <w:r>
        <w:t xml:space="preserve">Michigan State University</w:t>
      </w:r>
    </w:p>
    <w:p>
      <w:pPr>
        <w:pStyle w:val="BodyText"/>
      </w:pPr>
      <w:r>
        <w:t xml:space="preserve">BS, Biology, 2010</w:t>
      </w:r>
      <w:r>
        <w:t xml:space="preserve"> </w:t>
      </w:r>
      <w:r>
        <w:t xml:space="preserve">University of North Carolina, Asheville</w:t>
      </w:r>
    </w:p>
    <w:p>
      <w:pPr>
        <w:pStyle w:val="BodyText"/>
      </w:pPr>
      <w:r>
        <w:t xml:space="preserve">Teacher Licensure Program, 2010</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Assistant Professor, STEM Education, 2018</w:t>
      </w:r>
      <w:r>
        <w:br w:type="textWrapping"/>
      </w:r>
      <w:r>
        <w:t xml:space="preserve">Department of Theory and Practice in Teacher Education</w:t>
      </w:r>
      <w:r>
        <w:br w:type="textWrapping"/>
      </w:r>
      <w:r>
        <w:t xml:space="preserve">University of Tennessee, Knoxville</w:t>
      </w:r>
    </w:p>
    <w:p>
      <w:pPr>
        <w:pStyle w:val="Heading2"/>
      </w:pPr>
      <w:bookmarkStart w:id="25" w:name="publications"/>
      <w:r>
        <w:t xml:space="preserve">Publications</w:t>
      </w:r>
      <w:bookmarkEnd w:id="25"/>
    </w:p>
    <w:p>
      <w:pPr>
        <w:pStyle w:val="Heading3"/>
      </w:pPr>
      <w:bookmarkStart w:id="26" w:name="peer-reviewed-journal-articles"/>
      <w:r>
        <w:t xml:space="preserve">Peer-Reviewed Journal Articles</w:t>
      </w:r>
      <w:bookmarkEnd w:id="26"/>
    </w:p>
    <w:p>
      <w:pPr>
        <w:pStyle w:val="FirstParagraph"/>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27">
        <w:r>
          <w:rPr>
            <w:rStyle w:val="Hyperlink"/>
          </w:rPr>
          <w:t xml:space="preserve">https://doi.org/10.21105/joss.00978</w:t>
        </w:r>
      </w:hyperlink>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28">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29">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0">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1">
        <w:r>
          <w:rPr>
            <w:rStyle w:val="Hyperlink"/>
          </w:rPr>
          <w:t xml:space="preserve">https://dx.doi.org/10.1002/tea.21409</w:t>
        </w:r>
      </w:hyperlink>
      <w:r>
        <w:t xml:space="preserve"> </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2">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3">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4">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5">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6">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37">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38">
        <w:r>
          <w:rPr>
            <w:rStyle w:val="Hyperlink"/>
          </w:rPr>
          <w:t xml:space="preserve">http://dx.doi.org/10.1080/15391523.2015.1052663</w:t>
        </w:r>
      </w:hyperlink>
      <w:r>
        <w:t xml:space="preserve"> </w:t>
      </w:r>
    </w:p>
    <w:p>
      <w:pPr>
        <w:pStyle w:val="Heading3"/>
      </w:pPr>
      <w:bookmarkStart w:id="39" w:name="book-chapters"/>
      <w:r>
        <w:t xml:space="preserve">Book Chapters</w:t>
      </w:r>
      <w:bookmarkEnd w:id="39"/>
    </w:p>
    <w:p>
      <w:pPr>
        <w:pStyle w:val="FirstParagraph"/>
      </w:pPr>
      <w:r>
        <w:t xml:space="preserve">Eidelman, R., Rosenberg, J. M. ,&amp; Shwartz, Y. (invited publication). E-Learning in chemistry education: Self-regulated learning in a virtual classroom. In D. Ifenthaler, M. Spector, P. Isafas, &amp; S. Sergis (Eds), Learning technologies for transforming teaching, learning and assessment at large scale. Berlin, Germany: Springer.</w:t>
      </w:r>
    </w:p>
    <w:p>
      <w:pPr>
        <w:pStyle w:val="BodyText"/>
      </w:pPr>
      <w:r>
        <w:t xml:space="preserve">Herring, M., Koehler, M. J., Mishra, P., Rosenberg, J. M., &amp; Teske, J. (2016). Introduction to the 2nd edition of the TPACK handbook. Handbook of Technological Pedagogical Content Knowledge (TPACK) for educators (2nd ed.). In M. Herring, M. J. Koehler, &amp; P. Mishra (Eds.), Handbook of Technological Pedagogical Content Knowledge (TPACK) for educators (2nd ed., pp. 1-8). New York, NY: Routledge.</w:t>
      </w:r>
    </w:p>
    <w:p>
      <w:pPr>
        <w:pStyle w:val="BodyText"/>
      </w:pPr>
      <w:r>
        <w:t xml:space="preserve">Keenan, S., Rosenberg, J. M., Greenhalgh, S. P. &amp; Koehler, M. J. (2016). Examining teachers’ technology use through digital portfolios. In L. Liu &amp; D. C. Gibson (Eds.), Research highlights in technology and teacher education 2016 (pp.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 Research highlights in technology and teacher education (pp. 197-204). Chesapeake, VA: Association for the Advancement of Computing in Education. [Invited reprint of conference presentation in edited book]</w:t>
      </w:r>
    </w:p>
    <w:p>
      <w:pPr>
        <w:pStyle w:val="BodyText"/>
      </w:pPr>
      <w:r>
        <w:t xml:space="preserve">Rosenberg, J. M., &amp; Koehler, M. J. (2015). Context and teaching with technology in the digital age.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 Research highlights in technology and teacher education 2015.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 ICT integrated teacher education: A resource book (pp. 1-8). Commonwealth Educational Media Center for Asia, New Delhi, India.</w:t>
      </w:r>
    </w:p>
    <w:p>
      <w:pPr>
        <w:pStyle w:val="Heading3"/>
      </w:pPr>
      <w:bookmarkStart w:id="40" w:name="other-editor-reviewed-publications"/>
      <w:r>
        <w:t xml:space="preserve">Other (Editor-reviewed) Publications</w:t>
      </w:r>
      <w:bookmarkEnd w:id="40"/>
    </w:p>
    <w:p>
      <w:pPr>
        <w:pStyle w:val="FirstParagraph"/>
      </w:pPr>
      <w:r>
        <w:t xml:space="preserve">Rosenberg, J. M. (invited publication). Engaging students in</w:t>
      </w:r>
      <w:r>
        <w:t xml:space="preserve"> </w:t>
      </w:r>
      <w:r>
        <w:t xml:space="preserve">“</w:t>
      </w:r>
      <w:r>
        <w:t xml:space="preserve">data practices</w:t>
      </w:r>
      <w:r>
        <w:t xml:space="preserve">”</w:t>
      </w:r>
      <w:r>
        <w:t xml:space="preserve"> </w:t>
      </w:r>
      <w:r>
        <w:t xml:space="preserve">in online science classes: Opportunities, challenges, and recommendations. Michigan Virtual Learning Research Institute Blog: Research, Policy, Innovation &amp; Networks.</w:t>
      </w:r>
    </w:p>
    <w:p>
      <w:pPr>
        <w:pStyle w:val="BodyText"/>
      </w:pPr>
      <w:r>
        <w:t xml:space="preserve">Rosenberg, J. M., &amp; Logan, C. W. (2017). Review of the book What’s Worth Teaching: Rethinking Curriculum in the Age of Technology, by A. Collins. Teachers College Record.</w:t>
      </w:r>
      <w:r>
        <w:t xml:space="preserve"> </w:t>
      </w:r>
      <w:hyperlink r:id="rId41">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 Australasian Journal of Educational Technology.</w:t>
      </w:r>
      <w:r>
        <w:t xml:space="preserve"> </w:t>
      </w:r>
      <w:hyperlink r:id="rId42">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 Michigan Virtual Learning Research Institute Blog: Research, Policy, Innovation &amp; Networks. Retrieved from</w:t>
      </w:r>
      <w:r>
        <w:t xml:space="preserve"> </w:t>
      </w:r>
      <w:hyperlink r:id="rId43">
        <w:r>
          <w:rPr>
            <w:rStyle w:val="Hyperlink"/>
          </w:rPr>
          <w:t xml:space="preserve">https://mvlri.org/blog/student-motivation-in-online-science-courses-a-path-to-spending-more-time-on-course-and-higher-achievement/</w:t>
        </w:r>
      </w:hyperlink>
    </w:p>
    <w:p>
      <w:pPr>
        <w:pStyle w:val="Heading3"/>
      </w:pPr>
      <w:bookmarkStart w:id="44" w:name="conference-proceedings-papers"/>
      <w:r>
        <w:t xml:space="preserve">Conference Proceedings Papers</w:t>
      </w:r>
      <w:bookmarkEnd w:id="44"/>
    </w:p>
    <w:p>
      <w:pPr>
        <w:pStyle w:val="FirstParagraph"/>
      </w:pPr>
      <w:r>
        <w:t xml:space="preserve">Krist, C., &amp; Rosenberg, J. M. (2016). Finding patterns in and refining characterizations of students’ epistemic cognition: A computational approach. In Looi, C.-K., Polman, J., Cress, U., &amp; Reimann, P. (Eds.), Transforming Learning, Empowering Learners: The International Conference of the Learning Sciences Proceedings 2016 (Vol. 2, pp. 1223-1224). Singapore, Singapore: ICLS.</w:t>
      </w:r>
    </w:p>
    <w:p>
      <w:pPr>
        <w:pStyle w:val="BodyText"/>
      </w:pPr>
      <w:r>
        <w:t xml:space="preserve">=2ems</w:t>
      </w:r>
      <w:r>
        <w:t xml:space="preserve"> </w:t>
      </w:r>
      <w:r>
        <w:t xml:space="preserve">Phillips, M., Koehler, M. J. &amp; Rosenberg, J. M. (2016). Looking outside the circles: Considering the contexts influencing TPACK development and enactment. In Proceedings of Society for Information Technology &amp; Teacher Education International Conference 2016 (pp. 3029-3036). Chesapeake, VA: Association for the Advancement of Computing in Education. Retrieved from</w:t>
      </w:r>
      <w:r>
        <w:t xml:space="preserve"> </w:t>
      </w:r>
      <w:hyperlink r:id="rId45">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 Proceedings of Society for Information Technology &amp; Teacher Education International Conference 2016 (pp. 355-360). Chesapeake, VA: Association for the Advancement of Computing in Education. Retrieved from</w:t>
      </w:r>
      <w:r>
        <w:t xml:space="preserve"> </w:t>
      </w:r>
      <w:hyperlink r:id="rId46">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 Proceedings of Society for Information Technology &amp; Teacher Education International Conference 2016 (pp. 2044-2049). Chesapeake, VA: Association for the Advancement of Computing in Education (AACE). Retrieved from</w:t>
      </w:r>
      <w:r>
        <w:t xml:space="preserve"> </w:t>
      </w:r>
      <w:hyperlink r:id="rId47">
        <w:r>
          <w:rPr>
            <w:rStyle w:val="Hyperlink"/>
          </w:rPr>
          <w:t xml:space="preserve">http://www.editlib.org/p/171972</w:t>
        </w:r>
      </w:hyperlink>
    </w:p>
    <w:p>
      <w:pPr>
        <w:pStyle w:val="BodyText"/>
      </w:pPr>
      <w:r>
        <w:t xml:space="preserve">Keenan, S., Rosenberg, J. M., Greenhalgh, S. P. &amp; Koehler, M. J. (2016). Examining teachers’ technology use through digital portfolios. In Proceedings of Society for Information Technology &amp; Teacher Education International Conference 2016 (pp. 1084-1091). Chesapeake, VA: Association for the Advancement of Computing in Education (AACE). Retrieved from</w:t>
      </w:r>
      <w:r>
        <w:t xml:space="preserve"> </w:t>
      </w:r>
      <w:hyperlink r:id="rId48">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 Proceedings of Society for Information Technology &amp; Teacher Education International Conference 2015 (pp. 3390-3397). Chesapeake, VA: Association for the Advancement of Computing in Education (AACE). Retrieved from</w:t>
      </w:r>
      <w:r>
        <w:t xml:space="preserve"> </w:t>
      </w:r>
      <w:hyperlink r:id="rId49">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 Learning and becoming in practice: The international conference of the learning sciences (ICLS) 2014 (Vol. 1, pp. 182-189). Boulder, CO: ISLS.</w:t>
      </w:r>
      <w:r>
        <w:t xml:space="preserve"> </w:t>
      </w:r>
      <w:hyperlink r:id="rId50">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 Proceedings of Society for Information Technology &amp; Teacher Education International Conference 2014 (pp. 2412-2417). Chesapeake, VA: AACE. Retrieved from</w:t>
      </w:r>
      <w:r>
        <w:t xml:space="preserve"> </w:t>
      </w:r>
      <w:hyperlink r:id="rId51">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 Proceedings of Society for Information Technology &amp; Teacher Education International Conference 2014 (pp. 1604-1610). Chesapeake, VA: AACE. Retrieved from</w:t>
      </w:r>
      <w:r>
        <w:t xml:space="preserve"> </w:t>
      </w:r>
      <w:hyperlink r:id="rId52">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 Proceedings of Society for Information Technology &amp; Teacher Education International Conference 2014 (pp. 1210-1215). Chesapeake, VA: AACE. Retrieved from</w:t>
      </w:r>
      <w:r>
        <w:t xml:space="preserve"> </w:t>
      </w:r>
      <w:hyperlink r:id="rId53">
        <w:r>
          <w:rPr>
            <w:rStyle w:val="Hyperlink"/>
          </w:rPr>
          <w:t xml:space="preserve">http://www.editlib.org/p/130949</w:t>
        </w:r>
      </w:hyperlink>
    </w:p>
    <w:p>
      <w:pPr>
        <w:pStyle w:val="BodyText"/>
      </w:pPr>
      <w:r>
        <w:t xml:space="preserve">Rosenberg, J. (2013). Review of mobile device use policies in public high schools. In R. McBride &amp; M. Searson (Eds.), Proceedings of Society for Information Technology &amp; Teacher Education International Conference 2013 (pp. 3774-3779). Chesapeake, VA: AACE. Retrieved from</w:t>
      </w:r>
      <w:r>
        <w:t xml:space="preserve"> </w:t>
      </w:r>
      <w:hyperlink r:id="rId54">
        <w:r>
          <w:rPr>
            <w:rStyle w:val="Hyperlink"/>
          </w:rPr>
          <w:t xml:space="preserve">http://www.editlib.org/p/48698</w:t>
        </w:r>
      </w:hyperlink>
    </w:p>
    <w:p>
      <w:pPr>
        <w:pStyle w:val="Heading3"/>
      </w:pPr>
      <w:bookmarkStart w:id="55" w:name="unpublished-manuscript"/>
      <w:r>
        <w:t xml:space="preserve">Unpublished Manuscript</w:t>
      </w:r>
      <w:bookmarkEnd w:id="55"/>
    </w:p>
    <w:p>
      <w:pPr>
        <w:pStyle w:val="FirstParagraph"/>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3"/>
      </w:pPr>
      <w:bookmarkStart w:id="56" w:name="peer-reviewed-conference-presentations"/>
      <w:r>
        <w:t xml:space="preserve">Peer-Reviewed Conference Presentations</w:t>
      </w:r>
      <w:bookmarkEnd w:id="56"/>
    </w:p>
    <w:p>
      <w:pPr>
        <w:pStyle w:val="FirstParagraph"/>
      </w:pPr>
      <w:r>
        <w:t xml:space="preserve">Rosenberg, J. M., &amp; Reid, J. (2019, January). The roles of the Twitter hashtag #NGSSchat in the context of science education reform efforts. Paper to be presented at the Association for Science Teacher Education International Meeting. Savannah, GA.</w:t>
      </w:r>
    </w:p>
    <w:p>
      <w:pPr>
        <w:pStyle w:val="BodyText"/>
      </w:pPr>
      <w:r>
        <w:t xml:space="preserve">Staudt Willet, K. B., Greenhalgh, S. P., Rosenberg, J. M., Koehler, M. J. (2018, October). Won’t you be my neighbor? How education stakeholders use hyperlinks to build information neighborhoods on Twitter. Paper to be presented at the Association for Educational Communications and Technology (AECT) International Convention 2018. Kansas City, MO.</w:t>
      </w:r>
    </w:p>
    <w:p>
      <w:pPr>
        <w:pStyle w:val="BodyText"/>
      </w:pPr>
      <w:r>
        <w:t xml:space="preserve">Beymer, P. N., Rosenberg, J.M., &amp; Schmidt, J. A. (2018, April). Investigating the effects of interest and choice: An experience sampling approach. Paper presented at the Annual Meeting of the American Educational Research Association New York, NY.</w:t>
      </w:r>
    </w:p>
    <w:p>
      <w:pPr>
        <w:pStyle w:val="BodyText"/>
      </w:pPr>
      <w:r>
        <w:t xml:space="preserve">Greenhalgh, S. P., Staudt Willet, B., Rosenberg, J. M., Akcaoglu, M., &amp; Koehler, M. J. (2018, April). Timing is everything: Comparing synchronous and asynchronous modes of Twitter for teacher professional learning. Paper presented at the Annual Meeting of the American Educational Research Association New York, NY.</w:t>
      </w:r>
    </w:p>
    <w:p>
      <w:pPr>
        <w:pStyle w:val="BodyText"/>
      </w:pPr>
      <w:r>
        <w:t xml:space="preserve">Rosenberg, J. M., Beymer, P. N., &amp; Schmidt, J. A. (2018, April). How engagement during out-of-school time STEM programs predicts changes in motivation in STEM.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 Patterns of engagement in a flipped undergraduate class: Antecedents and outcomes.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 Experiences, activities, and personal characteristics as predictors of interest and engagement in STEM-focused summer programs. Paper presented at the Annual Meeting of the American Educational Research Association New York, NY.</w:t>
      </w:r>
    </w:p>
    <w:p>
      <w:pPr>
        <w:pStyle w:val="BodyText"/>
      </w:pPr>
      <w:r>
        <w:t xml:space="preserve">Shwartz, Y., Bayer, I., Bielik, T., Kolonich, A., Eidelman, R., Shwartz, G., . . . Rosenberg, J. M. (2018, March). Graduate student international collaboration for investigating science teachers’ professional learning. Paper presented at the meeting of the National Association for Research in Science Teaching, Atlanta, GA.</w:t>
      </w:r>
    </w:p>
    <w:p>
      <w:pPr>
        <w:pStyle w:val="BodyText"/>
      </w:pPr>
      <w:r>
        <w:t xml:space="preserve">Yang, B. W., Blondel, D. V., Rosenberg, J. M., Sansone, A., Linennbrink-Garcia, L., Schwarz-Bloom, R. D. (2017, November). The Rex virtual experiment platform: Design, implementation, and effects on situational interest. Poster presented at the Annual Meeting of the Society for Neuroscience, Washington, DC.</w:t>
      </w:r>
    </w:p>
    <w:p>
      <w:pPr>
        <w:pStyle w:val="BodyText"/>
      </w:pPr>
      <w:r>
        <w:t xml:space="preserve">Greenhalgh, S. P., Staudt Willet, K. B., Rosenberg, J. M., &amp; Koehler, M. J. (2017, November). No accounting for theory? The case for an affinity space approach to educational hashtag research. Paper presented at the Association for Educational Communications and Technology International Convention 2017, Jacksonville, FL.</w:t>
      </w:r>
    </w:p>
    <w:p>
      <w:pPr>
        <w:pStyle w:val="BodyText"/>
      </w:pPr>
      <w:r>
        <w:t xml:space="preserve">Greenhalgh, S. P., Rosenberg, J. M., &amp; Koehler, M. J. (2017, November). Hide and go tweet: Comparing methods for locating educational hashtag participants. Paper presented at the Association for Educational Communications and Technology International Convention 2017, Jacksonville, FL.</w:t>
      </w:r>
    </w:p>
    <w:p>
      <w:pPr>
        <w:pStyle w:val="BodyText"/>
      </w:pPr>
      <w:r>
        <w:t xml:space="preserve">Schmidt, J. A., Rosenberg, J. M., &amp; Beymer, P. N. (2017, August). Stability and variation in student engagement in science classes: A person-oriented approach. Paper presented at the Annual Meeting of the American Psychological Association, Washington, DC.</w:t>
      </w:r>
    </w:p>
    <w:p>
      <w:pPr>
        <w:pStyle w:val="BodyText"/>
      </w:pPr>
      <w:r>
        <w:t xml:space="preserve">Beymer, P. N., Rosenberg, J. M., Schmidt, J. A., Naftzger, N., Sniegowski, S., Shumow, L. (August, 2017). Examining relationships between choice, affect, and engagement in informal STEM programs. Paper presented at the Annual Meeting of the American Psychological Association, Washington, DC.</w:t>
      </w:r>
    </w:p>
    <w:p>
      <w:pPr>
        <w:pStyle w:val="BodyText"/>
      </w:pPr>
      <w:r>
        <w:t xml:space="preserve">Greenhalgh, S. P., Rosenberg, J. M., &amp; Koehler, M. J. (2017, April). Combining data sets and methods to explore equity in teacher professional development. In D. G. Krutka (Chair), Data, Big and Small. Symposium conducted at the meeting of the American Educational Research Association, San Antonio, TX.</w:t>
      </w:r>
    </w:p>
    <w:p>
      <w:pPr>
        <w:pStyle w:val="BodyText"/>
      </w:pPr>
      <w:r>
        <w:t xml:space="preserve">Schmidt, J. A., Rosenberg, J. M., &amp; Beymer, P. N. (2017, April). Momentary engagement profiles: A person-in-context approach to studying student engagement using experience sampling data. Paper presented at the Annual Meeting of the American Educational Research Association, San Antonio, TX.</w:t>
      </w:r>
    </w:p>
    <w:p>
      <w:pPr>
        <w:pStyle w:val="BodyText"/>
      </w:pPr>
      <w:r>
        <w:t xml:space="preserve">Roseth, C. J., Linnenbrink-Garcia, L., Saltarelli, W., Lee, Y-K., Rosenberg, J. M. … &amp; Beymer, P. N. (2017, April). A design-based intervention on flipped instruction: Longitudinal effects on undergraduates’ engagement and achievement. Paper presented at the Annual Meeting of the American Educational Research Association, San Antonio, TX.</w:t>
      </w:r>
    </w:p>
    <w:p>
      <w:pPr>
        <w:pStyle w:val="BodyText"/>
      </w:pPr>
      <w:r>
        <w:t xml:space="preserve">Galey, S., Ferrare, J., &amp; Rosenberg, J. M. (2017, April). Idea brokers, policy convergence, and paradigm shifts: The co-evolution of school choice and alternative certification issue networks in the national educational policy discourse, 2000-2015. Paper presented at the Annual Meeting of the American Educational Research Association, San Antonio, TX.</w:t>
      </w:r>
    </w:p>
    <w:p>
      <w:pPr>
        <w:pStyle w:val="BodyText"/>
      </w:pPr>
      <w:r>
        <w:t xml:space="preserve">Wright, E., Hao, Q., &amp; Rosenberg, J. M. (2017, April). What are the most important predictors of the earnings of college graduates? Data from the college scorecard. Paper presented at the Annual Meeting of the American Educational Research Association, San Antonio, TX.</w:t>
      </w:r>
    </w:p>
    <w:p>
      <w:pPr>
        <w:pStyle w:val="BodyText"/>
      </w:pPr>
      <w:r>
        <w:t xml:space="preserve">Mikeska, J. N., Rosenberg, J. M., Holtzman, S., &amp; McCaffrey, D. (2017, April). Comparing the alignment between two observational measures of science teachers’ instructional practice. Poster presented at the National Association for Research in Science Teaching Annual International Conference, San Antonio, TX.</w:t>
      </w:r>
      <w:r>
        <w:t xml:space="preserve"> </w:t>
      </w:r>
    </w:p>
    <w:p>
      <w:pPr>
        <w:pStyle w:val="BodyText"/>
      </w:pPr>
      <w:r>
        <w:t xml:space="preserve">Greenhalgh, S. P., Rosenberg, J. M., &amp; Koehler, M. J. (2017, March). Avoiding madness in our methods. Paper presented at the Society for Information Technology and Teacher Education International Conference 2017, Austin, TX.</w:t>
      </w:r>
    </w:p>
    <w:p>
      <w:pPr>
        <w:pStyle w:val="BodyText"/>
      </w:pPr>
      <w:r>
        <w:t xml:space="preserve">Rosenberg, J. M., Akcaoglu, M., Staudt Willet, K. B., Greenhalgh, S. P., &amp; Koehler, M. J. (2017, March). A Tale of two Twitters: Synchronous and Asynchronous Use of the Same hashtag.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 Unpacking TPACK: Reconsidering knowledge and context in teacher practice. Paper presented at the Society for Information Technology and Teacher Education International Conference 2017, Austin, TX.</w:t>
      </w:r>
    </w:p>
    <w:p>
      <w:pPr>
        <w:pStyle w:val="BodyText"/>
      </w:pPr>
      <w:r>
        <w:t xml:space="preserve">Kessler, A., &amp; Rosenberg, J. M. (2017, March). Considering how teachers’ TPACK is leveraged during the mental engineering of instruction: A theory of action. Paper presented at the Society for Information Technology and Teacher Education International Conference 2017, Austin, TX.</w:t>
      </w:r>
    </w:p>
    <w:p>
      <w:pPr>
        <w:pStyle w:val="BodyText"/>
      </w:pPr>
      <w:r>
        <w:t xml:space="preserve">Nyland, R., Greenhalgh, S. P., Rosenberg, J. M., Koehler, M. J., Veletsianos, G., &amp; Kimmons, R. (2016, October). Public data mining methods, ethics, &amp; legalities. Panel presented at the Association for Educational Communications and Technology International Convention 2016, Las Vegas, NV.</w:t>
      </w:r>
    </w:p>
    <w:p>
      <w:pPr>
        <w:pStyle w:val="BodyText"/>
      </w:pPr>
      <w:r>
        <w:t xml:space="preserve">Rosenberg, J. M., Greenhalgh, S. P., &amp; Wolf, L. G. (2016, October). Participating from near and far: Analyzing online graduate learning communities with social network analysis. Paper presented at the Association for Educational Communications and Technology International Convention 2016, Las Vegas, NV.</w:t>
      </w:r>
    </w:p>
    <w:p>
      <w:pPr>
        <w:pStyle w:val="BodyText"/>
      </w:pPr>
      <w:r>
        <w:t xml:space="preserve">=2ems</w:t>
      </w:r>
      <w:r>
        <w:t xml:space="preserve"> </w:t>
      </w:r>
      <w:r>
        <w:t xml:space="preserve">Rosenberg, J. M. (2016, October). Having agency in conditions that are not equitable: An examination of Donors Choose data. Paper presented at the Association for Educational Communications and Technology International Convention 2016, Las Vegas, NV.</w:t>
      </w:r>
    </w:p>
    <w:p>
      <w:pPr>
        <w:pStyle w:val="BodyText"/>
      </w:pPr>
      <w:r>
        <w:t xml:space="preserve">Phillips, M., Koehler, M. J., &amp; Rosenberg, J. M. (2016, September). Contextualising teachers’ TPACK development and enactment.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 Longitudinal studies of elementary and middle school students’ epistemic considerations through participation in scientific practice.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 Characterizing students’ epistemic considerations: An automated computational approach for embedded assessment responses.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 Achievement goals, behavioral engagement, and achievement in a flipped undergraduate anatomy course. Paper presented at the Annual Meeting of the American Educational Research Association, Washington, DC.</w:t>
      </w:r>
    </w:p>
    <w:p>
      <w:pPr>
        <w:pStyle w:val="BodyText"/>
      </w:pPr>
      <w:r>
        <w:t xml:space="preserve">Lee, Y.-K., Rosenberg, J. M., Robinson, K. A., Klautke, H., Seals, C., Saltarelli, W., Linnenbrink-Garcia, L., &amp; Roseth, C. J. (2016, April). Comparing motivation and achievement in a flipped and traditional classroom. Paper presented at the Annual Meeting of the American Educational Research Association, Washington, DC.</w:t>
      </w:r>
    </w:p>
    <w:p>
      <w:pPr>
        <w:pStyle w:val="BodyText"/>
      </w:pPr>
      <w:r>
        <w:t xml:space="preserve">Wormington, S. V., Lee, Y.-K., Seals, C., Rosenberg, J. M., Saltarelli, W., Roseth, C. J., &amp; Linnenbrink-Garcia, L. (2016, April). Predicting profile permanence: When is motivation stable, why does it change, and what are the consequences? Paper presented at the Annual Meeting of the American Educational Research Association, Washington, DC.</w:t>
      </w:r>
    </w:p>
    <w:p>
      <w:pPr>
        <w:pStyle w:val="BodyText"/>
      </w:pPr>
      <w:r>
        <w:t xml:space="preserve">Ranellucci, J., Robinson, K. A., Rosenberg, J. M., Saltarelli, W., Roseth, C. J., &amp; Linnenbrink-Garcia, L. (2016, April). Comparing emotions in-class and during online video lectures in a flipped classroom. Paper presented at the Annual Meeting of the American Educational Research Association, Washington, DC.</w:t>
      </w:r>
    </w:p>
    <w:p>
      <w:pPr>
        <w:pStyle w:val="BodyText"/>
      </w:pPr>
      <w:r>
        <w:t xml:space="preserve">Rosenberg, J. M., Ranellucci, J., Lee, Y.-K., Robinson, K., Saltarelli, W., Linnenbrink-Garcia, L., &amp; Roseth, C. J. (2016, March). Patterns of engagement in a flipped undergraduate anatomy class and their relations to achievement. Paper presented at the Society for Information Technology &amp; Teacher Education Annual Conference, Savannah, GA.</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7">
        <w:r>
          <w:rPr>
            <w:rStyle w:val="Hyperlink"/>
          </w:rPr>
          <w:t xml:space="preserve">https://www.learntechlib.org/p/177955/</w:t>
        </w:r>
      </w:hyperlink>
    </w:p>
    <w:p>
      <w:pPr>
        <w:pStyle w:val="BodyText"/>
      </w:pPr>
      <w:r>
        <w:t xml:space="preserve">Rosenberg, J. M. (2015, November). Examining what teachers and researchers discuss at science education conferences through a computational analysis of Twitter data. Paper presented at the meeting of the Association for Educational Communications and Technology, Indianapolis, IN.</w:t>
      </w:r>
    </w:p>
    <w:p>
      <w:pPr>
        <w:pStyle w:val="BodyText"/>
      </w:pPr>
      <w:r>
        <w:t xml:space="preserve">Rosenberg, J. M., Akcaoglu, M., Hamilton, E., Greenhalgh, S. P., &amp; Koehler, M. J. (2015, November). Tweeting U.S.A.: An examination of State Educational Twitter Hashtags (SETHs). Paper presented at the meeting of the Association for Educational Communications and Technology, Indianapolis, IN.</w:t>
      </w:r>
    </w:p>
    <w:p>
      <w:pPr>
        <w:pStyle w:val="BodyText"/>
      </w:pPr>
      <w:r>
        <w:t xml:space="preserve">Greenhalgh, S. P., Rosenberg, J. M., Keenan, S., &amp; Koehler, M. J. (2015, November). An investigation of the use of digital portfolios for understanding educators’ technology knowledge. Paper presented at the meeting of the Association for Educational Communications and Technology, Indianapolis, IN.</w:t>
      </w:r>
    </w:p>
    <w:p>
      <w:pPr>
        <w:pStyle w:val="BodyText"/>
      </w:pPr>
      <w:r>
        <w:t xml:space="preserve">Hamilton, E., Rosenberg, J. M., &amp; Akcaoglu, M. (2015, November). Examining the Substitution Augmentation Modification Redefinition (SAMR) Model for instructional design and technology integration. Paper presented at the meeting of the Association for Educational Communications and Technology, Indianapolis, IN.</w:t>
      </w:r>
    </w:p>
    <w:p>
      <w:pPr>
        <w:pStyle w:val="BodyText"/>
      </w:pPr>
      <w:r>
        <w:t xml:space="preserve">Mehta, R., Rosenberg, J. M., Russo, T., Arnold, B., Marich, H., &amp; Bell, J. (2015, November). A survey of social media use and the effects of a social media initiative on graduate student engagement.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 Addressing the complexity of teaching with technology: Context and Technological Pedagogical Content Knowledge. Symposium conducted at the American Educational Research Association Annual Meeting, Chicago, IL.</w:t>
      </w:r>
    </w:p>
    <w:p>
      <w:pPr>
        <w:pStyle w:val="BodyText"/>
      </w:pPr>
      <w:r>
        <w:t xml:space="preserve">Hamilton, E., Rosenberg, J. M., &amp; Akcaoglu, M. (2015, April). The Substitution Augmentation Modification Redefinition (SAMR) framework for technology integration: Challenges to its use for guiding K-12 teacher’s pedagogy and practice. Paper presented at the American Educational Research Association Annual Meeting, Chicago, IL.</w:t>
      </w:r>
    </w:p>
    <w:p>
      <w:pPr>
        <w:pStyle w:val="BodyText"/>
      </w:pPr>
      <w:r>
        <w:t xml:space="preserve">Rosenberg, J. M., Ervin, L., Harris, J., Greenhow, C., Kessler, A., &amp; Tai, D. (2015, March). How should educational technology researchers consider context? An interactive discussion on context and teaching and learning with technology. Panel presented at the meeting of the Society for Information Technology and Teacher Education International Conference, Las Vegas, NV.</w:t>
      </w:r>
    </w:p>
    <w:p>
      <w:pPr>
        <w:pStyle w:val="BodyText"/>
      </w:pPr>
      <w:r>
        <w:t xml:space="preserve">Akcaoglu, M., &amp; Rosenberg, J. M. (2015, March). Best practices for designing synchronous and asynchronous online teaching for adult learners.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 Leveraging the epistemic dimensions of scientific practice to support student’s meaningful engagement in modeling. Related paper set presented at the National Association for Research in Science Teaching Annual International Conference, Chicago, IL.</w:t>
      </w:r>
    </w:p>
    <w:p>
      <w:pPr>
        <w:pStyle w:val="BodyText"/>
      </w:pPr>
      <w:r>
        <w:t xml:space="preserve">Rosenberg, J. M., Schwarz, C.V., Akcaoglu, M., &amp; Lee, S.W-Y. (2014, October). Comparative longitudinal case studies of two middle school teachers’ use of scientific modeling. Poster presented at the Advances in Educational Psychology Conference. Fairfax, VA.</w:t>
      </w:r>
    </w:p>
    <w:p>
      <w:pPr>
        <w:pStyle w:val="BodyText"/>
      </w:pPr>
      <w:r>
        <w:t xml:space="preserve">Lee, M., Schwarz, C. V., Ke, L., &amp; Rosenberg, J. M. (2014, April). Analyzing fifth-grade students’ engagement in scientific modeling: Changes in students’ epistemologies-in-practice over time. Paper presented at the meeting of the National Association for Research in Science Teaching, Philadelphia, PA.</w:t>
      </w:r>
    </w:p>
    <w:p>
      <w:pPr>
        <w:pStyle w:val="BodyText"/>
      </w:pPr>
      <w:r>
        <w:t xml:space="preserve">Ke, L., Schwarz, C. V., Lee, M. &amp; Rosenberg, J. M. (2014, April). Examining elementary students’ attention to mechanism as they engage in scientific modeling across content areas.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 Artifacts demonstrating teachers’ technology integration competencies. Symposium presented at the meeting of the Society for Information Technology and Teacher Education, Jacksonville, FL.</w:t>
      </w:r>
    </w:p>
    <w:p>
      <w:pPr>
        <w:pStyle w:val="Heading3"/>
      </w:pPr>
      <w:bookmarkStart w:id="58" w:name="invited-talk"/>
      <w:r>
        <w:t xml:space="preserve">Invited Talk</w:t>
      </w:r>
      <w:bookmarkEnd w:id="58"/>
    </w:p>
    <w:p>
      <w:pPr>
        <w:pStyle w:val="FirstParagraph"/>
      </w:pPr>
      <w:r>
        <w:t xml:space="preserve">Rosenberg, J. M. (March, 2016). An introduction to R for programming and statistical analysis in education. Georgia Southern University College of Education, Statesboro, GA.</w:t>
      </w:r>
    </w:p>
    <w:p>
      <w:pPr>
        <w:pStyle w:val="Heading1"/>
      </w:pPr>
      <w:bookmarkStart w:id="59" w:name="related-experience"/>
      <w:r>
        <w:t xml:space="preserve">Related Experience</w:t>
      </w:r>
      <w:bookmarkEnd w:id="59"/>
    </w:p>
    <w:p>
      <w:pPr>
        <w:pStyle w:val="FirstParagraph"/>
      </w:pPr>
      <w:r>
        <w:t xml:space="preserve">High School Science Teacher (Biology and Earth Science), Shelby High School, Cleveland County Schools, NC, 2010-2012</w:t>
      </w:r>
    </w:p>
    <w:p>
      <w:pPr>
        <w:pStyle w:val="BodyText"/>
      </w:pPr>
      <w:r>
        <w:t xml:space="preserve">High School Science Teacher Intern (Biology and Chemistry), C.D. Owen High School, Buncombe County Schools, NC, 2009-2010</w:t>
      </w:r>
    </w:p>
    <w:p>
      <w:pPr>
        <w:pStyle w:val="Heading2"/>
      </w:pPr>
      <w:bookmarkStart w:id="60" w:name="awards-funding"/>
      <w:r>
        <w:t xml:space="preserve">Awards &amp; Funding</w:t>
      </w:r>
      <w:bookmarkEnd w:id="60"/>
    </w:p>
    <w:p>
      <w:pPr>
        <w:pStyle w:val="FirstParagraph"/>
      </w:pPr>
      <w:r>
        <w:t xml:space="preserve">Significant Contributor (method), Profiles of Science Engagement: Broadening Participation by Understanding Individual and Contextual Influences ($499,927.00), PI: Jennifer Schmidt (Michigan State University)</w:t>
      </w:r>
    </w:p>
    <w:p>
      <w:pPr>
        <w:pStyle w:val="BodyText"/>
      </w:pPr>
      <w:r>
        <w:t xml:space="preserve">Delia Koo Global Travel Fellowship ($500), 2017</w:t>
      </w:r>
      <w:r>
        <w:br w:type="textWrapping"/>
      </w:r>
      <w:r>
        <w:t xml:space="preserve">Michigan State University (MSU)</w:t>
      </w:r>
    </w:p>
    <w:p>
      <w:pPr>
        <w:pStyle w:val="BodyText"/>
      </w:pPr>
      <w:r>
        <w:t xml:space="preserve">Michigan Virtual Learning Research Institute Dissertation Fellowship ($1,500), 2017</w:t>
      </w:r>
    </w:p>
    <w:p>
      <w:pPr>
        <w:pStyle w:val="BodyText"/>
      </w:pPr>
      <w:r>
        <w:t xml:space="preserve">Concord Consortium Data Science Educational Technology Travel Stipend ($1,000), 2017</w:t>
      </w:r>
    </w:p>
    <w:p>
      <w:pPr>
        <w:pStyle w:val="BodyText"/>
      </w:pPr>
      <w:r>
        <w:t xml:space="preserve">Council of Graduate Students Disciplinary Leadership Award ($2,000), MSU, 2017</w:t>
      </w:r>
    </w:p>
    <w:p>
      <w:pPr>
        <w:pStyle w:val="BodyText"/>
      </w:pPr>
      <w:r>
        <w:t xml:space="preserve">Research Expenses Fellowship ($3,250), MSU, 2017</w:t>
      </w:r>
    </w:p>
    <w:p>
      <w:pPr>
        <w:pStyle w:val="BodyText"/>
      </w:pPr>
      <w:r>
        <w:t xml:space="preserve">College of Education Alumni Fellowship ($5,500), MSU, 2016</w:t>
      </w:r>
    </w:p>
    <w:p>
      <w:pPr>
        <w:pStyle w:val="BodyText"/>
      </w:pPr>
      <w:r>
        <w:t xml:space="preserve">Best Paper Award, TPACK SIG, SITE International Conference, 2016</w:t>
      </w:r>
    </w:p>
    <w:p>
      <w:pPr>
        <w:pStyle w:val="BodyText"/>
      </w:pPr>
      <w:r>
        <w:t xml:space="preserve">Cotterman Family Endowment for Education Summer Research Fellowship ($6,000), MSU, 2015</w:t>
      </w:r>
    </w:p>
    <w:p>
      <w:pPr>
        <w:pStyle w:val="BodyText"/>
      </w:pPr>
      <w:r>
        <w:t xml:space="preserve">Outstanding Paper Award, Society for Information Technology and Teacher Education International Conference, 2014</w:t>
      </w:r>
    </w:p>
    <w:p>
      <w:pPr>
        <w:pStyle w:val="BodyText"/>
      </w:pPr>
      <w:r>
        <w:t xml:space="preserve">Versal Foundation Grant, Basic Biology for Everyone ($2000), Versal, 2013</w:t>
      </w:r>
    </w:p>
    <w:p>
      <w:pPr>
        <w:pStyle w:val="BodyText"/>
      </w:pPr>
      <w:r>
        <w:t xml:space="preserve">Massive Open Online Course Research and Development Fellowship ($1,000), MSU, 2013</w:t>
      </w:r>
    </w:p>
    <w:p>
      <w:pPr>
        <w:pStyle w:val="Heading2"/>
      </w:pPr>
      <w:bookmarkStart w:id="61" w:name="competitive-research-training"/>
      <w:r>
        <w:t xml:space="preserve">Competitive Research Training</w:t>
      </w:r>
      <w:bookmarkEnd w:id="61"/>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62" w:name="software-developed"/>
      <w:r>
        <w:t xml:space="preserve">Software Developed</w:t>
      </w:r>
      <w:bookmarkEnd w:id="62"/>
    </w:p>
    <w:p>
      <w:pPr>
        <w:pStyle w:val="Heading3"/>
      </w:pPr>
      <w:bookmarkStart w:id="63" w:name="r-packages-on-comprehensive-r-archive-network-cran"/>
      <w:r>
        <w:t xml:space="preserve">R packages on Comprehensive R Archive Network (CRAN)</w:t>
      </w:r>
      <w:bookmarkEnd w:id="63"/>
    </w:p>
    <w:p>
      <w:pPr>
        <w:pStyle w:val="FirstParagraph"/>
      </w:pPr>
      <w:r>
        <w:t xml:space="preserve">tidyLPA: Interface to MCLUST to perform Latent Profile Analysis in R (w/ J. Schmidt, P. Beymer, D. J. Anderson, and C. J. van Lissa).</w:t>
      </w:r>
      <w:r>
        <w:t xml:space="preserve"> </w:t>
      </w:r>
      <w:hyperlink r:id="rId64">
        <w:r>
          <w:rPr>
            <w:rStyle w:val="Hyperlink"/>
          </w:rPr>
          <w:t xml:space="preserve">https://cran.r-project.org/web/packages/tidyLPA/index.html</w:t>
        </w:r>
      </w:hyperlink>
      <w:r>
        <w:t xml:space="preserve"> </w:t>
      </w:r>
    </w:p>
    <w:p>
      <w:pPr>
        <w:pStyle w:val="BodyText"/>
      </w:pPr>
      <w:r>
        <w:t xml:space="preserve">konfound: R package to carry out sensitivity analysis (with R. Xu &amp; K. Frank).</w:t>
      </w:r>
      <w:r>
        <w:t xml:space="preserve"> </w:t>
      </w:r>
      <w:hyperlink r:id="rId65">
        <w:r>
          <w:rPr>
            <w:rStyle w:val="Hyperlink"/>
          </w:rPr>
          <w:t xml:space="preserve">https://github.com/jrosen48/konfound</w:t>
        </w:r>
      </w:hyperlink>
      <w:r>
        <w:t xml:space="preserve"> </w:t>
      </w:r>
    </w:p>
    <w:p>
      <w:pPr>
        <w:pStyle w:val="BodyText"/>
      </w:pPr>
      <w:r>
        <w:t xml:space="preserve">prcr: Person-centered analysis (w/ J. Schmidt, P. Beymer, &amp; R. Steingut). CRAN:</w:t>
      </w:r>
      <w:r>
        <w:t xml:space="preserve"> </w:t>
      </w:r>
      <w:hyperlink r:id="rId66">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67">
        <w:r>
          <w:rPr>
            <w:rStyle w:val="Hyperlink"/>
          </w:rPr>
          <w:t xml:space="preserve">https://cran.r-project.org/web/packages/clustRcompaR/index.html</w:t>
        </w:r>
      </w:hyperlink>
      <w:r>
        <w:t xml:space="preserve"> </w:t>
      </w:r>
    </w:p>
    <w:p>
      <w:pPr>
        <w:pStyle w:val="Heading3"/>
      </w:pPr>
      <w:bookmarkStart w:id="68" w:name="interactive-web-applications"/>
      <w:r>
        <w:t xml:space="preserve">Interactive Web Applications</w:t>
      </w:r>
      <w:bookmarkEnd w:id="68"/>
    </w:p>
    <w:p>
      <w:pPr>
        <w:pStyle w:val="FirstParagraph"/>
      </w:pPr>
      <w:r>
        <w:t xml:space="preserve">Konfound-It!:</w:t>
      </w:r>
      <w:r>
        <w:t xml:space="preserve"> </w:t>
      </w:r>
      <w:hyperlink r:id="rId69">
        <w:r>
          <w:rPr>
            <w:rStyle w:val="Hyperlink"/>
          </w:rPr>
          <w:t xml:space="preserve">https://jmichaelrosenberg.shinyapps.io/shinykonfound/</w:t>
        </w:r>
      </w:hyperlink>
      <w:r>
        <w:t xml:space="preserve"> </w:t>
      </w:r>
    </w:p>
    <w:p>
      <w:pPr>
        <w:pStyle w:val="BodyText"/>
      </w:pPr>
      <w:r>
        <w:t xml:space="preserve">State Educational Twitter Hashtags (SETHs):</w:t>
      </w:r>
      <w:r>
        <w:t xml:space="preserve"> </w:t>
      </w:r>
      <w:hyperlink r:id="rId70">
        <w:r>
          <w:rPr>
            <w:rStyle w:val="Hyperlink"/>
          </w:rPr>
          <w:t xml:space="preserve">https://jmichaelrosenberg.shinyapps.io/SETHs</w:t>
        </w:r>
      </w:hyperlink>
    </w:p>
    <w:p>
      <w:pPr>
        <w:pStyle w:val="Heading2"/>
      </w:pPr>
      <w:bookmarkStart w:id="71" w:name="teaching"/>
      <w:r>
        <w:t xml:space="preserve">Teaching</w:t>
      </w:r>
      <w:bookmarkEnd w:id="71"/>
    </w:p>
    <w:p>
      <w:pPr>
        <w:pStyle w:val="Heading3"/>
      </w:pPr>
      <w:bookmarkStart w:id="72" w:name="teaching-awards"/>
      <w:r>
        <w:t xml:space="preserve">Teaching Awards</w:t>
      </w:r>
      <w:bookmarkEnd w:id="72"/>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73" w:name="courses-taught"/>
      <w:r>
        <w:t xml:space="preserve">Courses Taught</w:t>
      </w:r>
      <w:bookmarkEnd w:id="73"/>
    </w:p>
    <w:p>
      <w:pPr>
        <w:pStyle w:val="FirstParagraph"/>
      </w:pPr>
      <w:r>
        <w:t xml:space="preserve">Instructor at the University of Tennessee, Knoxville</w:t>
      </w:r>
    </w:p>
    <w:p>
      <w:pPr>
        <w:pStyle w:val="BodyText"/>
      </w:pP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74" w:name="service"/>
      <w:r>
        <w:t xml:space="preserve">Service</w:t>
      </w:r>
      <w:bookmarkEnd w:id="74"/>
    </w:p>
    <w:p>
      <w:pPr>
        <w:pStyle w:val="Heading3"/>
      </w:pPr>
      <w:bookmarkStart w:id="75" w:name="editorial-service"/>
      <w:r>
        <w:t xml:space="preserve">Editorial Service</w:t>
      </w:r>
      <w:bookmarkEnd w:id="75"/>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1 paper reviewed; 2017: 3 paper reviewed; 2018: 2 papers reviewed), 2016 - Present</w:t>
      </w:r>
    </w:p>
    <w:p>
      <w:pPr>
        <w:pStyle w:val="Heading3"/>
      </w:pPr>
      <w:bookmarkStart w:id="76" w:name="service-to-profession"/>
      <w:r>
        <w:t xml:space="preserve">Service to Profession</w:t>
      </w:r>
      <w:bookmarkEnd w:id="76"/>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77" w:name="conference-review-activity"/>
      <w:r>
        <w:t xml:space="preserve">Conference Review Activity</w:t>
      </w:r>
      <w:bookmarkEnd w:id="77"/>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78" w:name="ad-hoc-journal-article-reviews"/>
      <w:r>
        <w:t xml:space="preserve">Ad-hoc Journal Article Reviews</w:t>
      </w:r>
      <w:bookmarkEnd w:id="78"/>
    </w:p>
    <w:p>
      <w:pPr>
        <w:pStyle w:val="FirstParagraph"/>
      </w:pPr>
      <w:r>
        <w:t xml:space="preserve">Computers &amp; Education, Australasian Journal of Educational Technology,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79" w:name="departmental-service"/>
      <w:r>
        <w:t xml:space="preserve">Departmental Service</w:t>
      </w:r>
      <w:bookmarkEnd w:id="79"/>
    </w:p>
    <w:p>
      <w:pPr>
        <w:pStyle w:val="FirstParagraph"/>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80" w:name="workshops-and-outreach"/>
      <w:r>
        <w:t xml:space="preserve">Workshops and Outreach</w:t>
      </w:r>
      <w:bookmarkEnd w:id="80"/>
    </w:p>
    <w:p>
      <w:pPr>
        <w:pStyle w:val="FirstParagraph"/>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81" w:name="campus-and-departmental-presentations"/>
      <w:r>
        <w:t xml:space="preserve">Campus and Departmental Presentations</w:t>
      </w:r>
      <w:bookmarkEnd w:id="81"/>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82" w:name="consulting"/>
      <w:r>
        <w:t xml:space="preserve">Consulting</w:t>
      </w:r>
      <w:bookmarkEnd w:id="82"/>
    </w:p>
    <w:p>
      <w:pPr>
        <w:pStyle w:val="FirstParagraph"/>
      </w:pPr>
      <w:r>
        <w:t xml:space="preserve">Statistical software development and statistical analysis, Jennifer Schmidt, Michigan State University, 2018-</w:t>
      </w:r>
    </w:p>
    <w:p>
      <w:pPr>
        <w:pStyle w:val="BodyText"/>
      </w:pPr>
      <w:r>
        <w:t xml:space="preserve">Statistical software development, 2017</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83" w:name="professional-affiliations"/>
      <w:r>
        <w:t xml:space="preserve">Professional Affiliations</w:t>
      </w:r>
      <w:bookmarkEnd w:id="83"/>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dx.doi.org/10.1007/s11528-016-0023-x" TargetMode="External" /><Relationship Type="http://schemas.openxmlformats.org/officeDocument/2006/relationships/hyperlink" Id="rId36" Target="http://dx.doi.org/10.1007/s11528-016-0091-y" TargetMode="External" /><Relationship Type="http://schemas.openxmlformats.org/officeDocument/2006/relationships/hyperlink" Id="rId38" Target="http://dx.doi.org/10.1080/15391523.2015.1052663" TargetMode="External" /><Relationship Type="http://schemas.openxmlformats.org/officeDocument/2006/relationships/hyperlink" Id="rId35" Target="http://dx.doi.org/10.1177/2042753016672131" TargetMode="External" /><Relationship Type="http://schemas.openxmlformats.org/officeDocument/2006/relationships/hyperlink" Id="rId34" Target="http://dx.doi.org/10.1177/2042753016672351" TargetMode="External" /><Relationship Type="http://schemas.openxmlformats.org/officeDocument/2006/relationships/hyperlink" Id="rId22" Target="http://jmichaelrosenberg.com" TargetMode="External" /><Relationship Type="http://schemas.openxmlformats.org/officeDocument/2006/relationships/hyperlink" Id="rId20" Target="http://joshuamrosenberg.com/Rosenberg-CV.pdf" TargetMode="External" /><Relationship Type="http://schemas.openxmlformats.org/officeDocument/2006/relationships/hyperlink" Id="rId53" Target="http://www.editlib.org/p/130949" TargetMode="External" /><Relationship Type="http://schemas.openxmlformats.org/officeDocument/2006/relationships/hyperlink" Id="rId52" Target="http://www.editlib.org/p/131027" TargetMode="External" /><Relationship Type="http://schemas.openxmlformats.org/officeDocument/2006/relationships/hyperlink" Id="rId51" Target="http://www.editlib.org/p/131183" TargetMode="External" /><Relationship Type="http://schemas.openxmlformats.org/officeDocument/2006/relationships/hyperlink" Id="rId49" Target="http://www.editlib.org/p/150472" TargetMode="External" /><Relationship Type="http://schemas.openxmlformats.org/officeDocument/2006/relationships/hyperlink" Id="rId46" Target="http://www.editlib.org/p/171698" TargetMode="External" /><Relationship Type="http://schemas.openxmlformats.org/officeDocument/2006/relationships/hyperlink" Id="rId48" Target="http://www.editlib.org/p/171824" TargetMode="External" /><Relationship Type="http://schemas.openxmlformats.org/officeDocument/2006/relationships/hyperlink" Id="rId47" Target="http://www.editlib.org/p/171972" TargetMode="External" /><Relationship Type="http://schemas.openxmlformats.org/officeDocument/2006/relationships/hyperlink" Id="rId45" Target="http://www.editlib.org/p/172122" TargetMode="External" /><Relationship Type="http://schemas.openxmlformats.org/officeDocument/2006/relationships/hyperlink" Id="rId54" Target="http://www.editlib.org/p/48698" TargetMode="External" /><Relationship Type="http://schemas.openxmlformats.org/officeDocument/2006/relationships/hyperlink" Id="rId50" Target="http://www.isls.org/icls2014/Proceedings.html" TargetMode="External" /><Relationship Type="http://schemas.openxmlformats.org/officeDocument/2006/relationships/hyperlink" Id="rId33" Target="http://www.learntechlib.org/p/173346/" TargetMode="External" /><Relationship Type="http://schemas.openxmlformats.org/officeDocument/2006/relationships/hyperlink" Id="rId41" Target="http://www.tcrecord.org/Content.asp?ContentID=22173" TargetMode="External" /><Relationship Type="http://schemas.openxmlformats.org/officeDocument/2006/relationships/hyperlink" Id="rId67" Target="https://cran.r-project.org/web/packages/clustRcompaR/index.html" TargetMode="External" /><Relationship Type="http://schemas.openxmlformats.org/officeDocument/2006/relationships/hyperlink" Id="rId66" Target="https://cran.r-project.org/web/packages/prcr/index.html" TargetMode="External" /><Relationship Type="http://schemas.openxmlformats.org/officeDocument/2006/relationships/hyperlink" Id="rId64" Target="https://cran.r-project.org/web/packages/tidyLPA/index.html" TargetMode="External" /><Relationship Type="http://schemas.openxmlformats.org/officeDocument/2006/relationships/hyperlink" Id="rId29" Target="https://doi.org/10.1007/s10964-018-0814-9" TargetMode="External" /><Relationship Type="http://schemas.openxmlformats.org/officeDocument/2006/relationships/hyperlink" Id="rId28" Target="https://doi.org/10.1007/s11528-018-0313-6" TargetMode="External" /><Relationship Type="http://schemas.openxmlformats.org/officeDocument/2006/relationships/hyperlink" Id="rId42" Target="https://doi.org/10.14742/ajet.3907" TargetMode="External" /><Relationship Type="http://schemas.openxmlformats.org/officeDocument/2006/relationships/hyperlink" Id="rId27" Target="https://doi.org/10.21105/joss.00978" TargetMode="External" /><Relationship Type="http://schemas.openxmlformats.org/officeDocument/2006/relationships/hyperlink" Id="rId31" Target="https://dx.doi.org/10.1002/tea.21409" TargetMode="External" /><Relationship Type="http://schemas.openxmlformats.org/officeDocument/2006/relationships/hyperlink" Id="rId65" Target="https://github.com/jrosen48/konfound" TargetMode="External" /><Relationship Type="http://schemas.openxmlformats.org/officeDocument/2006/relationships/hyperlink" Id="rId70" Target="https://jmichaelrosenberg.shinyapps.io/SETHs/" TargetMode="External" /><Relationship Type="http://schemas.openxmlformats.org/officeDocument/2006/relationships/hyperlink" Id="rId69" Target="https://jmichaelrosenberg.shinyapps.io/shinykonfound/" TargetMode="External" /><Relationship Type="http://schemas.openxmlformats.org/officeDocument/2006/relationships/hyperlink" Id="rId43" Target="https://mvlri.org/blog/student-motivation-in-online-science-courses-a-path-to-spending-more-time-on-course-and-higher-achievement/" TargetMode="External" /><Relationship Type="http://schemas.openxmlformats.org/officeDocument/2006/relationships/hyperlink" Id="rId57" Target="https://www.learntechlib.org/p/177955/" TargetMode="External" /><Relationship Type="http://schemas.openxmlformats.org/officeDocument/2006/relationships/hyperlink" Id="rId32" Target="https://www.learntechlib.org/primary/p/180387/" TargetMode="External" /><Relationship Type="http://schemas.openxmlformats.org/officeDocument/2006/relationships/hyperlink" Id="rId30" Target="https://www.sciencedirect.com/science/article/pii/S0883035517308492"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37" Target="http://dx.doi.org/10.1007/s11528-016-0023-x" TargetMode="External" /><Relationship Type="http://schemas.openxmlformats.org/officeDocument/2006/relationships/hyperlink" Id="rId36" Target="http://dx.doi.org/10.1007/s11528-016-0091-y" TargetMode="External" /><Relationship Type="http://schemas.openxmlformats.org/officeDocument/2006/relationships/hyperlink" Id="rId38" Target="http://dx.doi.org/10.1080/15391523.2015.1052663" TargetMode="External" /><Relationship Type="http://schemas.openxmlformats.org/officeDocument/2006/relationships/hyperlink" Id="rId35" Target="http://dx.doi.org/10.1177/2042753016672131" TargetMode="External" /><Relationship Type="http://schemas.openxmlformats.org/officeDocument/2006/relationships/hyperlink" Id="rId34" Target="http://dx.doi.org/10.1177/2042753016672351" TargetMode="External" /><Relationship Type="http://schemas.openxmlformats.org/officeDocument/2006/relationships/hyperlink" Id="rId22" Target="http://jmichaelrosenberg.com" TargetMode="External" /><Relationship Type="http://schemas.openxmlformats.org/officeDocument/2006/relationships/hyperlink" Id="rId20" Target="http://joshuamrosenberg.com/Rosenberg-CV.pdf" TargetMode="External" /><Relationship Type="http://schemas.openxmlformats.org/officeDocument/2006/relationships/hyperlink" Id="rId53" Target="http://www.editlib.org/p/130949" TargetMode="External" /><Relationship Type="http://schemas.openxmlformats.org/officeDocument/2006/relationships/hyperlink" Id="rId52" Target="http://www.editlib.org/p/131027" TargetMode="External" /><Relationship Type="http://schemas.openxmlformats.org/officeDocument/2006/relationships/hyperlink" Id="rId51" Target="http://www.editlib.org/p/131183" TargetMode="External" /><Relationship Type="http://schemas.openxmlformats.org/officeDocument/2006/relationships/hyperlink" Id="rId49" Target="http://www.editlib.org/p/150472" TargetMode="External" /><Relationship Type="http://schemas.openxmlformats.org/officeDocument/2006/relationships/hyperlink" Id="rId46" Target="http://www.editlib.org/p/171698" TargetMode="External" /><Relationship Type="http://schemas.openxmlformats.org/officeDocument/2006/relationships/hyperlink" Id="rId48" Target="http://www.editlib.org/p/171824" TargetMode="External" /><Relationship Type="http://schemas.openxmlformats.org/officeDocument/2006/relationships/hyperlink" Id="rId47" Target="http://www.editlib.org/p/171972" TargetMode="External" /><Relationship Type="http://schemas.openxmlformats.org/officeDocument/2006/relationships/hyperlink" Id="rId45" Target="http://www.editlib.org/p/172122" TargetMode="External" /><Relationship Type="http://schemas.openxmlformats.org/officeDocument/2006/relationships/hyperlink" Id="rId54" Target="http://www.editlib.org/p/48698" TargetMode="External" /><Relationship Type="http://schemas.openxmlformats.org/officeDocument/2006/relationships/hyperlink" Id="rId50" Target="http://www.isls.org/icls2014/Proceedings.html" TargetMode="External" /><Relationship Type="http://schemas.openxmlformats.org/officeDocument/2006/relationships/hyperlink" Id="rId33" Target="http://www.learntechlib.org/p/173346/" TargetMode="External" /><Relationship Type="http://schemas.openxmlformats.org/officeDocument/2006/relationships/hyperlink" Id="rId41" Target="http://www.tcrecord.org/Content.asp?ContentID=22173" TargetMode="External" /><Relationship Type="http://schemas.openxmlformats.org/officeDocument/2006/relationships/hyperlink" Id="rId67" Target="https://cran.r-project.org/web/packages/clustRcompaR/index.html" TargetMode="External" /><Relationship Type="http://schemas.openxmlformats.org/officeDocument/2006/relationships/hyperlink" Id="rId66" Target="https://cran.r-project.org/web/packages/prcr/index.html" TargetMode="External" /><Relationship Type="http://schemas.openxmlformats.org/officeDocument/2006/relationships/hyperlink" Id="rId64" Target="https://cran.r-project.org/web/packages/tidyLPA/index.html" TargetMode="External" /><Relationship Type="http://schemas.openxmlformats.org/officeDocument/2006/relationships/hyperlink" Id="rId29" Target="https://doi.org/10.1007/s10964-018-0814-9" TargetMode="External" /><Relationship Type="http://schemas.openxmlformats.org/officeDocument/2006/relationships/hyperlink" Id="rId28" Target="https://doi.org/10.1007/s11528-018-0313-6" TargetMode="External" /><Relationship Type="http://schemas.openxmlformats.org/officeDocument/2006/relationships/hyperlink" Id="rId42" Target="https://doi.org/10.14742/ajet.3907" TargetMode="External" /><Relationship Type="http://schemas.openxmlformats.org/officeDocument/2006/relationships/hyperlink" Id="rId27" Target="https://doi.org/10.21105/joss.00978" TargetMode="External" /><Relationship Type="http://schemas.openxmlformats.org/officeDocument/2006/relationships/hyperlink" Id="rId31" Target="https://dx.doi.org/10.1002/tea.21409" TargetMode="External" /><Relationship Type="http://schemas.openxmlformats.org/officeDocument/2006/relationships/hyperlink" Id="rId65" Target="https://github.com/jrosen48/konfound" TargetMode="External" /><Relationship Type="http://schemas.openxmlformats.org/officeDocument/2006/relationships/hyperlink" Id="rId70" Target="https://jmichaelrosenberg.shinyapps.io/SETHs/" TargetMode="External" /><Relationship Type="http://schemas.openxmlformats.org/officeDocument/2006/relationships/hyperlink" Id="rId69" Target="https://jmichaelrosenberg.shinyapps.io/shinykonfound/" TargetMode="External" /><Relationship Type="http://schemas.openxmlformats.org/officeDocument/2006/relationships/hyperlink" Id="rId43" Target="https://mvlri.org/blog/student-motivation-in-online-science-courses-a-path-to-spending-more-time-on-course-and-higher-achievement/" TargetMode="External" /><Relationship Type="http://schemas.openxmlformats.org/officeDocument/2006/relationships/hyperlink" Id="rId57" Target="https://www.learntechlib.org/p/177955/" TargetMode="External" /><Relationship Type="http://schemas.openxmlformats.org/officeDocument/2006/relationships/hyperlink" Id="rId32" Target="https://www.learntechlib.org/primary/p/180387/" TargetMode="External" /><Relationship Type="http://schemas.openxmlformats.org/officeDocument/2006/relationships/hyperlink" Id="rId30" Target="https://www.sciencedirect.com/science/article/pii/S0883035517308492"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Curriculum Vitae</dc:creator>
  <cp:keywords/>
  <dcterms:created xsi:type="dcterms:W3CDTF">2018-10-25T12:55:53Z</dcterms:created>
  <dcterms:modified xsi:type="dcterms:W3CDTF">2018-10-25T12:55:53Z</dcterms:modified>
</cp:coreProperties>
</file>