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47FE" w14:textId="77ABA820" w:rsidR="00B54BB0" w:rsidRDefault="006347CC" w:rsidP="006347CC">
      <w:pPr>
        <w:pStyle w:val="Heading1"/>
        <w:jc w:val="center"/>
      </w:pPr>
      <w:r>
        <w:t>Assignment 12.3 – Final Project Reflections</w:t>
      </w:r>
    </w:p>
    <w:p w14:paraId="2AB2CAB2" w14:textId="1437CB71" w:rsidR="00C9525A" w:rsidRDefault="00C9525A" w:rsidP="00C9525A">
      <w:pPr>
        <w:spacing w:line="276" w:lineRule="auto"/>
        <w:ind w:firstLine="720"/>
        <w:jc w:val="both"/>
      </w:pPr>
      <w:r>
        <w:t>The group case study exercise was engaging and instructive, as it provided a realistic example of how database design and reporting are used to support business decision</w:t>
      </w:r>
      <w:r>
        <w:t>-</w:t>
      </w:r>
      <w:r>
        <w:t xml:space="preserve">making. The project required both technical skills, such as designing a relational database and writing queries, and soft skills, including communication, organization, and collaboration. This experience reinforced </w:t>
      </w:r>
      <w:r>
        <w:t>the importance of combining</w:t>
      </w:r>
      <w:r>
        <w:t xml:space="preserve"> technical work and teamwork to </w:t>
      </w:r>
      <w:r>
        <w:t>achiev</w:t>
      </w:r>
      <w:r>
        <w:t>e effective results.</w:t>
      </w:r>
    </w:p>
    <w:p w14:paraId="1180B2EF" w14:textId="52E6DDB5" w:rsidR="00C9525A" w:rsidRDefault="00C9525A" w:rsidP="00C9525A">
      <w:pPr>
        <w:spacing w:line="276" w:lineRule="auto"/>
        <w:ind w:firstLine="720"/>
        <w:jc w:val="both"/>
      </w:pPr>
      <w:r>
        <w:t xml:space="preserve">One of the most important lessons I gained from this project was understanding how data moves from raw tables into reports that support business decisions. As a former retail store manager, I frequently reviewed operational reports without fully understanding how the data was generated. Working through the process of writing queries, joining tables, and producing reports provided insight into how careful report design affects </w:t>
      </w:r>
      <w:r>
        <w:t>the interpretation of information</w:t>
      </w:r>
      <w:r>
        <w:t>. In the Bacchus Winery scenario, a report measuring supplier delivery timeliness could identify ongoing issues with a specific vendor and help guide decisions about whether to continue that business relationship.</w:t>
      </w:r>
    </w:p>
    <w:p w14:paraId="4274E73A" w14:textId="697497CA" w:rsidR="00C9525A" w:rsidRDefault="00C9525A" w:rsidP="00C9525A">
      <w:pPr>
        <w:spacing w:line="276" w:lineRule="auto"/>
        <w:ind w:firstLine="720"/>
        <w:jc w:val="both"/>
      </w:pPr>
      <w:r>
        <w:t>Several aspects of the group work went well. Tasks that had clear</w:t>
      </w:r>
      <w:r>
        <w:t xml:space="preserve">ly </w:t>
      </w:r>
      <w:r>
        <w:t>defined responsibilities were completed efficiently. For Milestone 3, the group was required to create three Python scripts to generate reports from the database. Each team member was responsible for one report, which allowed us to work independently while still contributing to the overall project. Because each report focused on a different area of the database, this structure allowed individual responsibility for related database changes. After completing our work, we reviewed each other’s scripts and combined everything into a single presentation.</w:t>
      </w:r>
    </w:p>
    <w:p w14:paraId="78690D9C" w14:textId="38F01546" w:rsidR="00C9525A" w:rsidRDefault="00C9525A" w:rsidP="00C9525A">
      <w:pPr>
        <w:spacing w:line="276" w:lineRule="auto"/>
        <w:ind w:firstLine="720"/>
        <w:jc w:val="both"/>
      </w:pPr>
      <w:r>
        <w:t>The most difficult challenge was scheduling. Team members worked different hours, which made it difficult to find consistent meeting times. While this did slow some discussions, we were able to manage by using asynchronous communication. A group chat on Discord allowed us to post questions and updates as needed and respond when available. The course discussion board was less effective because notifications were not available, which sometimes caused delays in responses.</w:t>
      </w:r>
    </w:p>
    <w:p w14:paraId="26FC17AE" w14:textId="07E73B5F" w:rsidR="00C9525A" w:rsidRDefault="00C9525A" w:rsidP="00C9525A">
      <w:pPr>
        <w:spacing w:line="276" w:lineRule="auto"/>
        <w:ind w:firstLine="720"/>
        <w:jc w:val="both"/>
      </w:pPr>
      <w:r>
        <w:t>These experiences will affect how I approach future group work. In both academic and professional settings, prioritiz</w:t>
      </w:r>
      <w:r w:rsidR="00B52F90">
        <w:t>ing the</w:t>
      </w:r>
      <w:r>
        <w:t xml:space="preserve"> </w:t>
      </w:r>
      <w:r w:rsidR="00B52F90">
        <w:t>establishment of</w:t>
      </w:r>
      <w:r>
        <w:t xml:space="preserve"> clear responsibilities early in a project </w:t>
      </w:r>
      <w:r w:rsidR="00B52F90">
        <w:t>will be a high priority, as it establishes clear direction of what each team member is responsible for</w:t>
      </w:r>
      <w:r>
        <w:t>.</w:t>
      </w:r>
      <w:r w:rsidR="00B52F90">
        <w:t xml:space="preserve">  In group projects, having a clear way to communicate, especially in a way where it is not dependent on someone logging into the system to see if someone posted </w:t>
      </w:r>
      <w:r w:rsidR="00B52F90">
        <w:lastRenderedPageBreak/>
        <w:t>anything, is also very important.</w:t>
      </w:r>
      <w:r>
        <w:t xml:space="preserve"> In a corporate environment, many scheduling</w:t>
      </w:r>
      <w:r w:rsidR="00B52F90">
        <w:t xml:space="preserve"> and communication</w:t>
      </w:r>
      <w:r>
        <w:t xml:space="preserve"> issues are </w:t>
      </w:r>
      <w:r>
        <w:t>address</w:t>
      </w:r>
      <w:r>
        <w:t>ed through defined work hours</w:t>
      </w:r>
      <w:r w:rsidR="00B52F90">
        <w:t xml:space="preserve"> and applications like Teams or Slack</w:t>
      </w:r>
      <w:r>
        <w:t>; however,</w:t>
      </w:r>
      <w:r>
        <w:t xml:space="preserve"> the need for accountability and clear communication remains </w:t>
      </w:r>
      <w:r>
        <w:t>unchanged</w:t>
      </w:r>
      <w:r w:rsidR="00B52F90">
        <w:t>.</w:t>
      </w:r>
    </w:p>
    <w:p w14:paraId="27414ECC" w14:textId="2970B9CF" w:rsidR="00D5746F" w:rsidRPr="006347CC" w:rsidRDefault="00C9525A" w:rsidP="00D5746F">
      <w:pPr>
        <w:spacing w:line="276" w:lineRule="auto"/>
        <w:ind w:firstLine="720"/>
        <w:jc w:val="both"/>
      </w:pPr>
      <w:r>
        <w:t xml:space="preserve">I thoroughly enjoyed this class, especially the group project. I have always been interested in working with data and finding ways to make it </w:t>
      </w:r>
      <w:r>
        <w:t>worthwhile</w:t>
      </w:r>
      <w:r>
        <w:t>. In a previous management role, I created spreadsheet reports that combined sales, waste, cost, and pricing data to analyze profit at the item level.</w:t>
      </w:r>
      <w:r w:rsidR="00B52F90">
        <w:t xml:space="preserve">  These were separate reports that, when combined, showed a larger picture of what was </w:t>
      </w:r>
      <w:proofErr w:type="gramStart"/>
      <w:r w:rsidR="00B52F90">
        <w:t>actually happening</w:t>
      </w:r>
      <w:proofErr w:type="gramEnd"/>
      <w:r w:rsidR="00B52F90">
        <w:t xml:space="preserve"> (it’s one thing to say we sold</w:t>
      </w:r>
      <w:r w:rsidR="00D5746F">
        <w:t xml:space="preserve"> 10 units of something, but putting the dollar amount vs the cost showing how much that item </w:t>
      </w:r>
      <w:proofErr w:type="gramStart"/>
      <w:r w:rsidR="00D5746F">
        <w:t>actually made</w:t>
      </w:r>
      <w:proofErr w:type="gramEnd"/>
      <w:r w:rsidR="00D5746F">
        <w:t xml:space="preserve"> us was better to inform what was driving our profit).</w:t>
      </w:r>
      <w:r w:rsidR="00B52F90">
        <w:t xml:space="preserve"> </w:t>
      </w:r>
      <w:r>
        <w:t xml:space="preserve"> Learning SQL and database design has been </w:t>
      </w:r>
      <w:r>
        <w:t xml:space="preserve">a </w:t>
      </w:r>
      <w:r>
        <w:t>rewarding</w:t>
      </w:r>
      <w:r>
        <w:t xml:space="preserve"> experience</w:t>
      </w:r>
      <w:r>
        <w:t>, and this course has strengthened my interest in continuing to work with data-driven systems in the future.</w:t>
      </w:r>
      <w:r w:rsidR="00D5746F">
        <w:t xml:space="preserve">  Especially as I’ve been experimenting with </w:t>
      </w:r>
      <w:proofErr w:type="spellStart"/>
      <w:r w:rsidR="00D5746F">
        <w:t>Tkinter</w:t>
      </w:r>
      <w:proofErr w:type="spellEnd"/>
      <w:r w:rsidR="00D5746F">
        <w:t xml:space="preserve"> interfaces on the side, I've found them to be extraordinarily lengthy and sometimes frustrating to get to do what I want them to do.</w:t>
      </w:r>
    </w:p>
    <w:sectPr w:rsidR="00D5746F" w:rsidRPr="006347CC" w:rsidSect="006347CC">
      <w:headerReference w:type="firs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A926D" w14:textId="77777777" w:rsidR="00823995" w:rsidRDefault="00823995" w:rsidP="006347CC">
      <w:pPr>
        <w:spacing w:after="0" w:line="240" w:lineRule="auto"/>
      </w:pPr>
      <w:r>
        <w:separator/>
      </w:r>
    </w:p>
  </w:endnote>
  <w:endnote w:type="continuationSeparator" w:id="0">
    <w:p w14:paraId="0B6F8891" w14:textId="77777777" w:rsidR="00823995" w:rsidRDefault="00823995" w:rsidP="00634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21056" w14:textId="77777777" w:rsidR="00823995" w:rsidRDefault="00823995" w:rsidP="006347CC">
      <w:pPr>
        <w:spacing w:after="0" w:line="240" w:lineRule="auto"/>
      </w:pPr>
      <w:r>
        <w:separator/>
      </w:r>
    </w:p>
  </w:footnote>
  <w:footnote w:type="continuationSeparator" w:id="0">
    <w:p w14:paraId="44DA1355" w14:textId="77777777" w:rsidR="00823995" w:rsidRDefault="00823995" w:rsidP="00634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E4C9" w14:textId="66853222" w:rsidR="006347CC" w:rsidRDefault="006347CC">
    <w:pPr>
      <w:pStyle w:val="Header"/>
    </w:pPr>
    <w:r>
      <w:t>Breutzmann, Robert</w:t>
    </w:r>
  </w:p>
  <w:p w14:paraId="418F8119" w14:textId="09D64D24" w:rsidR="006347CC" w:rsidRDefault="006347CC">
    <w:pPr>
      <w:pStyle w:val="Header"/>
    </w:pPr>
    <w:r>
      <w:t>CSD 310 – Database Development and Use</w:t>
    </w:r>
  </w:p>
  <w:p w14:paraId="0115E0A5" w14:textId="14E6C5E5" w:rsidR="006347CC" w:rsidRDefault="006347CC">
    <w:pPr>
      <w:pStyle w:val="Header"/>
    </w:pPr>
    <w:r>
      <w:t>Due Date: December 21</w:t>
    </w:r>
    <w:r w:rsidRPr="006347CC">
      <w:rPr>
        <w:vertAlign w:val="superscript"/>
      </w:rPr>
      <w:t>st</w:t>
    </w:r>
    <w:r>
      <w:t>,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CC"/>
    <w:rsid w:val="00142DF8"/>
    <w:rsid w:val="00423563"/>
    <w:rsid w:val="006347CC"/>
    <w:rsid w:val="007006CB"/>
    <w:rsid w:val="00823995"/>
    <w:rsid w:val="00927BD1"/>
    <w:rsid w:val="009541C9"/>
    <w:rsid w:val="00A30DF6"/>
    <w:rsid w:val="00AB6A34"/>
    <w:rsid w:val="00B07540"/>
    <w:rsid w:val="00B52F90"/>
    <w:rsid w:val="00B54BB0"/>
    <w:rsid w:val="00B76BB8"/>
    <w:rsid w:val="00C8423B"/>
    <w:rsid w:val="00C9525A"/>
    <w:rsid w:val="00CF6A09"/>
    <w:rsid w:val="00D5746F"/>
    <w:rsid w:val="00E4617B"/>
    <w:rsid w:val="00EA3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9D2C48"/>
  <w15:chartTrackingRefBased/>
  <w15:docId w15:val="{1D7B414A-66A4-F540-90CB-A5EB516A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7CC"/>
    <w:rPr>
      <w:rFonts w:eastAsiaTheme="majorEastAsia" w:cstheme="majorBidi"/>
      <w:color w:val="272727" w:themeColor="text1" w:themeTint="D8"/>
    </w:rPr>
  </w:style>
  <w:style w:type="paragraph" w:styleId="Title">
    <w:name w:val="Title"/>
    <w:basedOn w:val="Normal"/>
    <w:next w:val="Normal"/>
    <w:link w:val="TitleChar"/>
    <w:uiPriority w:val="10"/>
    <w:qFormat/>
    <w:rsid w:val="00634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7CC"/>
    <w:pPr>
      <w:spacing w:before="160"/>
      <w:jc w:val="center"/>
    </w:pPr>
    <w:rPr>
      <w:i/>
      <w:iCs/>
      <w:color w:val="404040" w:themeColor="text1" w:themeTint="BF"/>
    </w:rPr>
  </w:style>
  <w:style w:type="character" w:customStyle="1" w:styleId="QuoteChar">
    <w:name w:val="Quote Char"/>
    <w:basedOn w:val="DefaultParagraphFont"/>
    <w:link w:val="Quote"/>
    <w:uiPriority w:val="29"/>
    <w:rsid w:val="006347CC"/>
    <w:rPr>
      <w:i/>
      <w:iCs/>
      <w:color w:val="404040" w:themeColor="text1" w:themeTint="BF"/>
    </w:rPr>
  </w:style>
  <w:style w:type="paragraph" w:styleId="ListParagraph">
    <w:name w:val="List Paragraph"/>
    <w:basedOn w:val="Normal"/>
    <w:uiPriority w:val="34"/>
    <w:qFormat/>
    <w:rsid w:val="006347CC"/>
    <w:pPr>
      <w:ind w:left="720"/>
      <w:contextualSpacing/>
    </w:pPr>
  </w:style>
  <w:style w:type="character" w:styleId="IntenseEmphasis">
    <w:name w:val="Intense Emphasis"/>
    <w:basedOn w:val="DefaultParagraphFont"/>
    <w:uiPriority w:val="21"/>
    <w:qFormat/>
    <w:rsid w:val="006347CC"/>
    <w:rPr>
      <w:i/>
      <w:iCs/>
      <w:color w:val="0F4761" w:themeColor="accent1" w:themeShade="BF"/>
    </w:rPr>
  </w:style>
  <w:style w:type="paragraph" w:styleId="IntenseQuote">
    <w:name w:val="Intense Quote"/>
    <w:basedOn w:val="Normal"/>
    <w:next w:val="Normal"/>
    <w:link w:val="IntenseQuoteChar"/>
    <w:uiPriority w:val="30"/>
    <w:qFormat/>
    <w:rsid w:val="00634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7CC"/>
    <w:rPr>
      <w:i/>
      <w:iCs/>
      <w:color w:val="0F4761" w:themeColor="accent1" w:themeShade="BF"/>
    </w:rPr>
  </w:style>
  <w:style w:type="character" w:styleId="IntenseReference">
    <w:name w:val="Intense Reference"/>
    <w:basedOn w:val="DefaultParagraphFont"/>
    <w:uiPriority w:val="32"/>
    <w:qFormat/>
    <w:rsid w:val="006347CC"/>
    <w:rPr>
      <w:b/>
      <w:bCs/>
      <w:smallCaps/>
      <w:color w:val="0F4761" w:themeColor="accent1" w:themeShade="BF"/>
      <w:spacing w:val="5"/>
    </w:rPr>
  </w:style>
  <w:style w:type="paragraph" w:styleId="Header">
    <w:name w:val="header"/>
    <w:basedOn w:val="Normal"/>
    <w:link w:val="HeaderChar"/>
    <w:uiPriority w:val="99"/>
    <w:unhideWhenUsed/>
    <w:rsid w:val="00634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7CC"/>
  </w:style>
  <w:style w:type="paragraph" w:styleId="Footer">
    <w:name w:val="footer"/>
    <w:basedOn w:val="Normal"/>
    <w:link w:val="FooterChar"/>
    <w:uiPriority w:val="99"/>
    <w:unhideWhenUsed/>
    <w:rsid w:val="00634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2025-12-20T02:15:00Z</dcterms:created>
  <dcterms:modified xsi:type="dcterms:W3CDTF">2025-12-20T04:42:00Z</dcterms:modified>
</cp:coreProperties>
</file>