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EFC0" w14:textId="38575717" w:rsidR="00B54BB0" w:rsidRDefault="00ED4383" w:rsidP="00ED4383">
      <w:pPr>
        <w:pStyle w:val="Heading1"/>
        <w:jc w:val="center"/>
      </w:pPr>
      <w:r>
        <w:t>Module 6 Discussion</w:t>
      </w:r>
    </w:p>
    <w:p w14:paraId="52CA0D85" w14:textId="77777777" w:rsidR="00115F92" w:rsidRDefault="00115F92" w:rsidP="00115F92">
      <w:pPr>
        <w:pStyle w:val="Heading3"/>
        <w:spacing w:before="0" w:after="0"/>
        <w:rPr>
          <w:rFonts w:ascii="Open Sans" w:hAnsi="Open Sans" w:cs="Open Sans"/>
          <w:color w:val="262626"/>
          <w:sz w:val="48"/>
          <w:szCs w:val="48"/>
        </w:rPr>
      </w:pPr>
      <w:hyperlink r:id="rId5" w:tgtFrame="_blank" w:history="1">
        <w:r>
          <w:rPr>
            <w:rStyle w:val="Strong"/>
            <w:rFonts w:ascii="Open Sans" w:hAnsi="Open Sans" w:cs="Open Sans"/>
            <w:b w:val="0"/>
            <w:bCs w:val="0"/>
            <w:color w:val="467886"/>
            <w:sz w:val="48"/>
            <w:szCs w:val="48"/>
            <w:u w:val="single"/>
          </w:rPr>
          <w:t>Source 1: NIST – Cryptographic Agility</w:t>
        </w:r>
      </w:hyperlink>
    </w:p>
    <w:p w14:paraId="2C759B02" w14:textId="77777777" w:rsidR="00115F92" w:rsidRDefault="00115F92" w:rsidP="00115F92">
      <w:pPr>
        <w:pStyle w:val="NormalWeb"/>
        <w:spacing w:before="0" w:beforeAutospacing="0" w:after="0" w:afterAutospacing="0"/>
        <w:rPr>
          <w:rFonts w:ascii="inherit" w:hAnsi="inherit"/>
        </w:rPr>
      </w:pPr>
      <w:r>
        <w:rPr>
          <w:rStyle w:val="Strong"/>
          <w:rFonts w:ascii="inherit" w:hAnsi="inherit"/>
          <w:color w:val="0F4761"/>
        </w:rPr>
        <w:t>Summary</w:t>
      </w:r>
    </w:p>
    <w:p w14:paraId="36C86096" w14:textId="77777777" w:rsidR="00115F92" w:rsidRDefault="00115F92" w:rsidP="00115F92">
      <w:pPr>
        <w:pStyle w:val="NormalWeb"/>
        <w:spacing w:before="0" w:beforeAutospacing="0" w:after="0" w:afterAutospacing="0"/>
        <w:rPr>
          <w:rFonts w:ascii="inherit" w:hAnsi="inherit"/>
        </w:rPr>
      </w:pPr>
      <w:r>
        <w:rPr>
          <w:rFonts w:ascii="inherit" w:hAnsi="inherit"/>
        </w:rPr>
        <w:t>NIST defines cryptographic agility as the ability to change cryptographic algorithms and parameters with minimal disruption to systems and operations.</w:t>
      </w:r>
    </w:p>
    <w:p w14:paraId="402E318F" w14:textId="77777777" w:rsidR="00115F92" w:rsidRDefault="00115F92" w:rsidP="00115F92">
      <w:pPr>
        <w:pStyle w:val="NormalWeb"/>
        <w:spacing w:before="0" w:beforeAutospacing="0" w:after="0" w:afterAutospacing="0"/>
        <w:rPr>
          <w:rFonts w:ascii="inherit" w:hAnsi="inherit"/>
        </w:rPr>
      </w:pPr>
    </w:p>
    <w:p w14:paraId="47301756" w14:textId="77777777" w:rsidR="00115F92" w:rsidRDefault="00115F92" w:rsidP="00115F92">
      <w:pPr>
        <w:pStyle w:val="NormalWeb"/>
        <w:spacing w:before="0" w:beforeAutospacing="0" w:after="0" w:afterAutospacing="0"/>
        <w:rPr>
          <w:rFonts w:ascii="inherit" w:hAnsi="inherit"/>
        </w:rPr>
      </w:pPr>
      <w:r>
        <w:rPr>
          <w:rStyle w:val="Strong"/>
          <w:rFonts w:ascii="inherit" w:hAnsi="inherit"/>
          <w:color w:val="0F4761"/>
        </w:rPr>
        <w:t>Key ideas:</w:t>
      </w:r>
    </w:p>
    <w:p w14:paraId="1AFC16A9" w14:textId="77777777" w:rsidR="00115F92" w:rsidRDefault="00115F92" w:rsidP="00115F92">
      <w:pPr>
        <w:numPr>
          <w:ilvl w:val="0"/>
          <w:numId w:val="7"/>
        </w:numPr>
        <w:spacing w:after="0" w:line="240" w:lineRule="auto"/>
        <w:rPr>
          <w:rFonts w:ascii="inherit" w:hAnsi="inherit"/>
        </w:rPr>
      </w:pPr>
      <w:r>
        <w:rPr>
          <w:rFonts w:ascii="inherit" w:hAnsi="inherit"/>
        </w:rPr>
        <w:t>Cryptographic algorithms are not permanent; they degrade over time due to:</w:t>
      </w:r>
    </w:p>
    <w:p w14:paraId="53FE11C2" w14:textId="77777777" w:rsidR="00115F92" w:rsidRDefault="00115F92" w:rsidP="00115F92">
      <w:pPr>
        <w:numPr>
          <w:ilvl w:val="0"/>
          <w:numId w:val="7"/>
        </w:numPr>
        <w:spacing w:after="0" w:line="240" w:lineRule="auto"/>
        <w:rPr>
          <w:rFonts w:ascii="inherit" w:hAnsi="inherit"/>
        </w:rPr>
      </w:pPr>
      <w:r>
        <w:rPr>
          <w:rFonts w:ascii="inherit" w:hAnsi="inherit"/>
        </w:rPr>
        <w:t>Advances in computing power</w:t>
      </w:r>
    </w:p>
    <w:p w14:paraId="54FC1A70" w14:textId="77777777" w:rsidR="00115F92" w:rsidRDefault="00115F92" w:rsidP="00115F92">
      <w:pPr>
        <w:numPr>
          <w:ilvl w:val="0"/>
          <w:numId w:val="7"/>
        </w:numPr>
        <w:spacing w:after="0" w:line="240" w:lineRule="auto"/>
        <w:rPr>
          <w:rFonts w:ascii="inherit" w:hAnsi="inherit"/>
        </w:rPr>
      </w:pPr>
      <w:r>
        <w:rPr>
          <w:rFonts w:ascii="inherit" w:hAnsi="inherit"/>
        </w:rPr>
        <w:t>New attack techniques</w:t>
      </w:r>
    </w:p>
    <w:p w14:paraId="668F2828" w14:textId="77777777" w:rsidR="00115F92" w:rsidRDefault="00115F92" w:rsidP="00115F92">
      <w:pPr>
        <w:numPr>
          <w:ilvl w:val="0"/>
          <w:numId w:val="7"/>
        </w:numPr>
        <w:spacing w:after="0" w:line="240" w:lineRule="auto"/>
        <w:rPr>
          <w:rFonts w:ascii="inherit" w:hAnsi="inherit"/>
        </w:rPr>
      </w:pPr>
      <w:r>
        <w:rPr>
          <w:rFonts w:ascii="inherit" w:hAnsi="inherit"/>
        </w:rPr>
        <w:t>Regulatory changes</w:t>
      </w:r>
    </w:p>
    <w:p w14:paraId="1D046ED5" w14:textId="77777777" w:rsidR="00115F92" w:rsidRDefault="00115F92" w:rsidP="00115F92">
      <w:pPr>
        <w:numPr>
          <w:ilvl w:val="0"/>
          <w:numId w:val="7"/>
        </w:numPr>
        <w:spacing w:after="0" w:line="240" w:lineRule="auto"/>
        <w:rPr>
          <w:rFonts w:ascii="inherit" w:hAnsi="inherit"/>
        </w:rPr>
      </w:pPr>
      <w:r>
        <w:rPr>
          <w:rFonts w:ascii="inherit" w:hAnsi="inherit"/>
        </w:rPr>
        <w:t>Systems must be designed to adapt quickly without full redesign</w:t>
      </w:r>
    </w:p>
    <w:p w14:paraId="4E1CB539" w14:textId="77777777" w:rsidR="00115F92" w:rsidRDefault="00115F92" w:rsidP="00115F92">
      <w:pPr>
        <w:pStyle w:val="NormalWeb"/>
        <w:spacing w:before="0" w:beforeAutospacing="0" w:after="0" w:afterAutospacing="0"/>
        <w:rPr>
          <w:rFonts w:ascii="inherit" w:hAnsi="inherit"/>
        </w:rPr>
      </w:pPr>
    </w:p>
    <w:p w14:paraId="3E612F5D" w14:textId="77777777" w:rsidR="00115F92" w:rsidRDefault="00115F92" w:rsidP="00115F92">
      <w:pPr>
        <w:pStyle w:val="NormalWeb"/>
        <w:spacing w:before="0" w:beforeAutospacing="0" w:after="0" w:afterAutospacing="0"/>
        <w:rPr>
          <w:rFonts w:ascii="inherit" w:hAnsi="inherit"/>
        </w:rPr>
      </w:pPr>
      <w:r>
        <w:rPr>
          <w:rStyle w:val="Strong"/>
          <w:rFonts w:ascii="inherit" w:hAnsi="inherit"/>
          <w:color w:val="0F4761"/>
        </w:rPr>
        <w:t>Best practices:</w:t>
      </w:r>
    </w:p>
    <w:p w14:paraId="3162CC97" w14:textId="77777777" w:rsidR="00115F92" w:rsidRDefault="00115F92" w:rsidP="00115F92">
      <w:pPr>
        <w:numPr>
          <w:ilvl w:val="0"/>
          <w:numId w:val="8"/>
        </w:numPr>
        <w:spacing w:after="0" w:line="240" w:lineRule="auto"/>
        <w:rPr>
          <w:rFonts w:ascii="inherit" w:hAnsi="inherit"/>
        </w:rPr>
      </w:pPr>
      <w:r>
        <w:rPr>
          <w:rFonts w:ascii="inherit" w:hAnsi="inherit"/>
        </w:rPr>
        <w:t>Use abstraction layers to isolate cryptographic operations</w:t>
      </w:r>
    </w:p>
    <w:p w14:paraId="364F9379" w14:textId="77777777" w:rsidR="00115F92" w:rsidRDefault="00115F92" w:rsidP="00115F92">
      <w:pPr>
        <w:numPr>
          <w:ilvl w:val="0"/>
          <w:numId w:val="8"/>
        </w:numPr>
        <w:spacing w:after="0" w:line="240" w:lineRule="auto"/>
        <w:rPr>
          <w:rFonts w:ascii="inherit" w:hAnsi="inherit"/>
        </w:rPr>
      </w:pPr>
      <w:r>
        <w:rPr>
          <w:rFonts w:ascii="inherit" w:hAnsi="inherit"/>
        </w:rPr>
        <w:t>Avoid hardcoding algorithms into application logic</w:t>
      </w:r>
    </w:p>
    <w:p w14:paraId="25D961E6" w14:textId="77777777" w:rsidR="00115F92" w:rsidRDefault="00115F92" w:rsidP="00115F92">
      <w:pPr>
        <w:numPr>
          <w:ilvl w:val="0"/>
          <w:numId w:val="8"/>
        </w:numPr>
        <w:spacing w:after="0" w:line="240" w:lineRule="auto"/>
        <w:rPr>
          <w:rFonts w:ascii="inherit" w:hAnsi="inherit"/>
        </w:rPr>
      </w:pPr>
      <w:r>
        <w:rPr>
          <w:rFonts w:ascii="inherit" w:hAnsi="inherit"/>
        </w:rPr>
        <w:t>Centralize cryptographic services</w:t>
      </w:r>
    </w:p>
    <w:p w14:paraId="1F8D7F56" w14:textId="77777777" w:rsidR="00115F92" w:rsidRDefault="00115F92" w:rsidP="00115F92">
      <w:pPr>
        <w:numPr>
          <w:ilvl w:val="0"/>
          <w:numId w:val="8"/>
        </w:numPr>
        <w:spacing w:after="0" w:line="240" w:lineRule="auto"/>
        <w:rPr>
          <w:rFonts w:ascii="inherit" w:hAnsi="inherit"/>
        </w:rPr>
      </w:pPr>
      <w:r>
        <w:rPr>
          <w:rFonts w:ascii="inherit" w:hAnsi="inherit"/>
        </w:rPr>
        <w:t>Support algorithm substitution and upgrades</w:t>
      </w:r>
    </w:p>
    <w:p w14:paraId="125AC45C" w14:textId="77777777" w:rsidR="00115F92" w:rsidRDefault="00115F92" w:rsidP="00115F92">
      <w:pPr>
        <w:numPr>
          <w:ilvl w:val="0"/>
          <w:numId w:val="8"/>
        </w:numPr>
        <w:spacing w:after="0" w:line="240" w:lineRule="auto"/>
        <w:rPr>
          <w:rFonts w:ascii="inherit" w:hAnsi="inherit"/>
        </w:rPr>
      </w:pPr>
      <w:r>
        <w:rPr>
          <w:rFonts w:ascii="inherit" w:hAnsi="inherit"/>
        </w:rPr>
        <w:t>Maintain crypto lifecycle management policies</w:t>
      </w:r>
    </w:p>
    <w:p w14:paraId="3F2BC727" w14:textId="77777777" w:rsidR="00115F92" w:rsidRDefault="00115F92" w:rsidP="00115F92">
      <w:pPr>
        <w:pStyle w:val="NormalWeb"/>
        <w:spacing w:before="0" w:beforeAutospacing="0" w:after="0" w:afterAutospacing="0"/>
        <w:rPr>
          <w:rFonts w:ascii="inherit" w:hAnsi="inherit"/>
        </w:rPr>
      </w:pPr>
    </w:p>
    <w:p w14:paraId="0D83F2D2" w14:textId="77777777" w:rsidR="00115F92" w:rsidRDefault="00115F92" w:rsidP="00115F92">
      <w:pPr>
        <w:pStyle w:val="NormalWeb"/>
        <w:spacing w:before="0" w:beforeAutospacing="0" w:after="0" w:afterAutospacing="0"/>
        <w:rPr>
          <w:rFonts w:ascii="inherit" w:hAnsi="inherit"/>
        </w:rPr>
      </w:pPr>
      <w:r>
        <w:rPr>
          <w:rStyle w:val="Strong"/>
          <w:rFonts w:ascii="inherit" w:hAnsi="inherit"/>
          <w:color w:val="0F4761"/>
        </w:rPr>
        <w:t>Business integration:</w:t>
      </w:r>
    </w:p>
    <w:p w14:paraId="1A0718FD" w14:textId="77777777" w:rsidR="00115F92" w:rsidRDefault="00115F92" w:rsidP="00115F92">
      <w:pPr>
        <w:numPr>
          <w:ilvl w:val="0"/>
          <w:numId w:val="9"/>
        </w:numPr>
        <w:spacing w:after="0" w:line="240" w:lineRule="auto"/>
        <w:rPr>
          <w:rFonts w:ascii="inherit" w:hAnsi="inherit"/>
        </w:rPr>
      </w:pPr>
      <w:r>
        <w:rPr>
          <w:rFonts w:ascii="inherit" w:hAnsi="inherit"/>
        </w:rPr>
        <w:t>Governance and policy around cryptographic standards</w:t>
      </w:r>
    </w:p>
    <w:p w14:paraId="1D566C51" w14:textId="77777777" w:rsidR="00115F92" w:rsidRDefault="00115F92" w:rsidP="00115F92">
      <w:pPr>
        <w:numPr>
          <w:ilvl w:val="0"/>
          <w:numId w:val="9"/>
        </w:numPr>
        <w:spacing w:after="0" w:line="240" w:lineRule="auto"/>
        <w:rPr>
          <w:rFonts w:ascii="inherit" w:hAnsi="inherit"/>
        </w:rPr>
      </w:pPr>
      <w:r>
        <w:rPr>
          <w:rFonts w:ascii="inherit" w:hAnsi="inherit"/>
        </w:rPr>
        <w:t>Ongoing monitoring of algorithm strength</w:t>
      </w:r>
    </w:p>
    <w:p w14:paraId="17862111" w14:textId="77777777" w:rsidR="00115F92" w:rsidRDefault="00115F92" w:rsidP="00115F92">
      <w:pPr>
        <w:numPr>
          <w:ilvl w:val="0"/>
          <w:numId w:val="9"/>
        </w:numPr>
        <w:spacing w:after="0" w:line="240" w:lineRule="auto"/>
        <w:rPr>
          <w:rFonts w:ascii="inherit" w:hAnsi="inherit"/>
        </w:rPr>
      </w:pPr>
      <w:r>
        <w:rPr>
          <w:rFonts w:ascii="inherit" w:hAnsi="inherit"/>
        </w:rPr>
        <w:t>Planning for rapid migration when vulnerabilities are discovered</w:t>
      </w:r>
    </w:p>
    <w:p w14:paraId="0FAF4127" w14:textId="77777777" w:rsidR="00115F92" w:rsidRDefault="00115F92" w:rsidP="00115F92">
      <w:pPr>
        <w:pStyle w:val="NormalWeb"/>
        <w:spacing w:before="0" w:beforeAutospacing="0" w:after="0" w:afterAutospacing="0"/>
        <w:rPr>
          <w:rFonts w:ascii="inherit" w:hAnsi="inherit"/>
        </w:rPr>
      </w:pPr>
    </w:p>
    <w:p w14:paraId="51631C94" w14:textId="77777777" w:rsidR="00115F92" w:rsidRDefault="00115F92" w:rsidP="00115F92">
      <w:pPr>
        <w:pStyle w:val="Heading3"/>
        <w:spacing w:before="0" w:after="0"/>
        <w:rPr>
          <w:rFonts w:ascii="Open Sans" w:hAnsi="Open Sans" w:cs="Open Sans"/>
          <w:color w:val="262626"/>
          <w:sz w:val="48"/>
          <w:szCs w:val="48"/>
        </w:rPr>
      </w:pPr>
      <w:hyperlink r:id="rId6" w:tgtFrame="_blank" w:history="1">
        <w:r>
          <w:rPr>
            <w:rStyle w:val="Strong"/>
            <w:rFonts w:ascii="Open Sans" w:hAnsi="Open Sans" w:cs="Open Sans"/>
            <w:b w:val="0"/>
            <w:bCs w:val="0"/>
            <w:color w:val="467886"/>
            <w:sz w:val="48"/>
            <w:szCs w:val="48"/>
            <w:u w:val="single"/>
          </w:rPr>
          <w:t>Source 2: Microsoft (MSDN Magazine, 2009) – Cryptographic Agility</w:t>
        </w:r>
      </w:hyperlink>
    </w:p>
    <w:p w14:paraId="624C486F" w14:textId="77777777" w:rsidR="00115F92" w:rsidRDefault="00115F92" w:rsidP="00115F92">
      <w:pPr>
        <w:pStyle w:val="NormalWeb"/>
        <w:spacing w:before="0" w:beforeAutospacing="0" w:after="0" w:afterAutospacing="0"/>
        <w:rPr>
          <w:rFonts w:ascii="inherit" w:hAnsi="inherit"/>
        </w:rPr>
      </w:pPr>
      <w:r>
        <w:rPr>
          <w:rStyle w:val="Strong"/>
          <w:rFonts w:ascii="inherit" w:hAnsi="inherit"/>
          <w:color w:val="0F4761"/>
        </w:rPr>
        <w:t>Summary</w:t>
      </w:r>
    </w:p>
    <w:p w14:paraId="2383AF08" w14:textId="77777777" w:rsidR="00115F92" w:rsidRDefault="00115F92" w:rsidP="00115F92">
      <w:pPr>
        <w:pStyle w:val="NormalWeb"/>
        <w:spacing w:before="0" w:beforeAutospacing="0" w:after="0" w:afterAutospacing="0"/>
        <w:rPr>
          <w:rFonts w:ascii="inherit" w:hAnsi="inherit"/>
        </w:rPr>
      </w:pPr>
      <w:r>
        <w:rPr>
          <w:rFonts w:ascii="inherit" w:hAnsi="inherit"/>
        </w:rPr>
        <w:t>This article explains cryptographic agility from a software engineering perspective, focusing on how rigid cryptographic implementations create long-term security risks.</w:t>
      </w:r>
    </w:p>
    <w:p w14:paraId="0DDE7E2E" w14:textId="77777777" w:rsidR="00115F92" w:rsidRDefault="00115F92" w:rsidP="00115F92">
      <w:pPr>
        <w:pStyle w:val="NormalWeb"/>
        <w:spacing w:before="0" w:beforeAutospacing="0" w:after="0" w:afterAutospacing="0"/>
        <w:rPr>
          <w:rFonts w:ascii="inherit" w:hAnsi="inherit"/>
        </w:rPr>
      </w:pPr>
    </w:p>
    <w:p w14:paraId="2B9B6E00" w14:textId="77777777" w:rsidR="00115F92" w:rsidRDefault="00115F92" w:rsidP="00115F92">
      <w:pPr>
        <w:pStyle w:val="NormalWeb"/>
        <w:spacing w:before="0" w:beforeAutospacing="0" w:after="0" w:afterAutospacing="0"/>
        <w:rPr>
          <w:rFonts w:ascii="inherit" w:hAnsi="inherit"/>
        </w:rPr>
      </w:pPr>
      <w:r>
        <w:rPr>
          <w:rStyle w:val="Strong"/>
          <w:rFonts w:ascii="inherit" w:hAnsi="inherit"/>
          <w:color w:val="0F4761"/>
        </w:rPr>
        <w:t>Key ideas:</w:t>
      </w:r>
    </w:p>
    <w:p w14:paraId="04D7ADD3" w14:textId="77777777" w:rsidR="00115F92" w:rsidRDefault="00115F92" w:rsidP="00115F92">
      <w:pPr>
        <w:numPr>
          <w:ilvl w:val="0"/>
          <w:numId w:val="10"/>
        </w:numPr>
        <w:spacing w:after="0" w:line="240" w:lineRule="auto"/>
        <w:rPr>
          <w:rFonts w:ascii="inherit" w:hAnsi="inherit"/>
        </w:rPr>
      </w:pPr>
      <w:r>
        <w:rPr>
          <w:rFonts w:ascii="inherit" w:hAnsi="inherit"/>
        </w:rPr>
        <w:t>Historically, developers hardcoded cryptographic algorithms, making systems brittle</w:t>
      </w:r>
    </w:p>
    <w:p w14:paraId="6134377D" w14:textId="77777777" w:rsidR="00115F92" w:rsidRDefault="00115F92" w:rsidP="00115F92">
      <w:pPr>
        <w:numPr>
          <w:ilvl w:val="0"/>
          <w:numId w:val="10"/>
        </w:numPr>
        <w:spacing w:after="0" w:line="240" w:lineRule="auto"/>
        <w:rPr>
          <w:rFonts w:ascii="inherit" w:hAnsi="inherit"/>
        </w:rPr>
      </w:pPr>
      <w:r>
        <w:rPr>
          <w:rFonts w:ascii="inherit" w:hAnsi="inherit"/>
        </w:rPr>
        <w:t>When algorithms like MD5 or SHA-1 became insecure, systems required costly rewrites</w:t>
      </w:r>
    </w:p>
    <w:p w14:paraId="2B41AD53" w14:textId="77777777" w:rsidR="00115F92" w:rsidRDefault="00115F92" w:rsidP="00115F92">
      <w:pPr>
        <w:numPr>
          <w:ilvl w:val="0"/>
          <w:numId w:val="10"/>
        </w:numPr>
        <w:spacing w:after="0" w:line="240" w:lineRule="auto"/>
        <w:rPr>
          <w:rFonts w:ascii="inherit" w:hAnsi="inherit"/>
        </w:rPr>
      </w:pPr>
      <w:r>
        <w:rPr>
          <w:rFonts w:ascii="inherit" w:hAnsi="inherit"/>
        </w:rPr>
        <w:t>Cryptographic agility solves this by enabling algorithm replacement without rewriting application logic</w:t>
      </w:r>
    </w:p>
    <w:p w14:paraId="11A306BF" w14:textId="77777777" w:rsidR="00115F92" w:rsidRDefault="00115F92" w:rsidP="00115F92">
      <w:pPr>
        <w:pStyle w:val="NormalWeb"/>
        <w:spacing w:before="0" w:beforeAutospacing="0" w:after="0" w:afterAutospacing="0"/>
        <w:rPr>
          <w:rFonts w:ascii="inherit" w:hAnsi="inherit"/>
        </w:rPr>
      </w:pPr>
      <w:r>
        <w:rPr>
          <w:rStyle w:val="Strong"/>
          <w:rFonts w:ascii="inherit" w:hAnsi="inherit"/>
          <w:color w:val="0F4761"/>
        </w:rPr>
        <w:t>Best practices:</w:t>
      </w:r>
    </w:p>
    <w:p w14:paraId="36468CB4" w14:textId="77777777" w:rsidR="00115F92" w:rsidRDefault="00115F92" w:rsidP="00115F92">
      <w:pPr>
        <w:numPr>
          <w:ilvl w:val="0"/>
          <w:numId w:val="11"/>
        </w:numPr>
        <w:spacing w:after="0" w:line="240" w:lineRule="auto"/>
        <w:rPr>
          <w:rFonts w:ascii="inherit" w:hAnsi="inherit"/>
        </w:rPr>
      </w:pPr>
      <w:r>
        <w:rPr>
          <w:rFonts w:ascii="inherit" w:hAnsi="inherit"/>
        </w:rPr>
        <w:lastRenderedPageBreak/>
        <w:t>Use algorithm abstraction (interfaces or provider models)</w:t>
      </w:r>
    </w:p>
    <w:p w14:paraId="4B909B86" w14:textId="77777777" w:rsidR="00115F92" w:rsidRDefault="00115F92" w:rsidP="00115F92">
      <w:pPr>
        <w:numPr>
          <w:ilvl w:val="0"/>
          <w:numId w:val="11"/>
        </w:numPr>
        <w:spacing w:after="0" w:line="240" w:lineRule="auto"/>
        <w:rPr>
          <w:rFonts w:ascii="inherit" w:hAnsi="inherit"/>
        </w:rPr>
      </w:pPr>
      <w:r>
        <w:rPr>
          <w:rFonts w:ascii="inherit" w:hAnsi="inherit"/>
        </w:rPr>
        <w:t>Example: Instead of calling a specific hash function, call a generic hashing interface</w:t>
      </w:r>
    </w:p>
    <w:p w14:paraId="05AB3E1F" w14:textId="77777777" w:rsidR="00115F92" w:rsidRDefault="00115F92" w:rsidP="00115F92">
      <w:pPr>
        <w:numPr>
          <w:ilvl w:val="0"/>
          <w:numId w:val="11"/>
        </w:numPr>
        <w:spacing w:after="0" w:line="240" w:lineRule="auto"/>
        <w:rPr>
          <w:rFonts w:ascii="inherit" w:hAnsi="inherit"/>
        </w:rPr>
      </w:pPr>
      <w:r>
        <w:rPr>
          <w:rFonts w:ascii="inherit" w:hAnsi="inherit"/>
        </w:rPr>
        <w:t>Implement configurable cryptography</w:t>
      </w:r>
    </w:p>
    <w:p w14:paraId="157AE7F5" w14:textId="77777777" w:rsidR="00115F92" w:rsidRDefault="00115F92" w:rsidP="00115F92">
      <w:pPr>
        <w:numPr>
          <w:ilvl w:val="0"/>
          <w:numId w:val="11"/>
        </w:numPr>
        <w:spacing w:after="0" w:line="240" w:lineRule="auto"/>
        <w:rPr>
          <w:rFonts w:ascii="inherit" w:hAnsi="inherit"/>
        </w:rPr>
      </w:pPr>
      <w:r>
        <w:rPr>
          <w:rFonts w:ascii="inherit" w:hAnsi="inherit"/>
        </w:rPr>
        <w:t>Algorithms should be selected via configuration, not code</w:t>
      </w:r>
    </w:p>
    <w:p w14:paraId="27215A6D" w14:textId="77777777" w:rsidR="00115F92" w:rsidRDefault="00115F92" w:rsidP="00115F92">
      <w:pPr>
        <w:numPr>
          <w:ilvl w:val="0"/>
          <w:numId w:val="11"/>
        </w:numPr>
        <w:spacing w:after="0" w:line="240" w:lineRule="auto"/>
        <w:rPr>
          <w:rFonts w:ascii="inherit" w:hAnsi="inherit"/>
        </w:rPr>
      </w:pPr>
      <w:r>
        <w:rPr>
          <w:rFonts w:ascii="inherit" w:hAnsi="inherit"/>
        </w:rPr>
        <w:t>Use crypto providers or frameworks</w:t>
      </w:r>
    </w:p>
    <w:p w14:paraId="4596D8D2" w14:textId="77777777" w:rsidR="00115F92" w:rsidRDefault="00115F92" w:rsidP="00115F92">
      <w:pPr>
        <w:numPr>
          <w:ilvl w:val="0"/>
          <w:numId w:val="11"/>
        </w:numPr>
        <w:spacing w:after="0" w:line="240" w:lineRule="auto"/>
        <w:rPr>
          <w:rFonts w:ascii="inherit" w:hAnsi="inherit"/>
        </w:rPr>
      </w:pPr>
      <w:r>
        <w:rPr>
          <w:rFonts w:ascii="inherit" w:hAnsi="inherit"/>
        </w:rPr>
        <w:t>Allows swapping implementations without changing business logic</w:t>
      </w:r>
    </w:p>
    <w:p w14:paraId="4708C63B" w14:textId="77777777" w:rsidR="00115F92" w:rsidRDefault="00115F92" w:rsidP="00115F92">
      <w:pPr>
        <w:numPr>
          <w:ilvl w:val="0"/>
          <w:numId w:val="11"/>
        </w:numPr>
        <w:spacing w:after="0" w:line="240" w:lineRule="auto"/>
        <w:rPr>
          <w:rFonts w:ascii="inherit" w:hAnsi="inherit"/>
        </w:rPr>
      </w:pPr>
      <w:r>
        <w:rPr>
          <w:rFonts w:ascii="inherit" w:hAnsi="inherit"/>
        </w:rPr>
        <w:t>Design for forward compatibility</w:t>
      </w:r>
    </w:p>
    <w:p w14:paraId="36A9AC63" w14:textId="77777777" w:rsidR="00115F92" w:rsidRDefault="00115F92" w:rsidP="00115F92">
      <w:pPr>
        <w:numPr>
          <w:ilvl w:val="0"/>
          <w:numId w:val="11"/>
        </w:numPr>
        <w:spacing w:after="0" w:line="240" w:lineRule="auto"/>
        <w:rPr>
          <w:rFonts w:ascii="inherit" w:hAnsi="inherit"/>
        </w:rPr>
      </w:pPr>
      <w:r>
        <w:rPr>
          <w:rFonts w:ascii="inherit" w:hAnsi="inherit"/>
        </w:rPr>
        <w:t>Assume current algorithms will eventually be replaced</w:t>
      </w:r>
    </w:p>
    <w:p w14:paraId="26471B79" w14:textId="77777777" w:rsidR="00115F92" w:rsidRDefault="00115F92" w:rsidP="00115F92">
      <w:pPr>
        <w:numPr>
          <w:ilvl w:val="0"/>
          <w:numId w:val="11"/>
        </w:numPr>
        <w:spacing w:after="0" w:line="240" w:lineRule="auto"/>
        <w:rPr>
          <w:rFonts w:ascii="inherit" w:hAnsi="inherit"/>
        </w:rPr>
      </w:pPr>
      <w:r>
        <w:rPr>
          <w:rFonts w:ascii="inherit" w:hAnsi="inherit"/>
        </w:rPr>
        <w:t>Include metadata with encrypted data</w:t>
      </w:r>
    </w:p>
    <w:p w14:paraId="10F5ABB4" w14:textId="77777777" w:rsidR="00115F92" w:rsidRDefault="00115F92" w:rsidP="00115F92">
      <w:pPr>
        <w:numPr>
          <w:ilvl w:val="0"/>
          <w:numId w:val="11"/>
        </w:numPr>
        <w:spacing w:after="0" w:line="240" w:lineRule="auto"/>
        <w:rPr>
          <w:rFonts w:ascii="inherit" w:hAnsi="inherit"/>
        </w:rPr>
      </w:pPr>
      <w:proofErr w:type="gramStart"/>
      <w:r>
        <w:rPr>
          <w:rFonts w:ascii="inherit" w:hAnsi="inherit"/>
        </w:rPr>
        <w:t>So</w:t>
      </w:r>
      <w:proofErr w:type="gramEnd"/>
      <w:r>
        <w:rPr>
          <w:rFonts w:ascii="inherit" w:hAnsi="inherit"/>
        </w:rPr>
        <w:t xml:space="preserve"> systems know which algorithm was used and how to process it later</w:t>
      </w:r>
    </w:p>
    <w:p w14:paraId="3BC8DB74" w14:textId="77777777" w:rsidR="00115F92" w:rsidRDefault="00115F92" w:rsidP="00115F92">
      <w:pPr>
        <w:pStyle w:val="NormalWeb"/>
        <w:spacing w:before="0" w:beforeAutospacing="0" w:after="0" w:afterAutospacing="0"/>
        <w:rPr>
          <w:rFonts w:ascii="inherit" w:hAnsi="inherit"/>
        </w:rPr>
      </w:pPr>
      <w:r>
        <w:rPr>
          <w:rStyle w:val="Strong"/>
          <w:rFonts w:ascii="inherit" w:hAnsi="inherit"/>
          <w:color w:val="0F4761"/>
        </w:rPr>
        <w:t>Development process focus:</w:t>
      </w:r>
    </w:p>
    <w:p w14:paraId="2397BA6C" w14:textId="77777777" w:rsidR="00115F92" w:rsidRDefault="00115F92" w:rsidP="00115F92">
      <w:pPr>
        <w:numPr>
          <w:ilvl w:val="0"/>
          <w:numId w:val="12"/>
        </w:numPr>
        <w:spacing w:after="0" w:line="240" w:lineRule="auto"/>
        <w:rPr>
          <w:rFonts w:ascii="inherit" w:hAnsi="inherit"/>
        </w:rPr>
      </w:pPr>
      <w:r>
        <w:rPr>
          <w:rFonts w:ascii="inherit" w:hAnsi="inherit"/>
        </w:rPr>
        <w:t>Build systems with loose coupling between crypto and application logic</w:t>
      </w:r>
    </w:p>
    <w:p w14:paraId="0ED78D71" w14:textId="77777777" w:rsidR="00115F92" w:rsidRDefault="00115F92" w:rsidP="00115F92">
      <w:pPr>
        <w:numPr>
          <w:ilvl w:val="0"/>
          <w:numId w:val="12"/>
        </w:numPr>
        <w:spacing w:after="0" w:line="240" w:lineRule="auto"/>
        <w:rPr>
          <w:rFonts w:ascii="inherit" w:hAnsi="inherit"/>
        </w:rPr>
      </w:pPr>
      <w:r>
        <w:rPr>
          <w:rFonts w:ascii="inherit" w:hAnsi="inherit"/>
        </w:rPr>
        <w:t>Plan for incremental migration, not full system replacement</w:t>
      </w:r>
    </w:p>
    <w:p w14:paraId="7E59D11C" w14:textId="77777777" w:rsidR="00115F92" w:rsidRDefault="00115F92" w:rsidP="00115F92">
      <w:pPr>
        <w:numPr>
          <w:ilvl w:val="0"/>
          <w:numId w:val="12"/>
        </w:numPr>
        <w:spacing w:after="0" w:line="240" w:lineRule="auto"/>
        <w:rPr>
          <w:rFonts w:ascii="inherit" w:hAnsi="inherit"/>
        </w:rPr>
      </w:pPr>
      <w:r>
        <w:rPr>
          <w:rFonts w:ascii="inherit" w:hAnsi="inherit"/>
        </w:rPr>
        <w:t>Treat cryptography as a replaceable component, not a fixed dependency</w:t>
      </w:r>
    </w:p>
    <w:p w14:paraId="56B80DB1" w14:textId="77777777" w:rsidR="00115F92" w:rsidRDefault="00115F92" w:rsidP="00115F92">
      <w:pPr>
        <w:pStyle w:val="NormalWeb"/>
        <w:spacing w:before="0" w:beforeAutospacing="0" w:after="0" w:afterAutospacing="0"/>
        <w:rPr>
          <w:rFonts w:ascii="inherit" w:hAnsi="inherit"/>
        </w:rPr>
      </w:pPr>
    </w:p>
    <w:p w14:paraId="6DF21624" w14:textId="77777777" w:rsidR="00115F92" w:rsidRDefault="00115F92" w:rsidP="00115F92">
      <w:pPr>
        <w:pStyle w:val="Heading3"/>
        <w:spacing w:before="0" w:after="0"/>
        <w:rPr>
          <w:rFonts w:ascii="Open Sans" w:hAnsi="Open Sans" w:cs="Open Sans"/>
          <w:color w:val="262626"/>
          <w:sz w:val="48"/>
          <w:szCs w:val="48"/>
        </w:rPr>
      </w:pPr>
      <w:r>
        <w:rPr>
          <w:rFonts w:ascii="Open Sans" w:hAnsi="Open Sans" w:cs="Open Sans"/>
          <w:color w:val="262626"/>
          <w:sz w:val="48"/>
          <w:szCs w:val="48"/>
        </w:rPr>
        <w:t>Summary and Conclusions</w:t>
      </w:r>
    </w:p>
    <w:p w14:paraId="7B4850EB" w14:textId="77777777" w:rsidR="00115F92" w:rsidRDefault="00115F92" w:rsidP="00115F92">
      <w:pPr>
        <w:pStyle w:val="NormalWeb"/>
        <w:spacing w:before="0" w:beforeAutospacing="0" w:after="0" w:afterAutospacing="0"/>
        <w:jc w:val="both"/>
        <w:rPr>
          <w:rFonts w:ascii="inherit" w:hAnsi="inherit"/>
        </w:rPr>
      </w:pPr>
      <w:r>
        <w:rPr>
          <w:rFonts w:ascii="inherit" w:hAnsi="inherit"/>
        </w:rPr>
        <w:t>                 Of these two sources, the NIST is a much more technical paper with much more detail on how to implement crypto agility. The Microsoft article is much easier to follow for a beginner or novice in the field. Because I have some cybersecurity background, I found the NIST paper easier to follow than someone new to secure software ideas, so I would choose that source as a go-to, but that doesn’t mean the Microsoft article doesn't hold immense value. </w:t>
      </w:r>
    </w:p>
    <w:p w14:paraId="20555284" w14:textId="77777777" w:rsidR="00115F92" w:rsidRDefault="00115F92" w:rsidP="00115F92">
      <w:pPr>
        <w:pStyle w:val="NormalWeb"/>
        <w:spacing w:before="0" w:beforeAutospacing="0" w:after="0" w:afterAutospacing="0"/>
        <w:jc w:val="both"/>
        <w:rPr>
          <w:rFonts w:ascii="inherit" w:hAnsi="inherit"/>
        </w:rPr>
      </w:pPr>
      <w:r>
        <w:rPr>
          <w:rFonts w:ascii="inherit" w:hAnsi="inherit"/>
        </w:rPr>
        <w:t>                 The biggest takeaway when it comes to encryption is that it should be handled by a separate algorithm or layer of logic so that if the encryption style needs to change, you only need to change it in one place, rather than everywhere it occurs in the code. Here is an example, using JavaScript of how it might look.</w:t>
      </w:r>
    </w:p>
    <w:p w14:paraId="044B5146" w14:textId="77777777" w:rsidR="00115F92" w:rsidRDefault="00115F92" w:rsidP="00115F92">
      <w:pPr>
        <w:pStyle w:val="NormalWeb"/>
        <w:spacing w:before="0" w:beforeAutospacing="0" w:after="0" w:afterAutospacing="0"/>
        <w:jc w:val="both"/>
        <w:rPr>
          <w:rFonts w:ascii="inherit" w:hAnsi="inherit"/>
        </w:rPr>
      </w:pPr>
    </w:p>
    <w:p w14:paraId="58798A33"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 app.js ----</w:t>
      </w:r>
    </w:p>
    <w:p w14:paraId="49B7A0F7"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const</w:t>
      </w:r>
      <w:r>
        <w:rPr>
          <w:sz w:val="24"/>
          <w:szCs w:val="24"/>
        </w:rPr>
        <w:t xml:space="preserve"> username = </w:t>
      </w:r>
      <w:r>
        <w:rPr>
          <w:rStyle w:val="hljs-string"/>
          <w:color w:val="007500"/>
          <w:sz w:val="24"/>
          <w:szCs w:val="24"/>
        </w:rPr>
        <w:t>"bob123"</w:t>
      </w:r>
      <w:r>
        <w:rPr>
          <w:sz w:val="24"/>
          <w:szCs w:val="24"/>
        </w:rPr>
        <w:t xml:space="preserve">; </w:t>
      </w:r>
      <w:r>
        <w:rPr>
          <w:rStyle w:val="hljs-comment"/>
          <w:color w:val="474747"/>
          <w:sz w:val="24"/>
          <w:szCs w:val="24"/>
        </w:rPr>
        <w:t>// Simulated user input (username)</w:t>
      </w:r>
    </w:p>
    <w:p w14:paraId="24A706CA"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const</w:t>
      </w:r>
      <w:r>
        <w:rPr>
          <w:sz w:val="24"/>
          <w:szCs w:val="24"/>
        </w:rPr>
        <w:t xml:space="preserve"> password = </w:t>
      </w:r>
      <w:r>
        <w:rPr>
          <w:rStyle w:val="hljs-string"/>
          <w:color w:val="007500"/>
          <w:sz w:val="24"/>
          <w:szCs w:val="24"/>
        </w:rPr>
        <w:t>"</w:t>
      </w:r>
      <w:proofErr w:type="spellStart"/>
      <w:r>
        <w:rPr>
          <w:rStyle w:val="hljs-string"/>
          <w:color w:val="007500"/>
          <w:sz w:val="24"/>
          <w:szCs w:val="24"/>
        </w:rPr>
        <w:t>securePassword</w:t>
      </w:r>
      <w:proofErr w:type="spellEnd"/>
      <w:r>
        <w:rPr>
          <w:rStyle w:val="hljs-string"/>
          <w:color w:val="007500"/>
          <w:sz w:val="24"/>
          <w:szCs w:val="24"/>
        </w:rPr>
        <w:t>!"</w:t>
      </w:r>
      <w:r>
        <w:rPr>
          <w:sz w:val="24"/>
          <w:szCs w:val="24"/>
        </w:rPr>
        <w:t xml:space="preserve">; </w:t>
      </w:r>
      <w:r>
        <w:rPr>
          <w:rStyle w:val="hljs-comment"/>
          <w:color w:val="474747"/>
          <w:sz w:val="24"/>
          <w:szCs w:val="24"/>
        </w:rPr>
        <w:t>// Simulated user input (password)</w:t>
      </w:r>
    </w:p>
    <w:p w14:paraId="36BC2BCE"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BE94F0E"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spellStart"/>
      <w:r>
        <w:rPr>
          <w:sz w:val="24"/>
          <w:szCs w:val="24"/>
        </w:rPr>
        <w:t>userService.</w:t>
      </w:r>
      <w:r>
        <w:rPr>
          <w:rStyle w:val="hljs-title"/>
          <w:color w:val="006F94"/>
          <w:sz w:val="24"/>
          <w:szCs w:val="24"/>
        </w:rPr>
        <w:t>registerUser</w:t>
      </w:r>
      <w:proofErr w:type="spellEnd"/>
      <w:r>
        <w:rPr>
          <w:sz w:val="24"/>
          <w:szCs w:val="24"/>
        </w:rPr>
        <w:t xml:space="preserve">(username, password); </w:t>
      </w:r>
      <w:r>
        <w:rPr>
          <w:rStyle w:val="hljs-comment"/>
          <w:color w:val="474747"/>
          <w:sz w:val="24"/>
          <w:szCs w:val="24"/>
        </w:rPr>
        <w:t>// Call method to register user</w:t>
      </w:r>
    </w:p>
    <w:p w14:paraId="708AC864"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17368B5B"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 userService.js ----</w:t>
      </w:r>
    </w:p>
    <w:p w14:paraId="228CF29C"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class</w:t>
      </w:r>
      <w:r>
        <w:rPr>
          <w:sz w:val="24"/>
          <w:szCs w:val="24"/>
        </w:rPr>
        <w:t xml:space="preserve"> </w:t>
      </w:r>
      <w:proofErr w:type="spellStart"/>
      <w:r>
        <w:rPr>
          <w:rStyle w:val="hljs-title"/>
          <w:color w:val="006F94"/>
          <w:sz w:val="24"/>
          <w:szCs w:val="24"/>
        </w:rPr>
        <w:t>UserService</w:t>
      </w:r>
      <w:proofErr w:type="spellEnd"/>
      <w:r>
        <w:rPr>
          <w:sz w:val="24"/>
          <w:szCs w:val="24"/>
        </w:rPr>
        <w:t xml:space="preserve"> {</w:t>
      </w:r>
    </w:p>
    <w:p w14:paraId="14440844"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rStyle w:val="hljs-title"/>
          <w:color w:val="006F94"/>
          <w:sz w:val="24"/>
          <w:szCs w:val="24"/>
        </w:rPr>
        <w:t>constructor</w:t>
      </w:r>
      <w:r>
        <w:rPr>
          <w:sz w:val="24"/>
          <w:szCs w:val="24"/>
        </w:rPr>
        <w:t>(</w:t>
      </w:r>
      <w:proofErr w:type="gramEnd"/>
      <w:r>
        <w:rPr>
          <w:sz w:val="24"/>
          <w:szCs w:val="24"/>
        </w:rPr>
        <w:t>) {</w:t>
      </w:r>
    </w:p>
    <w:p w14:paraId="10FDD805"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proofErr w:type="gramStart"/>
      <w:r>
        <w:rPr>
          <w:rStyle w:val="hljs-variable"/>
          <w:color w:val="CA1C16"/>
          <w:sz w:val="24"/>
          <w:szCs w:val="24"/>
        </w:rPr>
        <w:t>this</w:t>
      </w:r>
      <w:r>
        <w:rPr>
          <w:sz w:val="24"/>
          <w:szCs w:val="24"/>
        </w:rPr>
        <w:t>.</w:t>
      </w:r>
      <w:r>
        <w:rPr>
          <w:rStyle w:val="hljs-property"/>
          <w:sz w:val="24"/>
          <w:szCs w:val="24"/>
        </w:rPr>
        <w:t>crypto</w:t>
      </w:r>
      <w:proofErr w:type="spellEnd"/>
      <w:proofErr w:type="gramEnd"/>
      <w:r>
        <w:rPr>
          <w:sz w:val="24"/>
          <w:szCs w:val="24"/>
        </w:rPr>
        <w:t xml:space="preserve"> = </w:t>
      </w:r>
      <w:r>
        <w:rPr>
          <w:rStyle w:val="hljs-keyword"/>
          <w:color w:val="7928A1"/>
          <w:sz w:val="24"/>
          <w:szCs w:val="24"/>
        </w:rPr>
        <w:t>new</w:t>
      </w:r>
      <w:r>
        <w:rPr>
          <w:sz w:val="24"/>
          <w:szCs w:val="24"/>
        </w:rPr>
        <w:t xml:space="preserve"> </w:t>
      </w:r>
      <w:proofErr w:type="spellStart"/>
      <w:r>
        <w:rPr>
          <w:rStyle w:val="hljs-title"/>
          <w:color w:val="006F94"/>
          <w:sz w:val="24"/>
          <w:szCs w:val="24"/>
        </w:rPr>
        <w:t>CryptoProvider</w:t>
      </w:r>
      <w:proofErr w:type="spellEnd"/>
      <w:r>
        <w:rPr>
          <w:sz w:val="24"/>
          <w:szCs w:val="24"/>
        </w:rPr>
        <w:t>(</w:t>
      </w:r>
      <w:r>
        <w:rPr>
          <w:rStyle w:val="hljs-string"/>
          <w:color w:val="007500"/>
          <w:sz w:val="24"/>
          <w:szCs w:val="24"/>
        </w:rPr>
        <w:t>"</w:t>
      </w:r>
      <w:proofErr w:type="spellStart"/>
      <w:r>
        <w:rPr>
          <w:rStyle w:val="hljs-string"/>
          <w:color w:val="007500"/>
          <w:sz w:val="24"/>
          <w:szCs w:val="24"/>
        </w:rPr>
        <w:t>bcrypt</w:t>
      </w:r>
      <w:proofErr w:type="spellEnd"/>
      <w:r>
        <w:rPr>
          <w:rStyle w:val="hljs-string"/>
          <w:color w:val="007500"/>
          <w:sz w:val="24"/>
          <w:szCs w:val="24"/>
        </w:rPr>
        <w:t>"</w:t>
      </w:r>
      <w:r>
        <w:rPr>
          <w:sz w:val="24"/>
          <w:szCs w:val="24"/>
        </w:rPr>
        <w:t xml:space="preserve">); </w:t>
      </w:r>
      <w:r>
        <w:rPr>
          <w:rStyle w:val="hljs-comment"/>
          <w:color w:val="474747"/>
          <w:sz w:val="24"/>
          <w:szCs w:val="24"/>
        </w:rPr>
        <w:t>// Initialize with chosen algorithm</w:t>
      </w:r>
    </w:p>
    <w:p w14:paraId="7554FDF2"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589F2DB7"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6DA9A89C"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proofErr w:type="gramStart"/>
      <w:r>
        <w:rPr>
          <w:rStyle w:val="hljs-title"/>
          <w:color w:val="006F94"/>
          <w:sz w:val="24"/>
          <w:szCs w:val="24"/>
        </w:rPr>
        <w:t>registerUser</w:t>
      </w:r>
      <w:proofErr w:type="spellEnd"/>
      <w:r>
        <w:rPr>
          <w:sz w:val="24"/>
          <w:szCs w:val="24"/>
        </w:rPr>
        <w:t>(</w:t>
      </w:r>
      <w:proofErr w:type="gramEnd"/>
      <w:r>
        <w:rPr>
          <w:rStyle w:val="hljs-params"/>
          <w:color w:val="995400"/>
          <w:sz w:val="24"/>
          <w:szCs w:val="24"/>
        </w:rPr>
        <w:t>username, password</w:t>
      </w:r>
      <w:r>
        <w:rPr>
          <w:sz w:val="24"/>
          <w:szCs w:val="24"/>
        </w:rPr>
        <w:t>) {</w:t>
      </w:r>
    </w:p>
    <w:p w14:paraId="20B64E6D"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lastRenderedPageBreak/>
        <w:t>       </w:t>
      </w:r>
      <w:r>
        <w:rPr>
          <w:rStyle w:val="hljs-keyword"/>
          <w:color w:val="7928A1"/>
          <w:sz w:val="24"/>
          <w:szCs w:val="24"/>
        </w:rPr>
        <w:t>const</w:t>
      </w:r>
      <w:r>
        <w:rPr>
          <w:sz w:val="24"/>
          <w:szCs w:val="24"/>
        </w:rPr>
        <w:t xml:space="preserve"> </w:t>
      </w:r>
      <w:proofErr w:type="spellStart"/>
      <w:r>
        <w:rPr>
          <w:sz w:val="24"/>
          <w:szCs w:val="24"/>
        </w:rPr>
        <w:t>encryptedPassword</w:t>
      </w:r>
      <w:proofErr w:type="spellEnd"/>
      <w:r>
        <w:rPr>
          <w:sz w:val="24"/>
          <w:szCs w:val="24"/>
        </w:rPr>
        <w:t xml:space="preserve"> = </w:t>
      </w:r>
      <w:proofErr w:type="spellStart"/>
      <w:proofErr w:type="gramStart"/>
      <w:r>
        <w:rPr>
          <w:rStyle w:val="hljs-variable"/>
          <w:color w:val="CA1C16"/>
          <w:sz w:val="24"/>
          <w:szCs w:val="24"/>
        </w:rPr>
        <w:t>this</w:t>
      </w:r>
      <w:r>
        <w:rPr>
          <w:sz w:val="24"/>
          <w:szCs w:val="24"/>
        </w:rPr>
        <w:t>.</w:t>
      </w:r>
      <w:r>
        <w:rPr>
          <w:rStyle w:val="hljs-property"/>
          <w:sz w:val="24"/>
          <w:szCs w:val="24"/>
        </w:rPr>
        <w:t>crypto</w:t>
      </w:r>
      <w:proofErr w:type="gramEnd"/>
      <w:r>
        <w:rPr>
          <w:sz w:val="24"/>
          <w:szCs w:val="24"/>
        </w:rPr>
        <w:t>.</w:t>
      </w:r>
      <w:r>
        <w:rPr>
          <w:rStyle w:val="hljs-title"/>
          <w:color w:val="006F94"/>
          <w:sz w:val="24"/>
          <w:szCs w:val="24"/>
        </w:rPr>
        <w:t>encrypt</w:t>
      </w:r>
      <w:proofErr w:type="spellEnd"/>
      <w:r>
        <w:rPr>
          <w:sz w:val="24"/>
          <w:szCs w:val="24"/>
        </w:rPr>
        <w:t xml:space="preserve">(password); </w:t>
      </w:r>
      <w:r>
        <w:rPr>
          <w:rStyle w:val="hljs-comment"/>
          <w:color w:val="474747"/>
          <w:sz w:val="24"/>
          <w:szCs w:val="24"/>
        </w:rPr>
        <w:t>// Hash the password</w:t>
      </w:r>
    </w:p>
    <w:p w14:paraId="0CEB78B4"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40824158"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This method would:</w:t>
      </w:r>
    </w:p>
    <w:p w14:paraId="6011B066"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 Connect to the database</w:t>
      </w:r>
    </w:p>
    <w:p w14:paraId="21A91452"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xml:space="preserve">// - Store username and </w:t>
      </w:r>
      <w:proofErr w:type="spellStart"/>
      <w:r>
        <w:rPr>
          <w:rStyle w:val="hljs-comment"/>
          <w:color w:val="474747"/>
          <w:sz w:val="24"/>
          <w:szCs w:val="24"/>
        </w:rPr>
        <w:t>encryptedPassword</w:t>
      </w:r>
      <w:proofErr w:type="spellEnd"/>
    </w:p>
    <w:p w14:paraId="6E7D4A67"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rStyle w:val="hljs-variable"/>
          <w:color w:val="CA1C16"/>
          <w:sz w:val="24"/>
          <w:szCs w:val="24"/>
        </w:rPr>
        <w:t>console</w:t>
      </w:r>
      <w:r>
        <w:rPr>
          <w:sz w:val="24"/>
          <w:szCs w:val="24"/>
        </w:rPr>
        <w:t>.</w:t>
      </w:r>
      <w:r>
        <w:rPr>
          <w:rStyle w:val="hljs-title"/>
          <w:color w:val="006F94"/>
          <w:sz w:val="24"/>
          <w:szCs w:val="24"/>
        </w:rPr>
        <w:t>log</w:t>
      </w:r>
      <w:r>
        <w:rPr>
          <w:sz w:val="24"/>
          <w:szCs w:val="24"/>
        </w:rPr>
        <w:t>(</w:t>
      </w:r>
      <w:proofErr w:type="gramEnd"/>
      <w:r>
        <w:rPr>
          <w:rStyle w:val="hljs-string"/>
          <w:color w:val="007500"/>
          <w:sz w:val="24"/>
          <w:szCs w:val="24"/>
        </w:rPr>
        <w:t xml:space="preserve">`Saving user: </w:t>
      </w:r>
      <w:r>
        <w:rPr>
          <w:rStyle w:val="hljs-subst"/>
          <w:color w:val="007500"/>
          <w:sz w:val="24"/>
          <w:szCs w:val="24"/>
        </w:rPr>
        <w:t>${username}</w:t>
      </w:r>
      <w:r>
        <w:rPr>
          <w:rStyle w:val="hljs-string"/>
          <w:color w:val="007500"/>
          <w:sz w:val="24"/>
          <w:szCs w:val="24"/>
        </w:rPr>
        <w:t xml:space="preserve">, password: </w:t>
      </w:r>
      <w:r>
        <w:rPr>
          <w:rStyle w:val="hljs-subst"/>
          <w:color w:val="007500"/>
          <w:sz w:val="24"/>
          <w:szCs w:val="24"/>
        </w:rPr>
        <w:t>${</w:t>
      </w:r>
      <w:proofErr w:type="spellStart"/>
      <w:r>
        <w:rPr>
          <w:rStyle w:val="hljs-subst"/>
          <w:color w:val="007500"/>
          <w:sz w:val="24"/>
          <w:szCs w:val="24"/>
        </w:rPr>
        <w:t>encryptedPassword</w:t>
      </w:r>
      <w:proofErr w:type="spellEnd"/>
      <w:r>
        <w:rPr>
          <w:rStyle w:val="hljs-subst"/>
          <w:color w:val="007500"/>
          <w:sz w:val="24"/>
          <w:szCs w:val="24"/>
        </w:rPr>
        <w:t>}</w:t>
      </w:r>
      <w:r>
        <w:rPr>
          <w:rStyle w:val="hljs-string"/>
          <w:color w:val="007500"/>
          <w:sz w:val="24"/>
          <w:szCs w:val="24"/>
        </w:rPr>
        <w:t>`</w:t>
      </w:r>
      <w:r>
        <w:rPr>
          <w:sz w:val="24"/>
          <w:szCs w:val="24"/>
        </w:rPr>
        <w:t xml:space="preserve">); </w:t>
      </w:r>
      <w:r>
        <w:rPr>
          <w:rStyle w:val="hljs-comment"/>
          <w:color w:val="474747"/>
          <w:sz w:val="24"/>
          <w:szCs w:val="24"/>
        </w:rPr>
        <w:t>// Simulated DB save</w:t>
      </w:r>
    </w:p>
    <w:p w14:paraId="579C4F99"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2A675ED"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6706DAAA"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0CFF963C"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 cryptoProvider.js ----</w:t>
      </w:r>
    </w:p>
    <w:p w14:paraId="4433338B"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keyword"/>
          <w:color w:val="7928A1"/>
          <w:sz w:val="24"/>
          <w:szCs w:val="24"/>
        </w:rPr>
        <w:t>class</w:t>
      </w:r>
      <w:r>
        <w:rPr>
          <w:sz w:val="24"/>
          <w:szCs w:val="24"/>
        </w:rPr>
        <w:t xml:space="preserve"> </w:t>
      </w:r>
      <w:proofErr w:type="spellStart"/>
      <w:r>
        <w:rPr>
          <w:rStyle w:val="hljs-title"/>
          <w:color w:val="006F94"/>
          <w:sz w:val="24"/>
          <w:szCs w:val="24"/>
        </w:rPr>
        <w:t>CryptoProvider</w:t>
      </w:r>
      <w:proofErr w:type="spellEnd"/>
      <w:r>
        <w:rPr>
          <w:sz w:val="24"/>
          <w:szCs w:val="24"/>
        </w:rPr>
        <w:t xml:space="preserve"> {</w:t>
      </w:r>
    </w:p>
    <w:p w14:paraId="7B4D3ABA"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rStyle w:val="hljs-title"/>
          <w:color w:val="006F94"/>
          <w:sz w:val="24"/>
          <w:szCs w:val="24"/>
        </w:rPr>
        <w:t>constructor</w:t>
      </w:r>
      <w:r>
        <w:rPr>
          <w:sz w:val="24"/>
          <w:szCs w:val="24"/>
        </w:rPr>
        <w:t>(</w:t>
      </w:r>
      <w:proofErr w:type="gramEnd"/>
      <w:r>
        <w:rPr>
          <w:rStyle w:val="hljs-params"/>
          <w:color w:val="995400"/>
          <w:sz w:val="24"/>
          <w:szCs w:val="24"/>
        </w:rPr>
        <w:t xml:space="preserve">algorithm = </w:t>
      </w:r>
      <w:r>
        <w:rPr>
          <w:rStyle w:val="hljs-string"/>
          <w:color w:val="007500"/>
          <w:sz w:val="24"/>
          <w:szCs w:val="24"/>
        </w:rPr>
        <w:t>"</w:t>
      </w:r>
      <w:proofErr w:type="spellStart"/>
      <w:r>
        <w:rPr>
          <w:rStyle w:val="hljs-string"/>
          <w:color w:val="007500"/>
          <w:sz w:val="24"/>
          <w:szCs w:val="24"/>
        </w:rPr>
        <w:t>bcrypt</w:t>
      </w:r>
      <w:proofErr w:type="spellEnd"/>
      <w:r>
        <w:rPr>
          <w:rStyle w:val="hljs-string"/>
          <w:color w:val="007500"/>
          <w:sz w:val="24"/>
          <w:szCs w:val="24"/>
        </w:rPr>
        <w:t>"</w:t>
      </w:r>
      <w:r>
        <w:rPr>
          <w:sz w:val="24"/>
          <w:szCs w:val="24"/>
        </w:rPr>
        <w:t>) {</w:t>
      </w:r>
    </w:p>
    <w:p w14:paraId="5CD2EC9A"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spellStart"/>
      <w:proofErr w:type="gramStart"/>
      <w:r>
        <w:rPr>
          <w:rStyle w:val="hljs-variable"/>
          <w:color w:val="CA1C16"/>
          <w:sz w:val="24"/>
          <w:szCs w:val="24"/>
        </w:rPr>
        <w:t>this</w:t>
      </w:r>
      <w:r>
        <w:rPr>
          <w:sz w:val="24"/>
          <w:szCs w:val="24"/>
        </w:rPr>
        <w:t>.</w:t>
      </w:r>
      <w:r>
        <w:rPr>
          <w:rStyle w:val="hljs-property"/>
          <w:sz w:val="24"/>
          <w:szCs w:val="24"/>
        </w:rPr>
        <w:t>algorithm</w:t>
      </w:r>
      <w:proofErr w:type="spellEnd"/>
      <w:proofErr w:type="gramEnd"/>
      <w:r>
        <w:rPr>
          <w:sz w:val="24"/>
          <w:szCs w:val="24"/>
        </w:rPr>
        <w:t xml:space="preserve"> = algorithm; </w:t>
      </w:r>
      <w:r>
        <w:rPr>
          <w:rStyle w:val="hljs-comment"/>
          <w:color w:val="474747"/>
          <w:sz w:val="24"/>
          <w:szCs w:val="24"/>
        </w:rPr>
        <w:t>// Store which hashing algorithm to use</w:t>
      </w:r>
    </w:p>
    <w:p w14:paraId="22CBB387"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7BB304E0"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
    <w:p w14:paraId="1DCF067B"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itle"/>
          <w:color w:val="006F94"/>
          <w:sz w:val="24"/>
          <w:szCs w:val="24"/>
        </w:rPr>
        <w:t>encrypt</w:t>
      </w:r>
      <w:r>
        <w:rPr>
          <w:sz w:val="24"/>
          <w:szCs w:val="24"/>
        </w:rPr>
        <w:t>(</w:t>
      </w:r>
      <w:r>
        <w:rPr>
          <w:rStyle w:val="hljs-params"/>
          <w:color w:val="995400"/>
          <w:sz w:val="24"/>
          <w:szCs w:val="24"/>
        </w:rPr>
        <w:t>password</w:t>
      </w:r>
      <w:r>
        <w:rPr>
          <w:sz w:val="24"/>
          <w:szCs w:val="24"/>
        </w:rPr>
        <w:t>) {</w:t>
      </w:r>
    </w:p>
    <w:p w14:paraId="2A384EF6"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This method would:</w:t>
      </w:r>
    </w:p>
    <w:p w14:paraId="4D3A08A3"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 Select the appropriate algorithm (</w:t>
      </w:r>
      <w:proofErr w:type="spellStart"/>
      <w:r>
        <w:rPr>
          <w:rStyle w:val="hljs-comment"/>
          <w:color w:val="474747"/>
          <w:sz w:val="24"/>
          <w:szCs w:val="24"/>
        </w:rPr>
        <w:t>bcrypt</w:t>
      </w:r>
      <w:proofErr w:type="spellEnd"/>
      <w:r>
        <w:rPr>
          <w:rStyle w:val="hljs-comment"/>
          <w:color w:val="474747"/>
          <w:sz w:val="24"/>
          <w:szCs w:val="24"/>
        </w:rPr>
        <w:t>, argon2, etc.)</w:t>
      </w:r>
    </w:p>
    <w:p w14:paraId="466A23D1"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 Hash the password securely</w:t>
      </w:r>
    </w:p>
    <w:p w14:paraId="70ECD127"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comment"/>
          <w:color w:val="474747"/>
          <w:sz w:val="24"/>
          <w:szCs w:val="24"/>
        </w:rPr>
        <w:t>// - Return the hashed value</w:t>
      </w:r>
    </w:p>
    <w:p w14:paraId="4820C944"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keyword"/>
          <w:color w:val="7928A1"/>
          <w:sz w:val="24"/>
          <w:szCs w:val="24"/>
        </w:rPr>
        <w:t>return</w:t>
      </w:r>
      <w:r>
        <w:rPr>
          <w:sz w:val="24"/>
          <w:szCs w:val="24"/>
        </w:rPr>
        <w:t xml:space="preserve"> </w:t>
      </w:r>
      <w:r>
        <w:rPr>
          <w:rStyle w:val="hljs-string"/>
          <w:color w:val="007500"/>
          <w:sz w:val="24"/>
          <w:szCs w:val="24"/>
        </w:rPr>
        <w:t>`hashed(</w:t>
      </w:r>
      <w:r>
        <w:rPr>
          <w:rStyle w:val="hljs-subst"/>
          <w:color w:val="007500"/>
          <w:sz w:val="24"/>
          <w:szCs w:val="24"/>
        </w:rPr>
        <w:t>${password</w:t>
      </w:r>
      <w:proofErr w:type="gramStart"/>
      <w:r>
        <w:rPr>
          <w:rStyle w:val="hljs-subst"/>
          <w:color w:val="007500"/>
          <w:sz w:val="24"/>
          <w:szCs w:val="24"/>
        </w:rPr>
        <w:t>}</w:t>
      </w:r>
      <w:r>
        <w:rPr>
          <w:rStyle w:val="hljs-string"/>
          <w:color w:val="007500"/>
          <w:sz w:val="24"/>
          <w:szCs w:val="24"/>
        </w:rPr>
        <w:t>)_</w:t>
      </w:r>
      <w:proofErr w:type="gramEnd"/>
      <w:r>
        <w:rPr>
          <w:rStyle w:val="hljs-string"/>
          <w:color w:val="007500"/>
          <w:sz w:val="24"/>
          <w:szCs w:val="24"/>
        </w:rPr>
        <w:t>with_</w:t>
      </w:r>
      <w:r>
        <w:rPr>
          <w:rStyle w:val="hljs-subst"/>
          <w:color w:val="007500"/>
          <w:sz w:val="24"/>
          <w:szCs w:val="24"/>
        </w:rPr>
        <w:t>${</w:t>
      </w:r>
      <w:proofErr w:type="spellStart"/>
      <w:proofErr w:type="gramStart"/>
      <w:r>
        <w:rPr>
          <w:rStyle w:val="hljs-variable"/>
          <w:color w:val="CA1C16"/>
          <w:sz w:val="24"/>
          <w:szCs w:val="24"/>
        </w:rPr>
        <w:t>this</w:t>
      </w:r>
      <w:r>
        <w:rPr>
          <w:rStyle w:val="hljs-subst"/>
          <w:color w:val="007500"/>
          <w:sz w:val="24"/>
          <w:szCs w:val="24"/>
        </w:rPr>
        <w:t>.algorithm</w:t>
      </w:r>
      <w:proofErr w:type="spellEnd"/>
      <w:proofErr w:type="gramEnd"/>
      <w:r>
        <w:rPr>
          <w:rStyle w:val="hljs-subst"/>
          <w:color w:val="007500"/>
          <w:sz w:val="24"/>
          <w:szCs w:val="24"/>
        </w:rPr>
        <w:t>}</w:t>
      </w:r>
      <w:r>
        <w:rPr>
          <w:rStyle w:val="hljs-string"/>
          <w:color w:val="007500"/>
          <w:sz w:val="24"/>
          <w:szCs w:val="24"/>
        </w:rPr>
        <w:t>`</w:t>
      </w:r>
      <w:r>
        <w:rPr>
          <w:sz w:val="24"/>
          <w:szCs w:val="24"/>
        </w:rPr>
        <w:t xml:space="preserve">; </w:t>
      </w:r>
      <w:r>
        <w:rPr>
          <w:rStyle w:val="hljs-comment"/>
          <w:color w:val="474747"/>
          <w:sz w:val="24"/>
          <w:szCs w:val="24"/>
        </w:rPr>
        <w:t>// Placeholder hashed output</w:t>
      </w:r>
    </w:p>
    <w:p w14:paraId="2CD61889"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C7809A6" w14:textId="77777777" w:rsidR="00115F92" w:rsidRDefault="00115F92" w:rsidP="00115F92">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w:t>
      </w:r>
    </w:p>
    <w:p w14:paraId="141702E5" w14:textId="77777777" w:rsidR="00115F92" w:rsidRDefault="00115F92" w:rsidP="00115F92">
      <w:pPr>
        <w:pStyle w:val="NormalWeb"/>
        <w:spacing w:before="0" w:beforeAutospacing="0" w:after="0" w:afterAutospacing="0"/>
        <w:jc w:val="both"/>
        <w:rPr>
          <w:rFonts w:ascii="inherit" w:hAnsi="inherit"/>
        </w:rPr>
      </w:pPr>
    </w:p>
    <w:p w14:paraId="51D6B9A5" w14:textId="77777777" w:rsidR="00115F92" w:rsidRDefault="00115F92" w:rsidP="00115F92">
      <w:pPr>
        <w:pStyle w:val="NormalWeb"/>
        <w:spacing w:before="0" w:beforeAutospacing="0" w:after="0" w:afterAutospacing="0"/>
        <w:ind w:firstLine="720"/>
        <w:jc w:val="both"/>
        <w:rPr>
          <w:rFonts w:ascii="inherit" w:hAnsi="inherit"/>
        </w:rPr>
      </w:pPr>
      <w:r>
        <w:rPr>
          <w:rFonts w:ascii="inherit" w:hAnsi="inherit"/>
        </w:rPr>
        <w:t xml:space="preserve">As you can see, the username/password is entered in app.js and passed to the business logic layer in userService.js. The business logic layer provides the user with access to the database or application, but it calls the cryptographic layer, cryptoProvider.js, to obtain the hashed password used to authenticate access. The database also uses the same cryptoProvider.js for its cryptographic processes, so if a change needs to be made to the cryptographic processes, you can change them in cryptoProvider.js rather than going through the entire application and changing them everywhere else. (And this is not a perfect example, because if the hashed password is stored in a database, updating the cryptographic technique for hashing the password will </w:t>
      </w:r>
      <w:proofErr w:type="gramStart"/>
      <w:r>
        <w:rPr>
          <w:rFonts w:ascii="inherit" w:hAnsi="inherit"/>
        </w:rPr>
        <w:t>actually break</w:t>
      </w:r>
      <w:proofErr w:type="gramEnd"/>
      <w:r>
        <w:rPr>
          <w:rFonts w:ascii="inherit" w:hAnsi="inherit"/>
        </w:rPr>
        <w:t xml:space="preserve"> the database because it doesn’t update the stored passwords.)</w:t>
      </w:r>
    </w:p>
    <w:p w14:paraId="359CE075" w14:textId="77777777" w:rsidR="00115F92" w:rsidRDefault="00115F92" w:rsidP="00115F92">
      <w:pPr>
        <w:pStyle w:val="NormalWeb"/>
        <w:spacing w:before="0" w:beforeAutospacing="0" w:after="0" w:afterAutospacing="0"/>
        <w:rPr>
          <w:rFonts w:ascii="inherit" w:hAnsi="inherit"/>
        </w:rPr>
      </w:pPr>
    </w:p>
    <w:p w14:paraId="3D0124BF" w14:textId="5FFEF356" w:rsidR="00071F92" w:rsidRPr="00ED4383" w:rsidRDefault="00071F92" w:rsidP="00115F92">
      <w:pPr>
        <w:pStyle w:val="Heading2"/>
      </w:pPr>
    </w:p>
    <w:sectPr w:rsidR="00071F92" w:rsidRPr="00ED4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C32"/>
    <w:multiLevelType w:val="multilevel"/>
    <w:tmpl w:val="712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17CE"/>
    <w:multiLevelType w:val="multilevel"/>
    <w:tmpl w:val="D150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46AB3"/>
    <w:multiLevelType w:val="hybridMultilevel"/>
    <w:tmpl w:val="691E2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D3C84"/>
    <w:multiLevelType w:val="hybridMultilevel"/>
    <w:tmpl w:val="C8226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E7E7C"/>
    <w:multiLevelType w:val="multilevel"/>
    <w:tmpl w:val="4F0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C27BB"/>
    <w:multiLevelType w:val="hybridMultilevel"/>
    <w:tmpl w:val="C18C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05F38"/>
    <w:multiLevelType w:val="hybridMultilevel"/>
    <w:tmpl w:val="4C14F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0601F"/>
    <w:multiLevelType w:val="multilevel"/>
    <w:tmpl w:val="A940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66FC6"/>
    <w:multiLevelType w:val="multilevel"/>
    <w:tmpl w:val="A486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D74BA"/>
    <w:multiLevelType w:val="hybridMultilevel"/>
    <w:tmpl w:val="8640B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8D0D42"/>
    <w:multiLevelType w:val="multilevel"/>
    <w:tmpl w:val="9B48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A22E68"/>
    <w:multiLevelType w:val="hybridMultilevel"/>
    <w:tmpl w:val="31DC4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3209025">
    <w:abstractNumId w:val="11"/>
  </w:num>
  <w:num w:numId="2" w16cid:durableId="1572543450">
    <w:abstractNumId w:val="5"/>
  </w:num>
  <w:num w:numId="3" w16cid:durableId="908075457">
    <w:abstractNumId w:val="6"/>
  </w:num>
  <w:num w:numId="4" w16cid:durableId="984041875">
    <w:abstractNumId w:val="9"/>
  </w:num>
  <w:num w:numId="5" w16cid:durableId="1146556456">
    <w:abstractNumId w:val="3"/>
  </w:num>
  <w:num w:numId="6" w16cid:durableId="383915389">
    <w:abstractNumId w:val="2"/>
  </w:num>
  <w:num w:numId="7" w16cid:durableId="1915167756">
    <w:abstractNumId w:val="8"/>
  </w:num>
  <w:num w:numId="8" w16cid:durableId="1858692579">
    <w:abstractNumId w:val="7"/>
  </w:num>
  <w:num w:numId="9" w16cid:durableId="178006178">
    <w:abstractNumId w:val="1"/>
  </w:num>
  <w:num w:numId="10" w16cid:durableId="375932321">
    <w:abstractNumId w:val="4"/>
  </w:num>
  <w:num w:numId="11" w16cid:durableId="716777062">
    <w:abstractNumId w:val="0"/>
  </w:num>
  <w:num w:numId="12" w16cid:durableId="18083529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83"/>
    <w:rsid w:val="00071F92"/>
    <w:rsid w:val="000C0B24"/>
    <w:rsid w:val="00115F92"/>
    <w:rsid w:val="00142DF8"/>
    <w:rsid w:val="00423563"/>
    <w:rsid w:val="006A11FF"/>
    <w:rsid w:val="00927BD1"/>
    <w:rsid w:val="009541C9"/>
    <w:rsid w:val="00A30DF6"/>
    <w:rsid w:val="00B07540"/>
    <w:rsid w:val="00B54BB0"/>
    <w:rsid w:val="00B76BB8"/>
    <w:rsid w:val="00C8423B"/>
    <w:rsid w:val="00CF6A09"/>
    <w:rsid w:val="00E4617B"/>
    <w:rsid w:val="00ED4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FA3978"/>
  <w15:chartTrackingRefBased/>
  <w15:docId w15:val="{C23345FC-67DA-6246-A38A-C46EFBAF4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383"/>
    <w:rPr>
      <w:rFonts w:eastAsiaTheme="majorEastAsia" w:cstheme="majorBidi"/>
      <w:color w:val="272727" w:themeColor="text1" w:themeTint="D8"/>
    </w:rPr>
  </w:style>
  <w:style w:type="paragraph" w:styleId="Title">
    <w:name w:val="Title"/>
    <w:basedOn w:val="Normal"/>
    <w:next w:val="Normal"/>
    <w:link w:val="TitleChar"/>
    <w:uiPriority w:val="10"/>
    <w:qFormat/>
    <w:rsid w:val="00ED4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383"/>
    <w:pPr>
      <w:spacing w:before="160"/>
      <w:jc w:val="center"/>
    </w:pPr>
    <w:rPr>
      <w:i/>
      <w:iCs/>
      <w:color w:val="404040" w:themeColor="text1" w:themeTint="BF"/>
    </w:rPr>
  </w:style>
  <w:style w:type="character" w:customStyle="1" w:styleId="QuoteChar">
    <w:name w:val="Quote Char"/>
    <w:basedOn w:val="DefaultParagraphFont"/>
    <w:link w:val="Quote"/>
    <w:uiPriority w:val="29"/>
    <w:rsid w:val="00ED4383"/>
    <w:rPr>
      <w:i/>
      <w:iCs/>
      <w:color w:val="404040" w:themeColor="text1" w:themeTint="BF"/>
    </w:rPr>
  </w:style>
  <w:style w:type="paragraph" w:styleId="ListParagraph">
    <w:name w:val="List Paragraph"/>
    <w:basedOn w:val="Normal"/>
    <w:uiPriority w:val="34"/>
    <w:qFormat/>
    <w:rsid w:val="00ED4383"/>
    <w:pPr>
      <w:ind w:left="720"/>
      <w:contextualSpacing/>
    </w:pPr>
  </w:style>
  <w:style w:type="character" w:styleId="IntenseEmphasis">
    <w:name w:val="Intense Emphasis"/>
    <w:basedOn w:val="DefaultParagraphFont"/>
    <w:uiPriority w:val="21"/>
    <w:qFormat/>
    <w:rsid w:val="00ED4383"/>
    <w:rPr>
      <w:i/>
      <w:iCs/>
      <w:color w:val="0F4761" w:themeColor="accent1" w:themeShade="BF"/>
    </w:rPr>
  </w:style>
  <w:style w:type="paragraph" w:styleId="IntenseQuote">
    <w:name w:val="Intense Quote"/>
    <w:basedOn w:val="Normal"/>
    <w:next w:val="Normal"/>
    <w:link w:val="IntenseQuoteChar"/>
    <w:uiPriority w:val="30"/>
    <w:qFormat/>
    <w:rsid w:val="00ED4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383"/>
    <w:rPr>
      <w:i/>
      <w:iCs/>
      <w:color w:val="0F4761" w:themeColor="accent1" w:themeShade="BF"/>
    </w:rPr>
  </w:style>
  <w:style w:type="character" w:styleId="IntenseReference">
    <w:name w:val="Intense Reference"/>
    <w:basedOn w:val="DefaultParagraphFont"/>
    <w:uiPriority w:val="32"/>
    <w:qFormat/>
    <w:rsid w:val="00ED4383"/>
    <w:rPr>
      <w:b/>
      <w:bCs/>
      <w:smallCaps/>
      <w:color w:val="0F4761" w:themeColor="accent1" w:themeShade="BF"/>
      <w:spacing w:val="5"/>
    </w:rPr>
  </w:style>
  <w:style w:type="character" w:styleId="Hyperlink">
    <w:name w:val="Hyperlink"/>
    <w:basedOn w:val="DefaultParagraphFont"/>
    <w:uiPriority w:val="99"/>
    <w:unhideWhenUsed/>
    <w:rsid w:val="00ED4383"/>
    <w:rPr>
      <w:color w:val="467886" w:themeColor="hyperlink"/>
      <w:u w:val="single"/>
    </w:rPr>
  </w:style>
  <w:style w:type="character" w:styleId="UnresolvedMention">
    <w:name w:val="Unresolved Mention"/>
    <w:basedOn w:val="DefaultParagraphFont"/>
    <w:uiPriority w:val="99"/>
    <w:semiHidden/>
    <w:unhideWhenUsed/>
    <w:rsid w:val="00ED4383"/>
    <w:rPr>
      <w:color w:val="605E5C"/>
      <w:shd w:val="clear" w:color="auto" w:fill="E1DFDD"/>
    </w:rPr>
  </w:style>
  <w:style w:type="character" w:styleId="Strong">
    <w:name w:val="Strong"/>
    <w:basedOn w:val="DefaultParagraphFont"/>
    <w:uiPriority w:val="22"/>
    <w:qFormat/>
    <w:rsid w:val="00115F92"/>
    <w:rPr>
      <w:b/>
      <w:bCs/>
    </w:rPr>
  </w:style>
  <w:style w:type="paragraph" w:styleId="NormalWeb">
    <w:name w:val="Normal (Web)"/>
    <w:basedOn w:val="Normal"/>
    <w:uiPriority w:val="99"/>
    <w:semiHidden/>
    <w:unhideWhenUsed/>
    <w:rsid w:val="00115F9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15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5F92"/>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115F92"/>
  </w:style>
  <w:style w:type="character" w:customStyle="1" w:styleId="hljs-keyword">
    <w:name w:val="hljs-keyword"/>
    <w:basedOn w:val="DefaultParagraphFont"/>
    <w:rsid w:val="00115F92"/>
  </w:style>
  <w:style w:type="character" w:customStyle="1" w:styleId="hljs-string">
    <w:name w:val="hljs-string"/>
    <w:basedOn w:val="DefaultParagraphFont"/>
    <w:rsid w:val="00115F92"/>
  </w:style>
  <w:style w:type="character" w:customStyle="1" w:styleId="hljs-title">
    <w:name w:val="hljs-title"/>
    <w:basedOn w:val="DefaultParagraphFont"/>
    <w:rsid w:val="00115F92"/>
  </w:style>
  <w:style w:type="character" w:customStyle="1" w:styleId="hljs-variable">
    <w:name w:val="hljs-variable"/>
    <w:basedOn w:val="DefaultParagraphFont"/>
    <w:rsid w:val="00115F92"/>
  </w:style>
  <w:style w:type="character" w:customStyle="1" w:styleId="hljs-property">
    <w:name w:val="hljs-property"/>
    <w:basedOn w:val="DefaultParagraphFont"/>
    <w:rsid w:val="00115F92"/>
  </w:style>
  <w:style w:type="character" w:customStyle="1" w:styleId="hljs-params">
    <w:name w:val="hljs-params"/>
    <w:basedOn w:val="DefaultParagraphFont"/>
    <w:rsid w:val="00115F92"/>
  </w:style>
  <w:style w:type="character" w:customStyle="1" w:styleId="hljs-subst">
    <w:name w:val="hljs-subst"/>
    <w:basedOn w:val="DefaultParagraphFont"/>
    <w:rsid w:val="00115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rchive/msdn-magazine/2009/august/cryptographic-agility" TargetMode="External"/><Relationship Id="rId5" Type="http://schemas.openxmlformats.org/officeDocument/2006/relationships/hyperlink" Target="https://csrc.nist.gov/pubs/cswp/39/considerations-for-achieving-cryptographic-agility/fin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2026-04-20T18:16:00Z</dcterms:created>
  <dcterms:modified xsi:type="dcterms:W3CDTF">2026-04-20T18:48:00Z</dcterms:modified>
</cp:coreProperties>
</file>