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ED0B" w14:textId="4324648A" w:rsidR="00B54BB0" w:rsidRDefault="00237DDE" w:rsidP="00237DDE">
      <w:pPr>
        <w:pStyle w:val="Heading1"/>
        <w:jc w:val="center"/>
      </w:pPr>
      <w:r>
        <w:t>Module 1 Discussion</w:t>
      </w:r>
    </w:p>
    <w:p w14:paraId="45ED0E84" w14:textId="77777777" w:rsidR="00237DDE" w:rsidRDefault="00237DDE" w:rsidP="00237DDE">
      <w:pPr>
        <w:rPr>
          <w:rStyle w:val="SubtleEmphasis"/>
        </w:rPr>
      </w:pPr>
    </w:p>
    <w:p w14:paraId="0DDB7FE9" w14:textId="51D88CD9" w:rsidR="00151A81" w:rsidRDefault="00151A81" w:rsidP="00151A81">
      <w:pPr>
        <w:rPr>
          <w:rStyle w:val="SubtleReference"/>
        </w:rPr>
      </w:pPr>
      <w:r>
        <w:rPr>
          <w:rStyle w:val="IntenseReference"/>
        </w:rPr>
        <w:t>1) Purchasing Streaming Keys</w:t>
      </w:r>
    </w:p>
    <w:p w14:paraId="459AA945" w14:textId="360282E6" w:rsidR="00151A81" w:rsidRDefault="00151A81" w:rsidP="00151A81">
      <w:pPr>
        <w:rPr>
          <w:rStyle w:val="IntenseEmphasis"/>
        </w:rPr>
      </w:pPr>
      <w:r>
        <w:rPr>
          <w:rStyle w:val="IntenseEmphasis"/>
        </w:rPr>
        <w:t>Description:</w:t>
      </w:r>
    </w:p>
    <w:p w14:paraId="423028C2" w14:textId="0E2B9245" w:rsidR="00151A81" w:rsidRPr="00151A81" w:rsidRDefault="00151A81" w:rsidP="00151A81">
      <w:pPr>
        <w:jc w:val="both"/>
      </w:pPr>
      <w:r>
        <w:tab/>
        <w:t>A person can purchase the ability to stream from a popular streaming service, such as Netflix or Disney+, for a fraction of the cost of a subscription.</w:t>
      </w:r>
    </w:p>
    <w:p w14:paraId="10BB8D34" w14:textId="1D9B7930" w:rsidR="00151A81" w:rsidRDefault="00151A81" w:rsidP="00151A81">
      <w:pPr>
        <w:rPr>
          <w:rStyle w:val="IntenseEmphasis"/>
        </w:rPr>
      </w:pPr>
      <w:r>
        <w:rPr>
          <w:rStyle w:val="IntenseEmphasis"/>
        </w:rPr>
        <w:t>Why did I select this topic:</w:t>
      </w:r>
    </w:p>
    <w:p w14:paraId="35C7FF3D" w14:textId="57986A29" w:rsidR="00151A81" w:rsidRPr="00151A81" w:rsidRDefault="00151A81" w:rsidP="00151A81">
      <w:pPr>
        <w:jc w:val="both"/>
      </w:pPr>
      <w:r>
        <w:tab/>
        <w:t xml:space="preserve">I selected this topic because it happened to my Netflix account.  I had canceled my Netflix subscription and hadn’t thought about it in over a year, </w:t>
      </w:r>
      <w:r>
        <w:rPr>
          <w:kern w:val="0"/>
          <w14:ligatures w14:val="none"/>
        </w:rPr>
        <w:t>but suddenly I noticed I was being charged again.</w:t>
      </w:r>
      <w:r>
        <w:t xml:space="preserve">  I attempted to log in, and the password had been changed.  I was able to </w:t>
      </w:r>
      <w:r>
        <w:rPr>
          <w:kern w:val="0"/>
          <w14:ligatures w14:val="none"/>
        </w:rPr>
        <w:t xml:space="preserve">reset the password to </w:t>
      </w:r>
      <w:r w:rsidR="00EF28D9">
        <w:rPr>
          <w:kern w:val="0"/>
          <w14:ligatures w14:val="none"/>
        </w:rPr>
        <w:t>regain</w:t>
      </w:r>
      <w:r>
        <w:rPr>
          <w:kern w:val="0"/>
          <w14:ligatures w14:val="none"/>
        </w:rPr>
        <w:t xml:space="preserve"> access, and several profiles had been set up, including kids’ profiles, where some family (according to the Netflix IP logs)</w:t>
      </w:r>
      <w:r>
        <w:t xml:space="preserve"> from Florida had been using it, and MY card was still saved on the account.  Netflix was kind enough to reimburse me for the subscription cost they had charged me, and I don’t know </w:t>
      </w:r>
      <w:r w:rsidR="00EF28D9">
        <w:t>whether</w:t>
      </w:r>
      <w:r>
        <w:t xml:space="preserve"> they went after the people who were using it, but this w</w:t>
      </w:r>
      <w:r w:rsidR="00830D15">
        <w:t>as almost certainly someone “buying” my account password on the “dark web.”</w:t>
      </w:r>
    </w:p>
    <w:p w14:paraId="563C635D" w14:textId="64D245C3" w:rsidR="00151A81" w:rsidRDefault="00151A81" w:rsidP="00151A81">
      <w:pPr>
        <w:rPr>
          <w:rStyle w:val="IntenseEmphasis"/>
        </w:rPr>
      </w:pPr>
      <w:r>
        <w:rPr>
          <w:rStyle w:val="IntenseEmphasis"/>
        </w:rPr>
        <w:t>Pertaining to</w:t>
      </w:r>
      <w:r w:rsidR="00830D15">
        <w:rPr>
          <w:rStyle w:val="IntenseEmphasis"/>
        </w:rPr>
        <w:t xml:space="preserve"> Secure</w:t>
      </w:r>
      <w:r>
        <w:rPr>
          <w:rStyle w:val="IntenseEmphasis"/>
        </w:rPr>
        <w:t xml:space="preserve"> Software Development:</w:t>
      </w:r>
    </w:p>
    <w:p w14:paraId="4619E425" w14:textId="696F842A" w:rsidR="00151A81" w:rsidRDefault="00830D15" w:rsidP="00830D15">
      <w:pPr>
        <w:jc w:val="both"/>
      </w:pPr>
      <w:r>
        <w:tab/>
        <w:t>Secure systems, especially those involving payments, should include Multi-Factor Authorization to help prevent misuse.   Places like Amazon will tell you that if you are on a strange IP address or haven’t used a card in a while, you need to re-verify the card by entering the full card number and CVC.  Since my card was not compromised (as far as I could tell), only the account (it was active for 3 months before I caught it, and it was the only unauthorized use of the card), I can only assume the saved card was used to restart the account.</w:t>
      </w:r>
    </w:p>
    <w:p w14:paraId="488BBB0C" w14:textId="77777777" w:rsidR="00151A81" w:rsidRDefault="00151A81" w:rsidP="00151A81"/>
    <w:p w14:paraId="7A04BA9C" w14:textId="747E26FA" w:rsidR="00151A81" w:rsidRDefault="00EF28D9" w:rsidP="00151A81">
      <w:pPr>
        <w:rPr>
          <w:rStyle w:val="SubtleReference"/>
        </w:rPr>
      </w:pPr>
      <w:r>
        <w:rPr>
          <w:rStyle w:val="IntenseReference"/>
        </w:rPr>
        <w:t>2</w:t>
      </w:r>
      <w:r w:rsidR="00151A81">
        <w:rPr>
          <w:rStyle w:val="IntenseReference"/>
        </w:rPr>
        <w:t xml:space="preserve">) </w:t>
      </w:r>
      <w:r w:rsidR="00830D15">
        <w:rPr>
          <w:rStyle w:val="IntenseReference"/>
        </w:rPr>
        <w:t xml:space="preserve">Purchasing Access to a Spouse’s Email or </w:t>
      </w:r>
      <w:r>
        <w:rPr>
          <w:rStyle w:val="IntenseReference"/>
        </w:rPr>
        <w:t>O</w:t>
      </w:r>
      <w:r w:rsidR="00830D15">
        <w:rPr>
          <w:rStyle w:val="IntenseReference"/>
        </w:rPr>
        <w:t>ther Account</w:t>
      </w:r>
    </w:p>
    <w:p w14:paraId="2277E6F6" w14:textId="77777777" w:rsidR="00151A81" w:rsidRDefault="00151A81" w:rsidP="00151A81">
      <w:pPr>
        <w:rPr>
          <w:rStyle w:val="IntenseEmphasis"/>
        </w:rPr>
      </w:pPr>
      <w:r>
        <w:rPr>
          <w:rStyle w:val="IntenseEmphasis"/>
        </w:rPr>
        <w:t>Description:</w:t>
      </w:r>
    </w:p>
    <w:p w14:paraId="6CE4419B" w14:textId="4505C464" w:rsidR="00151A81" w:rsidRPr="00151A81" w:rsidRDefault="00151A81" w:rsidP="00830D15">
      <w:pPr>
        <w:jc w:val="both"/>
      </w:pPr>
      <w:r>
        <w:tab/>
      </w:r>
      <w:r w:rsidR="00830D15">
        <w:t xml:space="preserve">This is where you can pay someone to “unlock” access to an account </w:t>
      </w:r>
      <w:r w:rsidR="00355E9F">
        <w:t>(or phone</w:t>
      </w:r>
      <w:r w:rsidR="00EF28D9">
        <w:t>,</w:t>
      </w:r>
      <w:r w:rsidR="00355E9F">
        <w:t xml:space="preserve"> maybe?) </w:t>
      </w:r>
      <w:r w:rsidR="00830D15">
        <w:t>belonging to a significant other or spouse.</w:t>
      </w:r>
    </w:p>
    <w:p w14:paraId="0BB5DA23" w14:textId="77777777" w:rsidR="00151A81" w:rsidRDefault="00151A81" w:rsidP="00151A81">
      <w:pPr>
        <w:rPr>
          <w:rStyle w:val="IntenseEmphasis"/>
        </w:rPr>
      </w:pPr>
      <w:r>
        <w:rPr>
          <w:rStyle w:val="IntenseEmphasis"/>
        </w:rPr>
        <w:t>Why did I select this topic:</w:t>
      </w:r>
    </w:p>
    <w:p w14:paraId="59FC62DD" w14:textId="19EE7253" w:rsidR="00830D15" w:rsidRDefault="00151A81" w:rsidP="00830D15">
      <w:pPr>
        <w:jc w:val="both"/>
      </w:pPr>
      <w:r>
        <w:lastRenderedPageBreak/>
        <w:tab/>
      </w:r>
      <w:r w:rsidR="00830D15">
        <w:t xml:space="preserve">Mostly because I think this is funny…. And sad.  As someone in a </w:t>
      </w:r>
      <w:r w:rsidR="00EF28D9">
        <w:rPr>
          <w:kern w:val="0"/>
          <w14:ligatures w14:val="none"/>
        </w:rPr>
        <w:t>long-term, committed relationship, I can tell you that if you mistrust the person enough to pay someone to access their email, see their text messages, or view their call logs…</w:t>
      </w:r>
      <w:r w:rsidR="00830D15">
        <w:t xml:space="preserve"> There’s a bigger problem than what you are going to find.</w:t>
      </w:r>
    </w:p>
    <w:p w14:paraId="5A7E29BC" w14:textId="5A740945" w:rsidR="00151A81" w:rsidRPr="00151A81" w:rsidRDefault="00830D15" w:rsidP="00830D15">
      <w:pPr>
        <w:jc w:val="both"/>
      </w:pPr>
      <w:r>
        <w:tab/>
        <w:t>On the other hand, what I COULD see this being useful for… those times whe</w:t>
      </w:r>
      <w:r w:rsidR="00EF28D9">
        <w:t>n</w:t>
      </w:r>
      <w:r>
        <w:t xml:space="preserve"> a police officer needs to get into an iPhone for evidence, </w:t>
      </w:r>
      <w:r w:rsidR="00EF28D9">
        <w:t>or when</w:t>
      </w:r>
      <w:r>
        <w:t xml:space="preserve"> a subpoena</w:t>
      </w:r>
      <w:r w:rsidR="00EF28D9">
        <w:t xml:space="preserve"> is required.</w:t>
      </w:r>
      <w:r>
        <w:t xml:space="preserve"> Apple refuses to open the phone (claiming they can’t because their security is supposedly designed so that even they cannot bypass their users’ security).  </w:t>
      </w:r>
      <w:r w:rsidR="00355E9F">
        <w:t xml:space="preserve">(Read about exactly this </w:t>
      </w:r>
      <w:hyperlink r:id="rId5" w:history="1">
        <w:r w:rsidR="00355E9F" w:rsidRPr="00355E9F">
          <w:rPr>
            <w:rStyle w:val="Hyperlink"/>
          </w:rPr>
          <w:t>here</w:t>
        </w:r>
      </w:hyperlink>
      <w:r w:rsidR="00355E9F">
        <w:t>. Of course, there are a few legal issues this raises…</w:t>
      </w:r>
    </w:p>
    <w:p w14:paraId="3513F3E7" w14:textId="7F2A0EB4" w:rsidR="00151A81" w:rsidRDefault="00151A81" w:rsidP="00151A81">
      <w:pPr>
        <w:rPr>
          <w:rStyle w:val="IntenseEmphasis"/>
        </w:rPr>
      </w:pPr>
      <w:r>
        <w:rPr>
          <w:rStyle w:val="IntenseEmphasis"/>
        </w:rPr>
        <w:t>Pertaining to</w:t>
      </w:r>
      <w:r w:rsidR="00830D15" w:rsidRPr="00830D15">
        <w:rPr>
          <w:rStyle w:val="IntenseEmphasis"/>
        </w:rPr>
        <w:t xml:space="preserve"> </w:t>
      </w:r>
      <w:r w:rsidR="00830D15">
        <w:rPr>
          <w:rStyle w:val="IntenseEmphasis"/>
        </w:rPr>
        <w:t>Secure</w:t>
      </w:r>
      <w:r>
        <w:rPr>
          <w:rStyle w:val="IntenseEmphasis"/>
        </w:rPr>
        <w:t xml:space="preserve"> Software Development:</w:t>
      </w:r>
    </w:p>
    <w:p w14:paraId="5980C041" w14:textId="6B9F9E23" w:rsidR="00151A81" w:rsidRPr="00151A81" w:rsidRDefault="00151A81" w:rsidP="00355E9F">
      <w:pPr>
        <w:jc w:val="both"/>
      </w:pPr>
      <w:r>
        <w:tab/>
      </w:r>
      <w:r w:rsidR="00355E9F">
        <w:t xml:space="preserve">Without knowing exactly how </w:t>
      </w:r>
      <w:proofErr w:type="gramStart"/>
      <w:r w:rsidR="00355E9F">
        <w:t>these work</w:t>
      </w:r>
      <w:proofErr w:type="gramEnd"/>
      <w:r w:rsidR="00355E9F">
        <w:t xml:space="preserve">, I’m going to guess they </w:t>
      </w:r>
      <w:r w:rsidR="00104A37">
        <w:rPr>
          <w:kern w:val="0"/>
          <w14:ligatures w14:val="none"/>
        </w:rPr>
        <w:t>either exploit social engineering to trick the person into giving information or use the “spouse’s” knowledge of the person to answer personal questions</w:t>
      </w:r>
      <w:r w:rsidR="00355E9F">
        <w:t xml:space="preserve"> to access the reset mechanisms.  In this case, the defense would be systems that detect </w:t>
      </w:r>
      <w:r w:rsidR="00104A37">
        <w:t>an unusually high</w:t>
      </w:r>
      <w:r w:rsidR="00355E9F">
        <w:t xml:space="preserve"> number of </w:t>
      </w:r>
      <w:proofErr w:type="gramStart"/>
      <w:r w:rsidR="00104A37">
        <w:t>password</w:t>
      </w:r>
      <w:proofErr w:type="gramEnd"/>
      <w:r w:rsidR="00104A37">
        <w:t xml:space="preserve"> reset attempts.  Another method might be to have the person install malware on the target’s device and use that to gain access to the secure information.</w:t>
      </w:r>
    </w:p>
    <w:p w14:paraId="3B5C6790" w14:textId="46AF6593" w:rsidR="00151A81" w:rsidRDefault="00EF28D9" w:rsidP="00151A81">
      <w:pPr>
        <w:rPr>
          <w:rStyle w:val="SubtleReference"/>
        </w:rPr>
      </w:pPr>
      <w:r>
        <w:rPr>
          <w:rStyle w:val="IntenseReference"/>
        </w:rPr>
        <w:t>3</w:t>
      </w:r>
      <w:r w:rsidR="00151A81">
        <w:rPr>
          <w:rStyle w:val="IntenseReference"/>
        </w:rPr>
        <w:t xml:space="preserve">) </w:t>
      </w:r>
      <w:r w:rsidR="00104A37">
        <w:rPr>
          <w:rStyle w:val="IntenseReference"/>
        </w:rPr>
        <w:t xml:space="preserve">A </w:t>
      </w:r>
      <w:r>
        <w:rPr>
          <w:rStyle w:val="IntenseReference"/>
        </w:rPr>
        <w:t>fully-f</w:t>
      </w:r>
      <w:r w:rsidR="00104A37">
        <w:rPr>
          <w:rStyle w:val="IntenseReference"/>
        </w:rPr>
        <w:t xml:space="preserve">ledged </w:t>
      </w:r>
      <w:r>
        <w:rPr>
          <w:rStyle w:val="IntenseReference"/>
        </w:rPr>
        <w:t>i</w:t>
      </w:r>
      <w:r w:rsidR="00104A37">
        <w:rPr>
          <w:rStyle w:val="IntenseReference"/>
        </w:rPr>
        <w:t>ndustry…. Complete with a University…</w:t>
      </w:r>
    </w:p>
    <w:p w14:paraId="62FDD301" w14:textId="77777777" w:rsidR="00151A81" w:rsidRDefault="00151A81" w:rsidP="00151A81">
      <w:pPr>
        <w:rPr>
          <w:rStyle w:val="IntenseEmphasis"/>
        </w:rPr>
      </w:pPr>
      <w:r>
        <w:rPr>
          <w:rStyle w:val="IntenseEmphasis"/>
        </w:rPr>
        <w:t>Description:</w:t>
      </w:r>
    </w:p>
    <w:p w14:paraId="3E94C972" w14:textId="4A965984" w:rsidR="00151A81" w:rsidRPr="00151A81" w:rsidRDefault="00151A81" w:rsidP="00104A37">
      <w:pPr>
        <w:jc w:val="both"/>
      </w:pPr>
      <w:r>
        <w:tab/>
      </w:r>
      <w:r w:rsidR="00104A37">
        <w:t>The hacker world has become a fully-fledged industry.  There are many services offered, and people provide them as a de facto full-time job.</w:t>
      </w:r>
    </w:p>
    <w:p w14:paraId="6D00EC75" w14:textId="77777777" w:rsidR="00151A81" w:rsidRDefault="00151A81" w:rsidP="00151A81">
      <w:pPr>
        <w:rPr>
          <w:rStyle w:val="IntenseEmphasis"/>
        </w:rPr>
      </w:pPr>
      <w:r>
        <w:rPr>
          <w:rStyle w:val="IntenseEmphasis"/>
        </w:rPr>
        <w:t>Why did I select this topic:</w:t>
      </w:r>
    </w:p>
    <w:p w14:paraId="577C40BC" w14:textId="172FCEF0" w:rsidR="00151A81" w:rsidRPr="00151A81" w:rsidRDefault="00151A81" w:rsidP="00104A37">
      <w:pPr>
        <w:jc w:val="both"/>
      </w:pPr>
      <w:r>
        <w:tab/>
      </w:r>
      <w:r w:rsidR="00104A37">
        <w:t>This part is the most mind-blowing to me.  I guess it shouldn’t surprise me as much as it does, though. In the past, the “mob” was thought of as the gangsters who ruled the streets of big cities, but in the information age, the big city is the internet, and the “gangsters” who rule over the back alleys of the “dark web” are the hackers.</w:t>
      </w:r>
    </w:p>
    <w:p w14:paraId="54CC4C47" w14:textId="3E3C28EB" w:rsidR="00151A81" w:rsidRDefault="00151A81" w:rsidP="00151A81">
      <w:pPr>
        <w:rPr>
          <w:rStyle w:val="IntenseEmphasis"/>
        </w:rPr>
      </w:pPr>
      <w:r>
        <w:rPr>
          <w:rStyle w:val="IntenseEmphasis"/>
        </w:rPr>
        <w:t>Pertaining to</w:t>
      </w:r>
      <w:r w:rsidR="00830D15" w:rsidRPr="00830D15">
        <w:rPr>
          <w:rStyle w:val="IntenseEmphasis"/>
        </w:rPr>
        <w:t xml:space="preserve"> </w:t>
      </w:r>
      <w:r w:rsidR="00830D15">
        <w:rPr>
          <w:rStyle w:val="IntenseEmphasis"/>
        </w:rPr>
        <w:t>Secure</w:t>
      </w:r>
      <w:r>
        <w:rPr>
          <w:rStyle w:val="IntenseEmphasis"/>
        </w:rPr>
        <w:t xml:space="preserve"> Software Development:</w:t>
      </w:r>
    </w:p>
    <w:p w14:paraId="3C9733C8" w14:textId="5B121AEF" w:rsidR="00151A81" w:rsidRPr="00104A37" w:rsidRDefault="00151A81" w:rsidP="00104A37">
      <w:pPr>
        <w:jc w:val="both"/>
      </w:pPr>
      <w:r>
        <w:tab/>
      </w:r>
      <w:r w:rsidR="00104A37">
        <w:t xml:space="preserve">I mean, this </w:t>
      </w:r>
      <w:r w:rsidR="00104A37">
        <w:rPr>
          <w:i/>
          <w:iCs/>
        </w:rPr>
        <w:t>is</w:t>
      </w:r>
      <w:r w:rsidR="00104A37">
        <w:t xml:space="preserve"> what Secure Software Development is about!  Every service provided exists to bypass some defense that has been built.  Whether it’s a simple password or a nation-state’s massive cyber defense network (or more simply, access to a nation’s power grid, because without power…. How do you launch a missile?)</w:t>
      </w:r>
    </w:p>
    <w:p w14:paraId="4219FCD1" w14:textId="77777777" w:rsidR="00151A81" w:rsidRPr="00151A81" w:rsidRDefault="00151A81" w:rsidP="00104A37">
      <w:pPr>
        <w:jc w:val="both"/>
      </w:pPr>
    </w:p>
    <w:sectPr w:rsidR="00151A81" w:rsidRPr="00151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6AB3"/>
    <w:multiLevelType w:val="hybridMultilevel"/>
    <w:tmpl w:val="793C524C"/>
    <w:lvl w:ilvl="0" w:tplc="6C34A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B665D0"/>
    <w:multiLevelType w:val="hybridMultilevel"/>
    <w:tmpl w:val="3996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6510243">
    <w:abstractNumId w:val="1"/>
  </w:num>
  <w:num w:numId="2" w16cid:durableId="90082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DE"/>
    <w:rsid w:val="0010413F"/>
    <w:rsid w:val="00104A37"/>
    <w:rsid w:val="00142DF8"/>
    <w:rsid w:val="00151A81"/>
    <w:rsid w:val="00237DDE"/>
    <w:rsid w:val="00355E9F"/>
    <w:rsid w:val="00423563"/>
    <w:rsid w:val="00830D15"/>
    <w:rsid w:val="00927BD1"/>
    <w:rsid w:val="009541C9"/>
    <w:rsid w:val="00A30DF6"/>
    <w:rsid w:val="00B07540"/>
    <w:rsid w:val="00B43A21"/>
    <w:rsid w:val="00B54BB0"/>
    <w:rsid w:val="00B76BB8"/>
    <w:rsid w:val="00C8423B"/>
    <w:rsid w:val="00CF6A09"/>
    <w:rsid w:val="00E4617B"/>
    <w:rsid w:val="00EF2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014F8F"/>
  <w15:chartTrackingRefBased/>
  <w15:docId w15:val="{E4E8A5EC-72E9-5244-89CB-DE9EC4B1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DE"/>
    <w:rPr>
      <w:rFonts w:eastAsiaTheme="majorEastAsia" w:cstheme="majorBidi"/>
      <w:color w:val="272727" w:themeColor="text1" w:themeTint="D8"/>
    </w:rPr>
  </w:style>
  <w:style w:type="paragraph" w:styleId="Title">
    <w:name w:val="Title"/>
    <w:basedOn w:val="Normal"/>
    <w:next w:val="Normal"/>
    <w:link w:val="TitleChar"/>
    <w:uiPriority w:val="10"/>
    <w:qFormat/>
    <w:rsid w:val="00237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DE"/>
    <w:pPr>
      <w:spacing w:before="160"/>
      <w:jc w:val="center"/>
    </w:pPr>
    <w:rPr>
      <w:i/>
      <w:iCs/>
      <w:color w:val="404040" w:themeColor="text1" w:themeTint="BF"/>
    </w:rPr>
  </w:style>
  <w:style w:type="character" w:customStyle="1" w:styleId="QuoteChar">
    <w:name w:val="Quote Char"/>
    <w:basedOn w:val="DefaultParagraphFont"/>
    <w:link w:val="Quote"/>
    <w:uiPriority w:val="29"/>
    <w:rsid w:val="00237DDE"/>
    <w:rPr>
      <w:i/>
      <w:iCs/>
      <w:color w:val="404040" w:themeColor="text1" w:themeTint="BF"/>
    </w:rPr>
  </w:style>
  <w:style w:type="paragraph" w:styleId="ListParagraph">
    <w:name w:val="List Paragraph"/>
    <w:basedOn w:val="Normal"/>
    <w:uiPriority w:val="34"/>
    <w:qFormat/>
    <w:rsid w:val="00237DDE"/>
    <w:pPr>
      <w:ind w:left="720"/>
      <w:contextualSpacing/>
    </w:pPr>
  </w:style>
  <w:style w:type="character" w:styleId="IntenseEmphasis">
    <w:name w:val="Intense Emphasis"/>
    <w:basedOn w:val="DefaultParagraphFont"/>
    <w:uiPriority w:val="21"/>
    <w:qFormat/>
    <w:rsid w:val="00237DDE"/>
    <w:rPr>
      <w:i/>
      <w:iCs/>
      <w:color w:val="0F4761" w:themeColor="accent1" w:themeShade="BF"/>
    </w:rPr>
  </w:style>
  <w:style w:type="paragraph" w:styleId="IntenseQuote">
    <w:name w:val="Intense Quote"/>
    <w:basedOn w:val="Normal"/>
    <w:next w:val="Normal"/>
    <w:link w:val="IntenseQuoteChar"/>
    <w:uiPriority w:val="30"/>
    <w:qFormat/>
    <w:rsid w:val="00237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DE"/>
    <w:rPr>
      <w:i/>
      <w:iCs/>
      <w:color w:val="0F4761" w:themeColor="accent1" w:themeShade="BF"/>
    </w:rPr>
  </w:style>
  <w:style w:type="character" w:styleId="IntenseReference">
    <w:name w:val="Intense Reference"/>
    <w:basedOn w:val="DefaultParagraphFont"/>
    <w:uiPriority w:val="32"/>
    <w:qFormat/>
    <w:rsid w:val="00237DDE"/>
    <w:rPr>
      <w:b/>
      <w:bCs/>
      <w:smallCaps/>
      <w:color w:val="0F4761" w:themeColor="accent1" w:themeShade="BF"/>
      <w:spacing w:val="5"/>
    </w:rPr>
  </w:style>
  <w:style w:type="character" w:styleId="SubtleEmphasis">
    <w:name w:val="Subtle Emphasis"/>
    <w:basedOn w:val="DefaultParagraphFont"/>
    <w:uiPriority w:val="19"/>
    <w:qFormat/>
    <w:rsid w:val="00237DDE"/>
    <w:rPr>
      <w:i/>
      <w:iCs/>
      <w:color w:val="404040" w:themeColor="text1" w:themeTint="BF"/>
    </w:rPr>
  </w:style>
  <w:style w:type="character" w:styleId="SubtleReference">
    <w:name w:val="Subtle Reference"/>
    <w:basedOn w:val="DefaultParagraphFont"/>
    <w:uiPriority w:val="31"/>
    <w:qFormat/>
    <w:rsid w:val="00151A81"/>
    <w:rPr>
      <w:smallCaps/>
      <w:color w:val="5A5A5A" w:themeColor="text1" w:themeTint="A5"/>
    </w:rPr>
  </w:style>
  <w:style w:type="character" w:styleId="Hyperlink">
    <w:name w:val="Hyperlink"/>
    <w:basedOn w:val="DefaultParagraphFont"/>
    <w:uiPriority w:val="99"/>
    <w:unhideWhenUsed/>
    <w:rsid w:val="00355E9F"/>
    <w:rPr>
      <w:color w:val="467886" w:themeColor="hyperlink"/>
      <w:u w:val="single"/>
    </w:rPr>
  </w:style>
  <w:style w:type="character" w:styleId="UnresolvedMention">
    <w:name w:val="Unresolved Mention"/>
    <w:basedOn w:val="DefaultParagraphFont"/>
    <w:uiPriority w:val="99"/>
    <w:semiHidden/>
    <w:unhideWhenUsed/>
    <w:rsid w:val="00355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fr.org/articles/reactions-apple-fbi-clash-san-bernardino-c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2026-03-24T03:09:00Z</dcterms:created>
  <dcterms:modified xsi:type="dcterms:W3CDTF">2026-03-24T04:03:00Z</dcterms:modified>
</cp:coreProperties>
</file>