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EAD8" w14:textId="31E336C4" w:rsidR="00B54BB0" w:rsidRDefault="00000A66" w:rsidP="00000A66">
      <w:pPr>
        <w:pStyle w:val="Heading1"/>
        <w:jc w:val="center"/>
      </w:pPr>
      <w:r>
        <w:t xml:space="preserve">Assignment </w:t>
      </w:r>
      <w:r w:rsidR="00F26021">
        <w:t>11.2</w:t>
      </w:r>
    </w:p>
    <w:p w14:paraId="506B2ED8" w14:textId="77777777" w:rsidR="00000A66" w:rsidRDefault="008527FA" w:rsidP="008527FA">
      <w:pPr>
        <w:jc w:val="center"/>
      </w:pPr>
      <w:hyperlink r:id="rId7" w:history="1">
        <w:r w:rsidRPr="008527FA">
          <w:rPr>
            <w:rStyle w:val="Hyperlink"/>
          </w:rPr>
          <w:t>Robert Breutzmann's CSD402 GitHub</w:t>
        </w:r>
      </w:hyperlink>
    </w:p>
    <w:p w14:paraId="5202D7FC" w14:textId="77777777" w:rsidR="00F249B6" w:rsidRDefault="00F249B6" w:rsidP="00F249B6">
      <w:pPr>
        <w:rPr>
          <w:rStyle w:val="Heading2Char"/>
        </w:rPr>
      </w:pPr>
      <w:bookmarkStart w:id="0" w:name="OLE_LINK1"/>
      <w:proofErr w:type="spellStart"/>
      <w:r w:rsidRPr="00F249B6">
        <w:rPr>
          <w:rStyle w:val="Heading2Char"/>
        </w:rPr>
        <w:t>HBox</w:t>
      </w:r>
      <w:proofErr w:type="spellEnd"/>
      <w:r w:rsidRPr="00F249B6">
        <w:rPr>
          <w:rStyle w:val="Heading2Char"/>
        </w:rPr>
        <w:t xml:space="preserve"> and </w:t>
      </w:r>
      <w:proofErr w:type="spellStart"/>
      <w:r w:rsidRPr="00F249B6">
        <w:rPr>
          <w:rStyle w:val="Heading2Char"/>
        </w:rPr>
        <w:t>VBox</w:t>
      </w:r>
      <w:proofErr w:type="spellEnd"/>
      <w:r w:rsidRPr="00F249B6">
        <w:rPr>
          <w:rStyle w:val="Heading2Char"/>
        </w:rPr>
        <w:t xml:space="preserve"> Class</w:t>
      </w:r>
      <w:r w:rsidRPr="00F249B6">
        <w:rPr>
          <w:rStyle w:val="Heading2Char"/>
        </w:rPr>
        <w:t>es</w:t>
      </w:r>
    </w:p>
    <w:p w14:paraId="05B34366" w14:textId="28719A8A" w:rsidR="00171EA3" w:rsidRDefault="00F249B6" w:rsidP="00171EA3">
      <w:pPr>
        <w:ind w:firstLine="720"/>
        <w:jc w:val="both"/>
      </w:pPr>
      <w:r>
        <w:t xml:space="preserve">The </w:t>
      </w:r>
      <w:proofErr w:type="spellStart"/>
      <w:r>
        <w:t>HBox</w:t>
      </w:r>
      <w:proofErr w:type="spellEnd"/>
      <w:r>
        <w:t xml:space="preserve"> and </w:t>
      </w:r>
      <w:proofErr w:type="spellStart"/>
      <w:r>
        <w:t>VBox</w:t>
      </w:r>
      <w:proofErr w:type="spellEnd"/>
      <w:r>
        <w:t xml:space="preserve"> classes are the most basic pane class exten</w:t>
      </w:r>
      <w:r w:rsidR="00171EA3">
        <w:t>s</w:t>
      </w:r>
      <w:r>
        <w:t xml:space="preserve">ions. </w:t>
      </w:r>
      <w:r w:rsidR="00414450">
        <w:t>T</w:t>
      </w:r>
      <w:r>
        <w:t>hey basically give you a box in which all the items are aligned horizontally (</w:t>
      </w:r>
      <w:proofErr w:type="spellStart"/>
      <w:r>
        <w:t>HBox</w:t>
      </w:r>
      <w:proofErr w:type="spellEnd"/>
      <w:r>
        <w:t>) or vertically (</w:t>
      </w:r>
      <w:proofErr w:type="spellStart"/>
      <w:r>
        <w:t>VBox</w:t>
      </w:r>
      <w:proofErr w:type="spellEnd"/>
      <w:r>
        <w:t xml:space="preserve">).  </w:t>
      </w:r>
      <w:r w:rsidR="00171EA3">
        <w:t xml:space="preserve">The way they work is essentially the same; you place the child objects within the pane, and they are arranged within the pane vertically or horizontally.  You can space them apart, </w:t>
      </w:r>
      <w:r w:rsidR="00414450">
        <w:t>but t</w:t>
      </w:r>
      <w:r w:rsidR="00414450" w:rsidRPr="00414450">
        <w:t>hey always remain in a single row (</w:t>
      </w:r>
      <w:proofErr w:type="spellStart"/>
      <w:r w:rsidR="00414450" w:rsidRPr="00414450">
        <w:t>HBox</w:t>
      </w:r>
      <w:proofErr w:type="spellEnd"/>
      <w:r w:rsidR="00414450" w:rsidRPr="00414450">
        <w:t>) or column (</w:t>
      </w:r>
      <w:proofErr w:type="spellStart"/>
      <w:r w:rsidR="00414450" w:rsidRPr="00414450">
        <w:t>VBox</w:t>
      </w:r>
      <w:proofErr w:type="spellEnd"/>
      <w:r w:rsidR="00414450" w:rsidRPr="00414450">
        <w:t>)</w:t>
      </w:r>
      <w:r w:rsidR="00414450">
        <w:t>,</w:t>
      </w:r>
      <w:r w:rsidR="00414450" w:rsidRPr="00414450">
        <w:t xml:space="preserve"> and do not wrap </w:t>
      </w:r>
      <w:r w:rsidR="00414450">
        <w:t>when</w:t>
      </w:r>
      <w:r w:rsidR="00414450" w:rsidRPr="00414450">
        <w:t xml:space="preserve"> the window shrinks</w:t>
      </w:r>
      <w:r w:rsidR="00414450">
        <w:t>.</w:t>
      </w:r>
    </w:p>
    <w:p w14:paraId="3A7C6057" w14:textId="0D2467CD" w:rsidR="00171EA3" w:rsidRPr="008B6435" w:rsidRDefault="00171EA3" w:rsidP="00171EA3">
      <w:pPr>
        <w:jc w:val="both"/>
        <w:rPr>
          <w:rStyle w:val="IntenseReference"/>
        </w:rPr>
      </w:pPr>
      <w:r w:rsidRPr="008B6435">
        <w:rPr>
          <w:rStyle w:val="IntenseReference"/>
        </w:rPr>
        <w:t>Some examples of situations where you might want to use a</w:t>
      </w:r>
      <w:r w:rsidR="00414450">
        <w:rPr>
          <w:rStyle w:val="IntenseReference"/>
        </w:rPr>
        <w:t>n</w:t>
      </w:r>
      <w:r w:rsidRPr="008B6435">
        <w:rPr>
          <w:rStyle w:val="IntenseReference"/>
        </w:rPr>
        <w:t xml:space="preserve"> </w:t>
      </w:r>
      <w:proofErr w:type="spellStart"/>
      <w:r>
        <w:rPr>
          <w:rStyle w:val="IntenseReference"/>
        </w:rPr>
        <w:t>HBox</w:t>
      </w:r>
      <w:proofErr w:type="spellEnd"/>
      <w:r>
        <w:rPr>
          <w:rStyle w:val="IntenseReference"/>
        </w:rPr>
        <w:t xml:space="preserve"> or </w:t>
      </w:r>
      <w:r w:rsidR="00414450">
        <w:rPr>
          <w:rStyle w:val="IntenseReference"/>
        </w:rPr>
        <w:t xml:space="preserve">a </w:t>
      </w:r>
      <w:proofErr w:type="spellStart"/>
      <w:r>
        <w:rPr>
          <w:rStyle w:val="IntenseReference"/>
        </w:rPr>
        <w:t>VBox</w:t>
      </w:r>
      <w:proofErr w:type="spellEnd"/>
      <w:r w:rsidRPr="008B6435">
        <w:rPr>
          <w:rStyle w:val="IntenseReference"/>
        </w:rPr>
        <w:t>:</w:t>
      </w:r>
    </w:p>
    <w:p w14:paraId="4B80AB48" w14:textId="2F052297" w:rsidR="00171EA3" w:rsidRDefault="00171EA3" w:rsidP="00171EA3">
      <w:pPr>
        <w:pStyle w:val="ListParagraph"/>
        <w:numPr>
          <w:ilvl w:val="0"/>
          <w:numId w:val="1"/>
        </w:numPr>
        <w:jc w:val="both"/>
      </w:pPr>
      <w:r>
        <w:t xml:space="preserve">Button Bars are sometimes in an </w:t>
      </w:r>
      <w:proofErr w:type="spellStart"/>
      <w:r>
        <w:t>HBox</w:t>
      </w:r>
      <w:proofErr w:type="spellEnd"/>
      <w:r>
        <w:t>.  This arranges them horizontally across the screen.</w:t>
      </w:r>
    </w:p>
    <w:p w14:paraId="46CFF508" w14:textId="64613C3C" w:rsidR="00171EA3" w:rsidRDefault="00171EA3" w:rsidP="00171EA3">
      <w:pPr>
        <w:pStyle w:val="ListParagraph"/>
        <w:numPr>
          <w:ilvl w:val="0"/>
          <w:numId w:val="1"/>
        </w:numPr>
        <w:jc w:val="both"/>
      </w:pPr>
      <w:r>
        <w:t xml:space="preserve">Input fields with labels.  Each row might be an </w:t>
      </w:r>
      <w:proofErr w:type="spellStart"/>
      <w:r>
        <w:t>HB</w:t>
      </w:r>
      <w:r w:rsidR="00414450">
        <w:t>ox</w:t>
      </w:r>
      <w:proofErr w:type="spellEnd"/>
      <w:r>
        <w:t xml:space="preserve"> (example:   Name: ________</w:t>
      </w:r>
      <w:proofErr w:type="gramStart"/>
      <w:r>
        <w:t>_ )</w:t>
      </w:r>
      <w:proofErr w:type="gramEnd"/>
    </w:p>
    <w:p w14:paraId="164258E7" w14:textId="5B9188B5" w:rsidR="00171EA3" w:rsidRDefault="00171EA3" w:rsidP="00171EA3">
      <w:pPr>
        <w:pStyle w:val="ListParagraph"/>
        <w:numPr>
          <w:ilvl w:val="0"/>
          <w:numId w:val="1"/>
        </w:numPr>
        <w:jc w:val="both"/>
      </w:pPr>
      <w:r>
        <w:t xml:space="preserve">Larger Layouts – for example, if you have 3-4 panes each with its own content, you may arrange them in an </w:t>
      </w:r>
      <w:proofErr w:type="spellStart"/>
      <w:r>
        <w:t>HBox</w:t>
      </w:r>
      <w:proofErr w:type="spellEnd"/>
      <w:r>
        <w:t xml:space="preserve"> or </w:t>
      </w:r>
      <w:proofErr w:type="spellStart"/>
      <w:r>
        <w:t>VBox</w:t>
      </w:r>
      <w:proofErr w:type="spellEnd"/>
      <w:r>
        <w:t xml:space="preserve"> to keep the content together.  (Say, </w:t>
      </w:r>
      <w:r w:rsidR="00414450">
        <w:t xml:space="preserve">if you want to keep </w:t>
      </w:r>
      <w:r>
        <w:t xml:space="preserve">a section of a page </w:t>
      </w:r>
      <w:r w:rsidR="00414450">
        <w:t>together</w:t>
      </w:r>
      <w:r>
        <w:t xml:space="preserve">, you might have a pane that is the section, and it is an </w:t>
      </w:r>
      <w:proofErr w:type="spellStart"/>
      <w:r>
        <w:t>HBox</w:t>
      </w:r>
      <w:proofErr w:type="spellEnd"/>
      <w:r>
        <w:t>.</w:t>
      </w:r>
      <w:r w:rsidR="00414450">
        <w:t>)</w:t>
      </w:r>
      <w:r>
        <w:t xml:space="preserve">  Inside the </w:t>
      </w:r>
      <w:proofErr w:type="spellStart"/>
      <w:r>
        <w:t>HBox</w:t>
      </w:r>
      <w:proofErr w:type="spellEnd"/>
      <w:r>
        <w:t>, you have a text box that explains what is happening, and a button or checkbox to interact with.</w:t>
      </w:r>
    </w:p>
    <w:p w14:paraId="345B48A4" w14:textId="7DAF9740" w:rsidR="00171EA3" w:rsidRDefault="00171EA3" w:rsidP="00171EA3">
      <w:pPr>
        <w:ind w:firstLine="360"/>
        <w:jc w:val="both"/>
      </w:pPr>
      <w:r>
        <w:t xml:space="preserve">Because of </w:t>
      </w:r>
      <w:r w:rsidR="00414450">
        <w:rPr>
          <w:kern w:val="0"/>
          <w14:ligatures w14:val="none"/>
        </w:rPr>
        <w:t>their basic layout, these are best used to hold other panes to organize content or for the most basic layout needs (for example, holding only 2-3</w:t>
      </w:r>
      <w:r w:rsidR="007645DE">
        <w:t xml:space="preserve"> items to keep them together).</w:t>
      </w:r>
    </w:p>
    <w:p w14:paraId="4D76508C" w14:textId="6940EEEB" w:rsidR="00F249B6" w:rsidRDefault="00F249B6" w:rsidP="00171EA3">
      <w:pPr>
        <w:pStyle w:val="ListParagraph"/>
        <w:ind w:left="0"/>
        <w:jc w:val="both"/>
      </w:pPr>
      <w:r>
        <w:br/>
      </w:r>
      <w:hyperlink r:id="rId8" w:history="1">
        <w:r w:rsidR="00171EA3" w:rsidRPr="000753CE">
          <w:rPr>
            <w:rStyle w:val="Hyperlink"/>
          </w:rPr>
          <w:t>https://www.geeksforgeeks.org/java/javafx-hbox-class/</w:t>
        </w:r>
      </w:hyperlink>
    </w:p>
    <w:p w14:paraId="003EFBA9" w14:textId="403D8955" w:rsidR="00F249B6" w:rsidRDefault="00F249B6" w:rsidP="00F249B6">
      <w:hyperlink r:id="rId9" w:history="1">
        <w:r w:rsidRPr="000753CE">
          <w:rPr>
            <w:rStyle w:val="Hyperlink"/>
          </w:rPr>
          <w:t>https://www.geeksforgeeks.org/java/javafx-vbox-class/</w:t>
        </w:r>
      </w:hyperlink>
    </w:p>
    <w:p w14:paraId="3AF0EE29" w14:textId="67E4BEBD" w:rsidR="008527FA" w:rsidRDefault="00F249B6" w:rsidP="00F26021">
      <w:pPr>
        <w:pStyle w:val="Heading2"/>
      </w:pPr>
      <w:r>
        <w:br/>
      </w:r>
      <w:proofErr w:type="spellStart"/>
      <w:r w:rsidR="00F26021">
        <w:t>FlowPane</w:t>
      </w:r>
      <w:proofErr w:type="spellEnd"/>
      <w:r w:rsidR="00F26021">
        <w:t xml:space="preserve"> Class</w:t>
      </w:r>
    </w:p>
    <w:bookmarkEnd w:id="0"/>
    <w:p w14:paraId="5D1BD0C2" w14:textId="4CB298D2" w:rsidR="00F26021" w:rsidRDefault="008B6435" w:rsidP="008B6435">
      <w:pPr>
        <w:jc w:val="both"/>
      </w:pPr>
      <w:r>
        <w:tab/>
        <w:t xml:space="preserve">A </w:t>
      </w:r>
      <w:proofErr w:type="spellStart"/>
      <w:r>
        <w:t>FlowPane</w:t>
      </w:r>
      <w:proofErr w:type="spellEnd"/>
      <w:r>
        <w:t xml:space="preserve"> works very much like a </w:t>
      </w:r>
      <w:r w:rsidR="00F249B6">
        <w:t>CSS</w:t>
      </w:r>
      <w:r>
        <w:t xml:space="preserve"> </w:t>
      </w:r>
      <w:r w:rsidR="00F249B6">
        <w:t>Flexbox</w:t>
      </w:r>
      <w:r>
        <w:t xml:space="preserve"> on a webpage (with wrapping enabled).  You can assign </w:t>
      </w:r>
      <w:r>
        <w:rPr>
          <w:kern w:val="0"/>
          <w14:ligatures w14:val="none"/>
        </w:rPr>
        <w:t>items within the pane to arrange horizontally or vertically (rows or columns), and they automatically wrap to fit the container.</w:t>
      </w:r>
      <w:r>
        <w:t xml:space="preserve">  For example, if I have a row of buttons and the container is wide enough to fit them in a single row, the row will display in </w:t>
      </w:r>
      <w:r>
        <w:lastRenderedPageBreak/>
        <w:t xml:space="preserve">that single row.  </w:t>
      </w:r>
      <w:r w:rsidR="00BE117D" w:rsidRPr="00BE117D">
        <w:t>If the pane becomes too small (either by manually resizing it or resizing the window), the buttons that no longer fit wrap onto the next row.</w:t>
      </w:r>
    </w:p>
    <w:p w14:paraId="41EFBE77" w14:textId="28B69584" w:rsidR="008B6435" w:rsidRPr="008B6435" w:rsidRDefault="008B6435" w:rsidP="008B6435">
      <w:pPr>
        <w:jc w:val="both"/>
        <w:rPr>
          <w:rStyle w:val="IntenseReference"/>
        </w:rPr>
      </w:pPr>
      <w:bookmarkStart w:id="1" w:name="OLE_LINK2"/>
      <w:r w:rsidRPr="008B6435">
        <w:rPr>
          <w:rStyle w:val="IntenseReference"/>
        </w:rPr>
        <w:t xml:space="preserve">Some examples of situations where you might want to use a </w:t>
      </w:r>
      <w:proofErr w:type="spellStart"/>
      <w:r w:rsidRPr="008B6435">
        <w:rPr>
          <w:rStyle w:val="IntenseReference"/>
        </w:rPr>
        <w:t>FlowPane</w:t>
      </w:r>
      <w:proofErr w:type="spellEnd"/>
      <w:r w:rsidRPr="008B6435">
        <w:rPr>
          <w:rStyle w:val="IntenseReference"/>
        </w:rPr>
        <w:t>:</w:t>
      </w:r>
    </w:p>
    <w:bookmarkEnd w:id="1"/>
    <w:p w14:paraId="6949A1D7" w14:textId="310FA6F1" w:rsidR="008B6435" w:rsidRDefault="008B6435" w:rsidP="00171EA3">
      <w:pPr>
        <w:pStyle w:val="ListParagraph"/>
        <w:numPr>
          <w:ilvl w:val="0"/>
          <w:numId w:val="3"/>
        </w:numPr>
        <w:jc w:val="both"/>
      </w:pPr>
      <w:r>
        <w:t>A row of buttons, such as a toolbar.  Especially if the buttons flow from left to right.  As the buttons flow off the screen to the right, rather than being cut off, they wrap around and appear below the row, allowing access to all the buttons.</w:t>
      </w:r>
    </w:p>
    <w:p w14:paraId="0A53EC77" w14:textId="36BCCEEC" w:rsidR="00F26021" w:rsidRDefault="00A04BAC" w:rsidP="00171EA3">
      <w:pPr>
        <w:pStyle w:val="ListParagraph"/>
        <w:numPr>
          <w:ilvl w:val="0"/>
          <w:numId w:val="3"/>
        </w:numPr>
        <w:jc w:val="both"/>
      </w:pPr>
      <w:r>
        <w:t>A Photo</w:t>
      </w:r>
      <w:r w:rsidR="008B6435">
        <w:t xml:space="preserve"> Gallery. This </w:t>
      </w:r>
      <w:r w:rsidRPr="00171EA3">
        <w:rPr>
          <w:kern w:val="0"/>
          <w14:ligatures w14:val="none"/>
        </w:rPr>
        <w:t xml:space="preserve">lets </w:t>
      </w:r>
      <w:r w:rsidR="00F249B6" w:rsidRPr="00171EA3">
        <w:rPr>
          <w:kern w:val="0"/>
          <w14:ligatures w14:val="none"/>
        </w:rPr>
        <w:t>images automatically adjust to fit the window, eliminating the need to manually set grids and enabling an adaptive design across</w:t>
      </w:r>
      <w:r>
        <w:t xml:space="preserve"> all screen sizes.</w:t>
      </w:r>
    </w:p>
    <w:p w14:paraId="45B6DF19" w14:textId="4E579915" w:rsidR="00A04BAC" w:rsidRDefault="00A04BAC" w:rsidP="008B6435">
      <w:pPr>
        <w:jc w:val="both"/>
      </w:pPr>
      <w:r>
        <w:tab/>
        <w:t xml:space="preserve">Basically, any time you need a dynamic number of items that need to automatically wrap to the next row when space runs out (especially as the window changes size). </w:t>
      </w:r>
    </w:p>
    <w:p w14:paraId="241973B6" w14:textId="48A22AF8" w:rsidR="00F26021" w:rsidRDefault="00A04BAC" w:rsidP="00F26021">
      <w:hyperlink r:id="rId10" w:history="1">
        <w:r w:rsidRPr="000753CE">
          <w:rPr>
            <w:rStyle w:val="Hyperlink"/>
          </w:rPr>
          <w:t>https://www.geeksforgeeks.org/java/javafx</w:t>
        </w:r>
        <w:r w:rsidRPr="000753CE">
          <w:rPr>
            <w:rStyle w:val="Hyperlink"/>
          </w:rPr>
          <w:t>-</w:t>
        </w:r>
        <w:r w:rsidRPr="000753CE">
          <w:rPr>
            <w:rStyle w:val="Hyperlink"/>
          </w:rPr>
          <w:t>flowpane-class/</w:t>
        </w:r>
      </w:hyperlink>
    </w:p>
    <w:p w14:paraId="6615C587" w14:textId="68171148" w:rsidR="008400E9" w:rsidRDefault="008400E9" w:rsidP="008400E9">
      <w:pPr>
        <w:pStyle w:val="Heading2"/>
      </w:pPr>
      <w:proofErr w:type="spellStart"/>
      <w:r>
        <w:t>Border</w:t>
      </w:r>
      <w:r>
        <w:t>Pane</w:t>
      </w:r>
      <w:proofErr w:type="spellEnd"/>
      <w:r>
        <w:t xml:space="preserve"> Class</w:t>
      </w:r>
    </w:p>
    <w:p w14:paraId="242BC1F3" w14:textId="4B30C170" w:rsidR="008400E9" w:rsidRDefault="008400E9" w:rsidP="008400E9">
      <w:pPr>
        <w:jc w:val="both"/>
      </w:pPr>
      <w:r>
        <w:tab/>
        <w:t xml:space="preserve">The </w:t>
      </w:r>
      <w:proofErr w:type="spellStart"/>
      <w:r>
        <w:t>BorderPane</w:t>
      </w:r>
      <w:proofErr w:type="spellEnd"/>
      <w:r>
        <w:t xml:space="preserve"> Class is a pane with 5 areas (called panels) for placing objects: top, bottom, left, right, and center.  You assign objects to these panels within the pane, much as you would the cardinal directions of a compass.  You also do not need to use all the panels, and the </w:t>
      </w:r>
      <w:r w:rsidR="00F249B6">
        <w:t>ones</w:t>
      </w:r>
      <w:r>
        <w:t xml:space="preserve"> </w:t>
      </w:r>
      <w:r w:rsidR="00F249B6">
        <w:t>you</w:t>
      </w:r>
      <w:r>
        <w:t xml:space="preserve"> use fill all the space.  For example, if you use the top and the center when you have a header and a main panel.  </w:t>
      </w:r>
    </w:p>
    <w:p w14:paraId="0C7624C0" w14:textId="4F1512C2" w:rsidR="008400E9" w:rsidRDefault="008400E9" w:rsidP="008400E9">
      <w:pPr>
        <w:jc w:val="both"/>
      </w:pPr>
      <w:r>
        <w:tab/>
        <w:t xml:space="preserve">The best way to use this is as the main layout for an </w:t>
      </w:r>
      <w:r w:rsidR="00F249B6">
        <w:t>application and</w:t>
      </w:r>
      <w:r>
        <w:t xml:space="preserve"> then place a “child pane” in each panel to arrange the subsections.  For example, </w:t>
      </w:r>
      <w:r w:rsidR="00F249B6">
        <w:t>in</w:t>
      </w:r>
      <w:r>
        <w:rPr>
          <w:kern w:val="0"/>
          <w14:ligatures w14:val="none"/>
        </w:rPr>
        <w:t xml:space="preserve"> Microsoft Word, it might </w:t>
      </w:r>
      <w:r w:rsidR="00F249B6">
        <w:rPr>
          <w:kern w:val="0"/>
          <w14:ligatures w14:val="none"/>
        </w:rPr>
        <w:t>us</w:t>
      </w:r>
      <w:r>
        <w:rPr>
          <w:kern w:val="0"/>
          <w14:ligatures w14:val="none"/>
        </w:rPr>
        <w:t xml:space="preserve">e a </w:t>
      </w:r>
      <w:proofErr w:type="spellStart"/>
      <w:r>
        <w:rPr>
          <w:kern w:val="0"/>
          <w14:ligatures w14:val="none"/>
        </w:rPr>
        <w:t>BorderPane</w:t>
      </w:r>
      <w:proofErr w:type="spellEnd"/>
      <w:r>
        <w:rPr>
          <w:kern w:val="0"/>
          <w14:ligatures w14:val="none"/>
        </w:rPr>
        <w:t xml:space="preserve"> with Top, Center, Bottom, and left and right “collaps</w:t>
      </w:r>
      <w:r w:rsidR="00BE117D">
        <w:rPr>
          <w:kern w:val="0"/>
          <w14:ligatures w14:val="none"/>
        </w:rPr>
        <w:t>i</w:t>
      </w:r>
      <w:r>
        <w:rPr>
          <w:kern w:val="0"/>
          <w14:ligatures w14:val="none"/>
        </w:rPr>
        <w:t>ble”</w:t>
      </w:r>
      <w:r>
        <w:t xml:space="preserve"> panels for side toolbars that you can call and dismiss.  In this case, the top panel is the toolbar and </w:t>
      </w:r>
      <w:r w:rsidR="00F249B6">
        <w:t>the</w:t>
      </w:r>
      <w:r>
        <w:t xml:space="preserve"> top menu.  The bottom panel is </w:t>
      </w:r>
      <w:r w:rsidR="00F249B6">
        <w:t xml:space="preserve">the </w:t>
      </w:r>
      <w:r>
        <w:t>info bar at the bottom of the screen (</w:t>
      </w:r>
      <w:r w:rsidR="00F249B6">
        <w:t>which shows</w:t>
      </w:r>
      <w:r>
        <w:t xml:space="preserve"> word count, language, zoom bar, etc</w:t>
      </w:r>
      <w:r w:rsidR="00F249B6">
        <w:t>.</w:t>
      </w:r>
      <w:r>
        <w:t xml:space="preserve">).  The side panels </w:t>
      </w:r>
      <w:r w:rsidR="00F249B6">
        <w:t>can</w:t>
      </w:r>
      <w:r>
        <w:t xml:space="preserve"> be expanded </w:t>
      </w:r>
      <w:r w:rsidR="00F249B6">
        <w:t>to</w:t>
      </w:r>
      <w:r>
        <w:t xml:space="preserve"> </w:t>
      </w:r>
      <w:r w:rsidR="00414450">
        <w:t>Display</w:t>
      </w:r>
      <w:r>
        <w:t xml:space="preserve"> items on the toolbar, </w:t>
      </w:r>
      <w:r w:rsidR="00F249B6">
        <w:t>such as</w:t>
      </w:r>
      <w:r>
        <w:t xml:space="preserve"> the </w:t>
      </w:r>
      <w:r w:rsidR="00414450">
        <w:t>S</w:t>
      </w:r>
      <w:r>
        <w:t xml:space="preserve">tyle </w:t>
      </w:r>
      <w:r w:rsidR="00414450">
        <w:t>P</w:t>
      </w:r>
      <w:r>
        <w:t xml:space="preserve">ane or </w:t>
      </w:r>
      <w:r w:rsidR="00F249B6">
        <w:t xml:space="preserve">Grammarly.  </w:t>
      </w:r>
    </w:p>
    <w:p w14:paraId="622D46D6" w14:textId="48647524" w:rsidR="00F249B6" w:rsidRPr="008B6435" w:rsidRDefault="00F249B6" w:rsidP="00F249B6">
      <w:pPr>
        <w:jc w:val="both"/>
        <w:rPr>
          <w:rStyle w:val="IntenseReference"/>
        </w:rPr>
      </w:pPr>
      <w:bookmarkStart w:id="2" w:name="OLE_LINK3"/>
      <w:r w:rsidRPr="008B6435">
        <w:rPr>
          <w:rStyle w:val="IntenseReference"/>
        </w:rPr>
        <w:t xml:space="preserve">Some examples of situations where you might want to use a </w:t>
      </w:r>
      <w:proofErr w:type="spellStart"/>
      <w:r>
        <w:rPr>
          <w:rStyle w:val="IntenseReference"/>
        </w:rPr>
        <w:t>BorderPane</w:t>
      </w:r>
      <w:proofErr w:type="spellEnd"/>
      <w:r w:rsidRPr="008B6435">
        <w:rPr>
          <w:rStyle w:val="IntenseReference"/>
        </w:rPr>
        <w:t>:</w:t>
      </w:r>
    </w:p>
    <w:bookmarkEnd w:id="2"/>
    <w:p w14:paraId="499510B9" w14:textId="34B5BCB9" w:rsidR="00F249B6" w:rsidRDefault="00F249B6" w:rsidP="00171EA3">
      <w:pPr>
        <w:pStyle w:val="ListParagraph"/>
        <w:numPr>
          <w:ilvl w:val="0"/>
          <w:numId w:val="2"/>
        </w:numPr>
        <w:jc w:val="both"/>
      </w:pPr>
      <w:r>
        <w:t xml:space="preserve">As stated above, the main use would be an application window layout.  This allows you to set up the </w:t>
      </w:r>
      <w:r w:rsidRPr="00171EA3">
        <w:rPr>
          <w:kern w:val="0"/>
          <w14:ligatures w14:val="none"/>
        </w:rPr>
        <w:t>layout and have each panel include a pane that lets you individually control and configure</w:t>
      </w:r>
      <w:r>
        <w:t xml:space="preserve"> </w:t>
      </w:r>
      <w:r w:rsidR="00414450">
        <w:t>its</w:t>
      </w:r>
      <w:r>
        <w:t xml:space="preserve"> area.</w:t>
      </w:r>
    </w:p>
    <w:p w14:paraId="0AC3DAF8" w14:textId="395BF5B4" w:rsidR="00F249B6" w:rsidRDefault="00F249B6" w:rsidP="00171EA3">
      <w:pPr>
        <w:pStyle w:val="ListParagraph"/>
        <w:numPr>
          <w:ilvl w:val="0"/>
          <w:numId w:val="2"/>
        </w:numPr>
        <w:jc w:val="both"/>
      </w:pPr>
      <w:r>
        <w:t xml:space="preserve">Most other uses of the </w:t>
      </w:r>
      <w:proofErr w:type="spellStart"/>
      <w:r>
        <w:t>BorderPane</w:t>
      </w:r>
      <w:proofErr w:type="spellEnd"/>
      <w:r>
        <w:t xml:space="preserve"> are </w:t>
      </w:r>
      <w:r w:rsidRPr="00171EA3">
        <w:rPr>
          <w:kern w:val="0"/>
          <w14:ligatures w14:val="none"/>
        </w:rPr>
        <w:t xml:space="preserve">variations on this: an </w:t>
      </w:r>
      <w:proofErr w:type="gramStart"/>
      <w:r w:rsidRPr="00171EA3">
        <w:rPr>
          <w:kern w:val="0"/>
          <w14:ligatures w14:val="none"/>
        </w:rPr>
        <w:t>Application</w:t>
      </w:r>
      <w:proofErr w:type="gramEnd"/>
      <w:r w:rsidRPr="00171EA3">
        <w:rPr>
          <w:kern w:val="0"/>
          <w14:ligatures w14:val="none"/>
        </w:rPr>
        <w:t xml:space="preserve"> with a sidebar, an IDE set up much like a </w:t>
      </w:r>
      <w:proofErr w:type="spellStart"/>
      <w:r w:rsidRPr="00171EA3">
        <w:rPr>
          <w:kern w:val="0"/>
          <w14:ligatures w14:val="none"/>
        </w:rPr>
        <w:t>BorderPane</w:t>
      </w:r>
      <w:proofErr w:type="spellEnd"/>
      <w:r w:rsidRPr="00171EA3">
        <w:rPr>
          <w:kern w:val="0"/>
          <w14:ligatures w14:val="none"/>
        </w:rPr>
        <w:t xml:space="preserve">, most Game Interfaces set up like a </w:t>
      </w:r>
      <w:proofErr w:type="spellStart"/>
      <w:r w:rsidRPr="00171EA3">
        <w:rPr>
          <w:kern w:val="0"/>
          <w14:ligatures w14:val="none"/>
        </w:rPr>
        <w:t>BorderPane</w:t>
      </w:r>
      <w:proofErr w:type="spellEnd"/>
      <w:r w:rsidRPr="00171EA3">
        <w:rPr>
          <w:kern w:val="0"/>
          <w14:ligatures w14:val="none"/>
        </w:rPr>
        <w:t>, and Dashboards that</w:t>
      </w:r>
      <w:r>
        <w:t xml:space="preserve"> often look like a </w:t>
      </w:r>
      <w:proofErr w:type="spellStart"/>
      <w:r>
        <w:t>BorderPane</w:t>
      </w:r>
      <w:proofErr w:type="spellEnd"/>
      <w:r>
        <w:t>.</w:t>
      </w:r>
    </w:p>
    <w:p w14:paraId="0F1B95E1" w14:textId="71257734" w:rsidR="00F249B6" w:rsidRDefault="00F249B6" w:rsidP="00171EA3">
      <w:pPr>
        <w:ind w:firstLine="360"/>
        <w:jc w:val="both"/>
      </w:pPr>
      <w:r>
        <w:lastRenderedPageBreak/>
        <w:t xml:space="preserve">Use the </w:t>
      </w:r>
      <w:proofErr w:type="spellStart"/>
      <w:r>
        <w:t>BorderPane</w:t>
      </w:r>
      <w:proofErr w:type="spellEnd"/>
      <w:r>
        <w:t xml:space="preserve"> as a base </w:t>
      </w:r>
      <w:r w:rsidR="007645DE">
        <w:t>layout and</w:t>
      </w:r>
      <w:r>
        <w:t xml:space="preserve"> use other Panes inside the panels to create your scene.</w:t>
      </w:r>
    </w:p>
    <w:p w14:paraId="7C38FC69" w14:textId="012991D7" w:rsidR="008400E9" w:rsidRDefault="007645DE" w:rsidP="00F26021">
      <w:hyperlink r:id="rId11" w:history="1">
        <w:r w:rsidRPr="000753CE">
          <w:rPr>
            <w:rStyle w:val="Hyperlink"/>
          </w:rPr>
          <w:t>https://www.geeksforgeeks.org/java/javafx-borderpane-class/</w:t>
        </w:r>
      </w:hyperlink>
    </w:p>
    <w:p w14:paraId="4F22829B" w14:textId="77777777" w:rsidR="007645DE" w:rsidRDefault="007645DE" w:rsidP="00F26021"/>
    <w:p w14:paraId="2425D419" w14:textId="7FEF1218" w:rsidR="007645DE" w:rsidRDefault="007645DE" w:rsidP="007645DE">
      <w:pPr>
        <w:pStyle w:val="Heading2"/>
      </w:pPr>
      <w:proofErr w:type="spellStart"/>
      <w:r>
        <w:t>Grid</w:t>
      </w:r>
      <w:r>
        <w:t>Pane</w:t>
      </w:r>
      <w:proofErr w:type="spellEnd"/>
      <w:r>
        <w:t xml:space="preserve"> Class</w:t>
      </w:r>
    </w:p>
    <w:p w14:paraId="7F5D86BE" w14:textId="58244FD3" w:rsidR="007645DE" w:rsidRDefault="007645DE" w:rsidP="007645DE">
      <w:pPr>
        <w:jc w:val="both"/>
      </w:pPr>
      <w:r>
        <w:tab/>
      </w:r>
      <w:proofErr w:type="spellStart"/>
      <w:r>
        <w:t>GridPane</w:t>
      </w:r>
      <w:proofErr w:type="spellEnd"/>
      <w:r>
        <w:t xml:space="preserve"> allows you to set up your pane in a grid, much like an Excel spreadsheet.  You are even allowed to have items within the grid take up multiple columns and/or rows using </w:t>
      </w:r>
      <w:proofErr w:type="spellStart"/>
      <w:r w:rsidR="00BE117D">
        <w:t>C</w:t>
      </w:r>
      <w:r>
        <w:t>olumn</w:t>
      </w:r>
      <w:r w:rsidR="00BE117D">
        <w:t>S</w:t>
      </w:r>
      <w:r>
        <w:t>pan</w:t>
      </w:r>
      <w:proofErr w:type="spellEnd"/>
      <w:r>
        <w:t xml:space="preserve"> and </w:t>
      </w:r>
      <w:r w:rsidR="00BE117D">
        <w:t>R</w:t>
      </w:r>
      <w:r>
        <w:t>ow</w:t>
      </w:r>
      <w:r w:rsidR="00BE117D">
        <w:t>S</w:t>
      </w:r>
      <w:r>
        <w:t xml:space="preserve">pan, </w:t>
      </w:r>
      <w:proofErr w:type="gramStart"/>
      <w:r>
        <w:t>similar to</w:t>
      </w:r>
      <w:proofErr w:type="gramEnd"/>
      <w:r>
        <w:t xml:space="preserve"> the </w:t>
      </w:r>
      <w:proofErr w:type="gramStart"/>
      <w:r>
        <w:t>merge</w:t>
      </w:r>
      <w:proofErr w:type="gramEnd"/>
      <w:r>
        <w:t xml:space="preserve"> cell function in Excel.  This type of setup gives you a high amount of control over the layout of a screen.</w:t>
      </w:r>
    </w:p>
    <w:p w14:paraId="407C3428" w14:textId="25C32190" w:rsidR="007645DE" w:rsidRPr="008B6435" w:rsidRDefault="007645DE" w:rsidP="007645DE">
      <w:pPr>
        <w:jc w:val="both"/>
        <w:rPr>
          <w:rStyle w:val="IntenseReference"/>
        </w:rPr>
      </w:pPr>
      <w:r w:rsidRPr="008B6435">
        <w:rPr>
          <w:rStyle w:val="IntenseReference"/>
        </w:rPr>
        <w:t xml:space="preserve">Some examples of situations where you might want to use a </w:t>
      </w:r>
      <w:proofErr w:type="spellStart"/>
      <w:r>
        <w:rPr>
          <w:rStyle w:val="IntenseReference"/>
        </w:rPr>
        <w:t>GridPane</w:t>
      </w:r>
      <w:proofErr w:type="spellEnd"/>
      <w:r w:rsidRPr="008B6435">
        <w:rPr>
          <w:rStyle w:val="IntenseReference"/>
        </w:rPr>
        <w:t>:</w:t>
      </w:r>
    </w:p>
    <w:p w14:paraId="14EC44DB" w14:textId="38EB88A3" w:rsidR="007645DE" w:rsidRDefault="00414450" w:rsidP="00414450">
      <w:pPr>
        <w:pStyle w:val="ListParagraph"/>
        <w:numPr>
          <w:ilvl w:val="0"/>
          <w:numId w:val="4"/>
        </w:numPr>
        <w:jc w:val="both"/>
      </w:pPr>
      <w:r>
        <w:t xml:space="preserve">Data Entry Form – This is the most common layout.  If there are multiple rows of data entry, </w:t>
      </w:r>
      <w:r>
        <w:rPr>
          <w:kern w:val="0"/>
          <w14:ligatures w14:val="none"/>
        </w:rPr>
        <w:t xml:space="preserve">they can be arranged in a </w:t>
      </w:r>
      <w:proofErr w:type="spellStart"/>
      <w:r>
        <w:rPr>
          <w:kern w:val="0"/>
          <w14:ligatures w14:val="none"/>
        </w:rPr>
        <w:t>GridPane</w:t>
      </w:r>
      <w:proofErr w:type="spellEnd"/>
      <w:r>
        <w:rPr>
          <w:kern w:val="0"/>
          <w14:ligatures w14:val="none"/>
        </w:rPr>
        <w:t xml:space="preserve">, with the first column as the “label” and the next column (or 2 columns with </w:t>
      </w:r>
      <w:proofErr w:type="spellStart"/>
      <w:r>
        <w:rPr>
          <w:kern w:val="0"/>
          <w14:ligatures w14:val="none"/>
        </w:rPr>
        <w:t>columnspan</w:t>
      </w:r>
      <w:proofErr w:type="spellEnd"/>
      <w:r>
        <w:rPr>
          <w:kern w:val="0"/>
          <w14:ligatures w14:val="none"/>
        </w:rPr>
        <w:t>) as</w:t>
      </w:r>
      <w:r>
        <w:t xml:space="preserve"> the entry box.</w:t>
      </w:r>
    </w:p>
    <w:p w14:paraId="4A72DB4D" w14:textId="12FDF4ED" w:rsidR="00414450" w:rsidRDefault="00414450" w:rsidP="00414450">
      <w:pPr>
        <w:pStyle w:val="ListParagraph"/>
        <w:numPr>
          <w:ilvl w:val="0"/>
          <w:numId w:val="4"/>
        </w:numPr>
        <w:jc w:val="both"/>
      </w:pPr>
      <w:r>
        <w:t xml:space="preserve">An onscreen keyboard or button layout – Laying out buttons in a grid, like a keyboard, would be best accomplished with a </w:t>
      </w:r>
      <w:proofErr w:type="spellStart"/>
      <w:r>
        <w:t>GridPane</w:t>
      </w:r>
      <w:proofErr w:type="spellEnd"/>
      <w:r>
        <w:t>.</w:t>
      </w:r>
    </w:p>
    <w:p w14:paraId="422CBA93" w14:textId="78915E2A" w:rsidR="00414450" w:rsidRDefault="00414450" w:rsidP="00414450">
      <w:pPr>
        <w:pStyle w:val="ListParagraph"/>
        <w:numPr>
          <w:ilvl w:val="0"/>
          <w:numId w:val="4"/>
        </w:numPr>
        <w:jc w:val="both"/>
      </w:pPr>
      <w:r>
        <w:t>Game Boards – Think of a Tic-Tac-Toe Board, Chess Board, or a Minesweeper Board.  The grid is the simplest way to set this up (bonus: you can set it up using a nested for loop)</w:t>
      </w:r>
    </w:p>
    <w:p w14:paraId="1BE3FC13" w14:textId="0E319ACE" w:rsidR="00414450" w:rsidRDefault="00414450" w:rsidP="00414450">
      <w:pPr>
        <w:pStyle w:val="ListParagraph"/>
        <w:numPr>
          <w:ilvl w:val="0"/>
          <w:numId w:val="4"/>
        </w:numPr>
        <w:jc w:val="both"/>
      </w:pPr>
      <w:r>
        <w:t>Dashboards and Setting Panels – Especially when Dashboards display more than one item per label (think of a speedometer displaying the speed in mph and kph), a grid allows you to display multiple pieces of information next to each label and keep everything neatly aligned.</w:t>
      </w:r>
    </w:p>
    <w:p w14:paraId="7FCCA95E" w14:textId="6DF6641F" w:rsidR="00414450" w:rsidRDefault="00414450" w:rsidP="00414450">
      <w:pPr>
        <w:ind w:firstLine="630"/>
        <w:jc w:val="both"/>
      </w:pPr>
      <w:r>
        <w:t xml:space="preserve">The </w:t>
      </w:r>
      <w:proofErr w:type="spellStart"/>
      <w:r>
        <w:t>GridPane</w:t>
      </w:r>
      <w:proofErr w:type="spellEnd"/>
      <w:r>
        <w:t xml:space="preserve"> is best used when the layout fits a table-like structure.  </w:t>
      </w:r>
      <w:proofErr w:type="gramStart"/>
      <w:r>
        <w:t>So</w:t>
      </w:r>
      <w:proofErr w:type="gramEnd"/>
      <w:r>
        <w:t xml:space="preserve"> if it looks good in Microsoft Excel, it looks great in a </w:t>
      </w:r>
      <w:proofErr w:type="spellStart"/>
      <w:r>
        <w:t>GridPane</w:t>
      </w:r>
      <w:proofErr w:type="spellEnd"/>
      <w:r>
        <w:t>.</w:t>
      </w:r>
    </w:p>
    <w:p w14:paraId="014D7A8A" w14:textId="587039B0" w:rsidR="00A04BAC" w:rsidRDefault="00414450" w:rsidP="00F26021">
      <w:hyperlink r:id="rId12" w:history="1">
        <w:r w:rsidRPr="000753CE">
          <w:rPr>
            <w:rStyle w:val="Hyperlink"/>
          </w:rPr>
          <w:t>https://www.tutorialspoint.com/javafx/layout_gridpane.htm</w:t>
        </w:r>
      </w:hyperlink>
    </w:p>
    <w:p w14:paraId="11CF5087" w14:textId="77777777" w:rsidR="00A25705" w:rsidRDefault="00A25705" w:rsidP="00F26021"/>
    <w:p w14:paraId="12720F4E" w14:textId="7D4EDB5F" w:rsidR="00A25705" w:rsidRDefault="00A25705" w:rsidP="00A25705">
      <w:pPr>
        <w:pStyle w:val="Heading2"/>
      </w:pPr>
      <w:r>
        <w:t>Code Example:</w:t>
      </w:r>
    </w:p>
    <w:p w14:paraId="121165C9" w14:textId="75BC4CAE" w:rsidR="00A25705" w:rsidRDefault="00A25705" w:rsidP="00A25705">
      <w:r>
        <w:tab/>
        <w:t>For my code example, I created the basic layout for the game Minesweeper.</w:t>
      </w:r>
      <w:r w:rsidR="00776EFF">
        <w:t xml:space="preserve">  The Base layout is using a </w:t>
      </w:r>
      <w:proofErr w:type="spellStart"/>
      <w:r w:rsidR="00776EFF">
        <w:t>BorderPane</w:t>
      </w:r>
      <w:proofErr w:type="spellEnd"/>
      <w:r w:rsidR="00776EFF">
        <w:t>.</w:t>
      </w:r>
    </w:p>
    <w:p w14:paraId="6F64980C" w14:textId="23AC8142" w:rsidR="00776EFF" w:rsidRDefault="00776EFF" w:rsidP="00A25705">
      <w:r>
        <w:t xml:space="preserve">Top Panel: </w:t>
      </w:r>
      <w:proofErr w:type="spellStart"/>
      <w:r>
        <w:t>FlowPane</w:t>
      </w:r>
      <w:proofErr w:type="spellEnd"/>
      <w:r>
        <w:t>: containing menu buttons.</w:t>
      </w:r>
    </w:p>
    <w:p w14:paraId="6AE106FF" w14:textId="7C0E7F29" w:rsidR="00776EFF" w:rsidRDefault="00776EFF" w:rsidP="00A25705">
      <w:r>
        <w:t xml:space="preserve">Left Panel: </w:t>
      </w:r>
      <w:proofErr w:type="spellStart"/>
      <w:r>
        <w:t>VBox</w:t>
      </w:r>
      <w:proofErr w:type="spellEnd"/>
      <w:r>
        <w:t>: Containing Game information</w:t>
      </w:r>
    </w:p>
    <w:p w14:paraId="230CAB40" w14:textId="047E49DA" w:rsidR="00776EFF" w:rsidRDefault="00776EFF" w:rsidP="00A25705">
      <w:r>
        <w:lastRenderedPageBreak/>
        <w:t xml:space="preserve">Bottom Panel: </w:t>
      </w:r>
      <w:proofErr w:type="spellStart"/>
      <w:r>
        <w:t>HBox</w:t>
      </w:r>
      <w:proofErr w:type="spellEnd"/>
      <w:r>
        <w:t>: Containing information about who wrote the program</w:t>
      </w:r>
    </w:p>
    <w:p w14:paraId="70D00D16" w14:textId="533AE1D6" w:rsidR="00776EFF" w:rsidRDefault="00776EFF" w:rsidP="00A25705">
      <w:r>
        <w:t xml:space="preserve">Center Panel: </w:t>
      </w:r>
      <w:proofErr w:type="spellStart"/>
      <w:r>
        <w:t>GridPane</w:t>
      </w:r>
      <w:proofErr w:type="spellEnd"/>
      <w:r>
        <w:t xml:space="preserve"> containing the Game Board.</w:t>
      </w:r>
    </w:p>
    <w:p w14:paraId="0F229107" w14:textId="5458BF7B" w:rsidR="00776EFF" w:rsidRPr="00A25705" w:rsidRDefault="00776EFF" w:rsidP="00A25705">
      <w:r>
        <w:rPr>
          <w:noProof/>
        </w:rPr>
        <w:drawing>
          <wp:inline distT="0" distB="0" distL="0" distR="0" wp14:anchorId="6BB6B6E9" wp14:editId="42B9212F">
            <wp:extent cx="5943600" cy="5522595"/>
            <wp:effectExtent l="0" t="0" r="0" b="1905"/>
            <wp:docPr id="196422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24143" name="Picture 1964224143"/>
                    <pic:cNvPicPr/>
                  </pic:nvPicPr>
                  <pic:blipFill>
                    <a:blip r:embed="rId13">
                      <a:extLst>
                        <a:ext uri="{28A0092B-C50C-407E-A947-70E740481C1C}">
                          <a14:useLocalDpi xmlns:a14="http://schemas.microsoft.com/office/drawing/2010/main" val="0"/>
                        </a:ext>
                      </a:extLst>
                    </a:blip>
                    <a:stretch>
                      <a:fillRect/>
                    </a:stretch>
                  </pic:blipFill>
                  <pic:spPr>
                    <a:xfrm>
                      <a:off x="0" y="0"/>
                      <a:ext cx="5943600" cy="5522595"/>
                    </a:xfrm>
                    <a:prstGeom prst="rect">
                      <a:avLst/>
                    </a:prstGeom>
                  </pic:spPr>
                </pic:pic>
              </a:graphicData>
            </a:graphic>
          </wp:inline>
        </w:drawing>
      </w:r>
    </w:p>
    <w:sectPr w:rsidR="00776EFF" w:rsidRPr="00A25705" w:rsidSect="008527FA">
      <w:headerReference w:type="even" r:id="rId14"/>
      <w:head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DFF69" w14:textId="77777777" w:rsidR="00092DAB" w:rsidRDefault="00092DAB" w:rsidP="00000A66">
      <w:pPr>
        <w:spacing w:after="0" w:line="240" w:lineRule="auto"/>
      </w:pPr>
      <w:r>
        <w:separator/>
      </w:r>
    </w:p>
  </w:endnote>
  <w:endnote w:type="continuationSeparator" w:id="0">
    <w:p w14:paraId="0EC75D30" w14:textId="77777777" w:rsidR="00092DAB" w:rsidRDefault="00092DAB"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E956" w14:textId="77777777" w:rsidR="00092DAB" w:rsidRDefault="00092DAB" w:rsidP="00000A66">
      <w:pPr>
        <w:spacing w:after="0" w:line="240" w:lineRule="auto"/>
      </w:pPr>
      <w:r>
        <w:separator/>
      </w:r>
    </w:p>
  </w:footnote>
  <w:footnote w:type="continuationSeparator" w:id="0">
    <w:p w14:paraId="0E969A9E" w14:textId="77777777" w:rsidR="00092DAB" w:rsidRDefault="00092DAB"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126889"/>
      <w:docPartObj>
        <w:docPartGallery w:val="Page Numbers (Top of Page)"/>
        <w:docPartUnique/>
      </w:docPartObj>
    </w:sdtPr>
    <w:sdtContent>
      <w:p w14:paraId="652B543A" w14:textId="77777777" w:rsidR="008527FA" w:rsidRDefault="008527FA"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4B2623" w14:textId="77777777" w:rsidR="008527FA" w:rsidRDefault="008527FA" w:rsidP="008527FA">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8011376"/>
      <w:docPartObj>
        <w:docPartGallery w:val="Page Numbers (Top of Page)"/>
        <w:docPartUnique/>
      </w:docPartObj>
    </w:sdtPr>
    <w:sdtContent>
      <w:p w14:paraId="4AE080EC" w14:textId="77777777" w:rsidR="008527FA" w:rsidRDefault="008527FA"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EAD03" w14:textId="77777777" w:rsidR="008527FA" w:rsidRDefault="00000A66" w:rsidP="008527FA">
    <w:pPr>
      <w:pStyle w:val="Header"/>
      <w:ind w:firstLine="360"/>
    </w:pPr>
    <w:r>
      <w:t>Breutzmann</w:t>
    </w:r>
  </w:p>
  <w:p w14:paraId="2B000650"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7CE1" w14:textId="77777777" w:rsidR="008527FA" w:rsidRDefault="008527FA" w:rsidP="008527FA">
    <w:pPr>
      <w:pStyle w:val="Header"/>
    </w:pPr>
    <w:r>
      <w:t>Breutzmann, Robert</w:t>
    </w:r>
  </w:p>
  <w:p w14:paraId="462DB3AE" w14:textId="77777777" w:rsidR="008527FA" w:rsidRDefault="008527FA" w:rsidP="008527FA">
    <w:pPr>
      <w:pStyle w:val="Header"/>
    </w:pPr>
    <w:r>
      <w:t>CSD 402 – Java for Programmers</w:t>
    </w:r>
  </w:p>
  <w:p w14:paraId="62530249" w14:textId="77777777" w:rsidR="006240ED" w:rsidRDefault="008527FA">
    <w:pPr>
      <w:pStyle w:val="Header"/>
    </w:pPr>
    <w:r>
      <w:t xml:space="preserve">Due 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02145"/>
    <w:multiLevelType w:val="hybridMultilevel"/>
    <w:tmpl w:val="17DE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8E2010"/>
    <w:multiLevelType w:val="hybridMultilevel"/>
    <w:tmpl w:val="585C3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BF13AEC"/>
    <w:multiLevelType w:val="hybridMultilevel"/>
    <w:tmpl w:val="59FA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2D29A8"/>
    <w:multiLevelType w:val="hybridMultilevel"/>
    <w:tmpl w:val="78C4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621806">
    <w:abstractNumId w:val="1"/>
  </w:num>
  <w:num w:numId="2" w16cid:durableId="649672918">
    <w:abstractNumId w:val="2"/>
  </w:num>
  <w:num w:numId="3" w16cid:durableId="700983916">
    <w:abstractNumId w:val="0"/>
  </w:num>
  <w:num w:numId="4" w16cid:durableId="793212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21"/>
    <w:rsid w:val="00000A66"/>
    <w:rsid w:val="00092DAB"/>
    <w:rsid w:val="00142DF8"/>
    <w:rsid w:val="00163E06"/>
    <w:rsid w:val="00171EA3"/>
    <w:rsid w:val="00414450"/>
    <w:rsid w:val="00423563"/>
    <w:rsid w:val="00456DBA"/>
    <w:rsid w:val="006148C8"/>
    <w:rsid w:val="00616CBD"/>
    <w:rsid w:val="006240ED"/>
    <w:rsid w:val="00692EEB"/>
    <w:rsid w:val="007645DE"/>
    <w:rsid w:val="00776EFF"/>
    <w:rsid w:val="008400E9"/>
    <w:rsid w:val="008527FA"/>
    <w:rsid w:val="008B6435"/>
    <w:rsid w:val="008C2583"/>
    <w:rsid w:val="008C5B28"/>
    <w:rsid w:val="00920711"/>
    <w:rsid w:val="00927BD1"/>
    <w:rsid w:val="009541C9"/>
    <w:rsid w:val="009B4058"/>
    <w:rsid w:val="009E762A"/>
    <w:rsid w:val="00A04BAC"/>
    <w:rsid w:val="00A25705"/>
    <w:rsid w:val="00A30DF6"/>
    <w:rsid w:val="00B07540"/>
    <w:rsid w:val="00B54BB0"/>
    <w:rsid w:val="00B76BB8"/>
    <w:rsid w:val="00BE117D"/>
    <w:rsid w:val="00C35456"/>
    <w:rsid w:val="00C8423B"/>
    <w:rsid w:val="00CF6A09"/>
    <w:rsid w:val="00E042DE"/>
    <w:rsid w:val="00E42484"/>
    <w:rsid w:val="00E4617B"/>
    <w:rsid w:val="00F249B6"/>
    <w:rsid w:val="00F26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EA06B"/>
  <w15:chartTrackingRefBased/>
  <w15:docId w15:val="{AF0AC036-3C4C-5F43-9738-C8A4F35C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8527FA"/>
    <w:rPr>
      <w:color w:val="467886" w:themeColor="hyperlink"/>
      <w:u w:val="single"/>
    </w:rPr>
  </w:style>
  <w:style w:type="character" w:styleId="UnresolvedMention">
    <w:name w:val="Unresolved Mention"/>
    <w:basedOn w:val="DefaultParagraphFont"/>
    <w:uiPriority w:val="99"/>
    <w:semiHidden/>
    <w:unhideWhenUsed/>
    <w:rsid w:val="008527FA"/>
    <w:rPr>
      <w:color w:val="605E5C"/>
      <w:shd w:val="clear" w:color="auto" w:fill="E1DFDD"/>
    </w:rPr>
  </w:style>
  <w:style w:type="character" w:styleId="PageNumber">
    <w:name w:val="page number"/>
    <w:basedOn w:val="DefaultParagraphFont"/>
    <w:uiPriority w:val="99"/>
    <w:semiHidden/>
    <w:unhideWhenUsed/>
    <w:rsid w:val="008527FA"/>
  </w:style>
  <w:style w:type="character" w:styleId="FollowedHyperlink">
    <w:name w:val="FollowedHyperlink"/>
    <w:basedOn w:val="DefaultParagraphFont"/>
    <w:uiPriority w:val="99"/>
    <w:semiHidden/>
    <w:unhideWhenUsed/>
    <w:rsid w:val="00692E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javafx-hbox-class/"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BobbyJoeCool/CSD-402" TargetMode="External"/><Relationship Id="rId12" Type="http://schemas.openxmlformats.org/officeDocument/2006/relationships/hyperlink" Target="https://www.tutorialspoint.com/javafx/layout_gridpane.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java/javafx-borderpane-clas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geeksforgeeks.org/java/javafx-flowpane-class/" TargetMode="External"/><Relationship Id="rId4" Type="http://schemas.openxmlformats.org/officeDocument/2006/relationships/webSettings" Target="webSettings.xml"/><Relationship Id="rId9" Type="http://schemas.openxmlformats.org/officeDocument/2006/relationships/hyperlink" Target="https://www.geeksforgeeks.org/java/javafx-vbox-class/"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402%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402 Assignment Template.dotx</Template>
  <TotalTime>75</TotalTime>
  <Pages>4</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2026-03-11T03:59:00Z</dcterms:created>
  <dcterms:modified xsi:type="dcterms:W3CDTF">2026-03-11T15:57:00Z</dcterms:modified>
</cp:coreProperties>
</file>