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B61D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0035" cy="8862060"/>
            <wp:effectExtent l="0" t="0" r="7620" b="9525"/>
            <wp:docPr id="2" name="Picture 2" descr="NAGRITA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AGRITAFRO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4090035" cy="8862060"/>
            <wp:effectExtent l="0" t="0" r="7620" b="9525"/>
            <wp:docPr id="1" name="Picture 1" descr="NAGRITA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GRITABAC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F2891"/>
    <w:rsid w:val="7E4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2024-08-27T07:20:00Z</dcterms:created>
  <dc:creator>khana</dc:creator>
  <cp:lastModifiedBy>Sandip Khanal</cp:lastModifiedBy>
  <dcterms:modified xsi:type="dcterms:W3CDTF">2024-08-27T07:21:53Z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59628E65DA6B4E32B2A8EDC7C580B89F_11</vt:lpwstr>
  </property>
</Properties>
</file>