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F501F10" w14:textId="55D1D3D0" w:rsidR="00C475B0" w:rsidRDefault="004632CE" w:rsidP="004632CE">
      <w:pPr>
        <w:jc w:val="center"/>
        <w:rPr>
          <w:rFonts w:ascii="Times New Roman" w:hAnsi="Times New Roman" w:cs="Times New Roman"/>
          <w:sz w:val="40"/>
          <w:szCs w:val="40"/>
        </w:rPr>
      </w:pPr>
      <w:r w:rsidRPr="004632CE">
        <w:rPr>
          <w:rFonts w:ascii="Times New Roman" w:hAnsi="Times New Roman" w:cs="Times New Roman"/>
          <w:sz w:val="40"/>
          <w:szCs w:val="40"/>
          <w:lang w:val="bg-BG"/>
        </w:rPr>
        <w:t xml:space="preserve">Документация на проект – Паралелизиран </w:t>
      </w:r>
      <w:r w:rsidRPr="004632CE">
        <w:rPr>
          <w:rFonts w:ascii="Times New Roman" w:hAnsi="Times New Roman" w:cs="Times New Roman"/>
          <w:sz w:val="40"/>
          <w:szCs w:val="40"/>
        </w:rPr>
        <w:t>Merge Sort</w:t>
      </w:r>
    </w:p>
    <w:p w14:paraId="6DB7A8A7" w14:textId="1646D0D7" w:rsidR="004632CE" w:rsidRDefault="004632CE" w:rsidP="004632CE">
      <w:pPr>
        <w:rPr>
          <w:rFonts w:ascii="Times New Roman" w:hAnsi="Times New Roman" w:cs="Times New Roman"/>
          <w:sz w:val="24"/>
          <w:szCs w:val="24"/>
          <w:lang w:val="bg-BG"/>
        </w:rPr>
      </w:pPr>
      <w:r>
        <w:rPr>
          <w:rFonts w:ascii="Times New Roman" w:hAnsi="Times New Roman" w:cs="Times New Roman"/>
          <w:sz w:val="24"/>
          <w:szCs w:val="24"/>
          <w:lang w:val="bg-BG"/>
        </w:rPr>
        <w:t xml:space="preserve">Проектът е приложение, което извършва паралелизирано сортиране на масив чрез алгоритъма </w:t>
      </w:r>
      <w:r>
        <w:rPr>
          <w:rFonts w:ascii="Times New Roman" w:hAnsi="Times New Roman" w:cs="Times New Roman"/>
          <w:sz w:val="24"/>
          <w:szCs w:val="24"/>
        </w:rPr>
        <w:t xml:space="preserve">Merge Sort. </w:t>
      </w:r>
      <w:r>
        <w:rPr>
          <w:rFonts w:ascii="Times New Roman" w:hAnsi="Times New Roman" w:cs="Times New Roman"/>
          <w:sz w:val="24"/>
          <w:szCs w:val="24"/>
          <w:lang w:val="bg-BG"/>
        </w:rPr>
        <w:t>Състои се от сървър и 2 клиента, които комуникират по следния начин:</w:t>
      </w:r>
    </w:p>
    <w:p w14:paraId="1F9FEA8B" w14:textId="5F07374A" w:rsidR="004632CE" w:rsidRDefault="004632CE" w:rsidP="004632C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bg-BG"/>
        </w:rPr>
      </w:pPr>
      <w:r>
        <w:rPr>
          <w:rFonts w:ascii="Times New Roman" w:hAnsi="Times New Roman" w:cs="Times New Roman"/>
          <w:sz w:val="24"/>
          <w:szCs w:val="24"/>
          <w:lang w:val="bg-BG"/>
        </w:rPr>
        <w:t>Всеки от клиентите подава от стандартния вход 2 числа, които са съответно:</w:t>
      </w:r>
      <w:r w:rsidRPr="004632CE">
        <w:rPr>
          <w:rFonts w:ascii="Times New Roman" w:hAnsi="Times New Roman" w:cs="Times New Roman"/>
          <w:sz w:val="24"/>
          <w:szCs w:val="24"/>
          <w:lang w:val="bg-BG"/>
        </w:rPr>
        <w:t xml:space="preserve"> </w:t>
      </w:r>
    </w:p>
    <w:p w14:paraId="54F59C54" w14:textId="3B8929D0" w:rsidR="004632CE" w:rsidRDefault="00B85869" w:rsidP="004632CE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  <w:lang w:val="bg-BG"/>
        </w:rPr>
      </w:pPr>
      <w:r>
        <w:rPr>
          <w:rFonts w:ascii="Times New Roman" w:hAnsi="Times New Roman" w:cs="Times New Roman"/>
          <w:sz w:val="24"/>
          <w:szCs w:val="24"/>
          <w:lang w:val="bg-BG"/>
        </w:rPr>
        <w:t>р</w:t>
      </w:r>
      <w:r w:rsidR="004632CE">
        <w:rPr>
          <w:rFonts w:ascii="Times New Roman" w:hAnsi="Times New Roman" w:cs="Times New Roman"/>
          <w:sz w:val="24"/>
          <w:szCs w:val="24"/>
          <w:lang w:val="bg-BG"/>
        </w:rPr>
        <w:t>азмер на масива</w:t>
      </w:r>
      <w:r>
        <w:rPr>
          <w:rFonts w:ascii="Times New Roman" w:hAnsi="Times New Roman" w:cs="Times New Roman"/>
          <w:sz w:val="24"/>
          <w:szCs w:val="24"/>
          <w:lang w:val="bg-BG"/>
        </w:rPr>
        <w:t>;</w:t>
      </w:r>
    </w:p>
    <w:p w14:paraId="6D7B2771" w14:textId="1B41696E" w:rsidR="004632CE" w:rsidRPr="004632CE" w:rsidRDefault="00B85869" w:rsidP="004632CE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  <w:lang w:val="bg-BG"/>
        </w:rPr>
      </w:pPr>
      <w:r>
        <w:rPr>
          <w:rFonts w:ascii="Times New Roman" w:hAnsi="Times New Roman" w:cs="Times New Roman"/>
          <w:sz w:val="24"/>
          <w:szCs w:val="24"/>
          <w:lang w:val="bg-BG"/>
        </w:rPr>
        <w:t>б</w:t>
      </w:r>
      <w:r w:rsidR="004632CE">
        <w:rPr>
          <w:rFonts w:ascii="Times New Roman" w:hAnsi="Times New Roman" w:cs="Times New Roman"/>
          <w:sz w:val="24"/>
          <w:szCs w:val="24"/>
          <w:lang w:val="bg-BG"/>
        </w:rPr>
        <w:t>рой на нишките, които ще обработват паралелно масива по време на алгоритъма</w:t>
      </w:r>
      <w:r>
        <w:rPr>
          <w:rFonts w:ascii="Times New Roman" w:hAnsi="Times New Roman" w:cs="Times New Roman"/>
          <w:sz w:val="24"/>
          <w:szCs w:val="24"/>
          <w:lang w:val="bg-BG"/>
        </w:rPr>
        <w:t>;</w:t>
      </w:r>
    </w:p>
    <w:p w14:paraId="06DC6741" w14:textId="77777777" w:rsidR="00B85869" w:rsidRDefault="00B85869" w:rsidP="00B8586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bg-BG"/>
        </w:rPr>
      </w:pPr>
      <w:r>
        <w:rPr>
          <w:rFonts w:ascii="Times New Roman" w:hAnsi="Times New Roman" w:cs="Times New Roman"/>
          <w:sz w:val="24"/>
          <w:szCs w:val="24"/>
          <w:lang w:val="bg-BG"/>
        </w:rPr>
        <w:t>Тези числа се пращат като заявка към сървъра, който при получаване на тази заявка:</w:t>
      </w:r>
    </w:p>
    <w:p w14:paraId="37913C86" w14:textId="29A57169" w:rsidR="004632CE" w:rsidRDefault="00B85869" w:rsidP="00B85869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  <w:lang w:val="bg-BG"/>
        </w:rPr>
      </w:pPr>
      <w:r w:rsidRPr="00B85869">
        <w:rPr>
          <w:rFonts w:ascii="Times New Roman" w:hAnsi="Times New Roman" w:cs="Times New Roman"/>
          <w:sz w:val="24"/>
          <w:szCs w:val="24"/>
          <w:lang w:val="bg-BG"/>
        </w:rPr>
        <w:t>създава два еднакви</w:t>
      </w:r>
      <w:r w:rsidR="006B42EB">
        <w:rPr>
          <w:rFonts w:ascii="Times New Roman" w:hAnsi="Times New Roman" w:cs="Times New Roman"/>
          <w:sz w:val="24"/>
          <w:szCs w:val="24"/>
          <w:lang w:val="bg-BG"/>
        </w:rPr>
        <w:t xml:space="preserve"> помежду си</w:t>
      </w:r>
      <w:r w:rsidRPr="00B85869">
        <w:rPr>
          <w:rFonts w:ascii="Times New Roman" w:hAnsi="Times New Roman" w:cs="Times New Roman"/>
          <w:sz w:val="24"/>
          <w:szCs w:val="24"/>
          <w:lang w:val="bg-BG"/>
        </w:rPr>
        <w:t xml:space="preserve"> масива от случайно генерирани цели числа</w:t>
      </w:r>
      <w:r>
        <w:rPr>
          <w:rFonts w:ascii="Times New Roman" w:hAnsi="Times New Roman" w:cs="Times New Roman"/>
          <w:sz w:val="24"/>
          <w:szCs w:val="24"/>
          <w:lang w:val="bg-BG"/>
        </w:rPr>
        <w:t>;</w:t>
      </w:r>
    </w:p>
    <w:p w14:paraId="545637BA" w14:textId="218A07BE" w:rsidR="00B85869" w:rsidRDefault="00B85869" w:rsidP="00B85869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  <w:lang w:val="bg-BG"/>
        </w:rPr>
      </w:pPr>
      <w:r>
        <w:rPr>
          <w:rFonts w:ascii="Times New Roman" w:hAnsi="Times New Roman" w:cs="Times New Roman"/>
          <w:sz w:val="24"/>
          <w:szCs w:val="24"/>
          <w:lang w:val="bg-BG"/>
        </w:rPr>
        <w:t>сортира единия от тези масиви само с една нишка, като измерва времето, за което се извършва това сортиране;</w:t>
      </w:r>
    </w:p>
    <w:p w14:paraId="3E03A0DE" w14:textId="09C46410" w:rsidR="00B85869" w:rsidRDefault="00B85869" w:rsidP="00B85869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  <w:lang w:val="bg-BG"/>
        </w:rPr>
      </w:pPr>
      <w:r>
        <w:rPr>
          <w:rFonts w:ascii="Times New Roman" w:hAnsi="Times New Roman" w:cs="Times New Roman"/>
          <w:sz w:val="24"/>
          <w:szCs w:val="24"/>
          <w:lang w:val="bg-BG"/>
        </w:rPr>
        <w:t>сортира другия масив паралелно с подадения от клиента брой нишки, отново измервайки времето, за което се извършва работата.</w:t>
      </w:r>
    </w:p>
    <w:p w14:paraId="4E3F6DE3" w14:textId="484FCF93" w:rsidR="00B85869" w:rsidRDefault="00B85869" w:rsidP="00B85869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  <w:lang w:val="bg-BG"/>
        </w:rPr>
      </w:pPr>
      <w:r>
        <w:rPr>
          <w:rFonts w:ascii="Times New Roman" w:hAnsi="Times New Roman" w:cs="Times New Roman"/>
          <w:sz w:val="24"/>
          <w:szCs w:val="24"/>
          <w:lang w:val="bg-BG"/>
        </w:rPr>
        <w:t>Обратно към подалия заявката клиент се изпращат данни за:</w:t>
      </w:r>
    </w:p>
    <w:p w14:paraId="38DB17EA" w14:textId="475ABE30" w:rsidR="00B85869" w:rsidRDefault="006B42EB" w:rsidP="00B85869">
      <w:pPr>
        <w:pStyle w:val="ListParagraph"/>
        <w:numPr>
          <w:ilvl w:val="1"/>
          <w:numId w:val="4"/>
        </w:numPr>
        <w:rPr>
          <w:rFonts w:ascii="Times New Roman" w:hAnsi="Times New Roman" w:cs="Times New Roman"/>
          <w:sz w:val="24"/>
          <w:szCs w:val="24"/>
          <w:lang w:val="bg-BG"/>
        </w:rPr>
      </w:pPr>
      <w:r>
        <w:rPr>
          <w:rFonts w:ascii="Times New Roman" w:hAnsi="Times New Roman" w:cs="Times New Roman"/>
          <w:sz w:val="24"/>
          <w:szCs w:val="24"/>
          <w:lang w:val="bg-BG"/>
        </w:rPr>
        <w:t xml:space="preserve">числата от </w:t>
      </w:r>
      <w:r w:rsidR="00B85869">
        <w:rPr>
          <w:rFonts w:ascii="Times New Roman" w:hAnsi="Times New Roman" w:cs="Times New Roman"/>
          <w:sz w:val="24"/>
          <w:szCs w:val="24"/>
          <w:lang w:val="bg-BG"/>
        </w:rPr>
        <w:t>генерираните масиви</w:t>
      </w:r>
      <w:r>
        <w:rPr>
          <w:rFonts w:ascii="Times New Roman" w:hAnsi="Times New Roman" w:cs="Times New Roman"/>
          <w:sz w:val="24"/>
          <w:szCs w:val="24"/>
          <w:lang w:val="bg-BG"/>
        </w:rPr>
        <w:t xml:space="preserve"> в първоначалния им ред, преди да са се сортирали</w:t>
      </w:r>
    </w:p>
    <w:p w14:paraId="7F3F031D" w14:textId="7E6D8502" w:rsidR="006B42EB" w:rsidRDefault="006B42EB" w:rsidP="00B85869">
      <w:pPr>
        <w:pStyle w:val="ListParagraph"/>
        <w:numPr>
          <w:ilvl w:val="1"/>
          <w:numId w:val="4"/>
        </w:numPr>
        <w:rPr>
          <w:rFonts w:ascii="Times New Roman" w:hAnsi="Times New Roman" w:cs="Times New Roman"/>
          <w:sz w:val="24"/>
          <w:szCs w:val="24"/>
          <w:lang w:val="bg-BG"/>
        </w:rPr>
      </w:pPr>
      <w:r>
        <w:rPr>
          <w:rFonts w:ascii="Times New Roman" w:hAnsi="Times New Roman" w:cs="Times New Roman"/>
          <w:sz w:val="24"/>
          <w:szCs w:val="24"/>
          <w:lang w:val="bg-BG"/>
        </w:rPr>
        <w:t>резултатът от сортирането с една нишка – времето, за което се е извършило сортирането + числата, подредени в получения в края сортиран вид</w:t>
      </w:r>
    </w:p>
    <w:p w14:paraId="0642E7DF" w14:textId="5DB2B2B1" w:rsidR="006B42EB" w:rsidRDefault="006B42EB" w:rsidP="006B42EB">
      <w:pPr>
        <w:pStyle w:val="ListParagraph"/>
        <w:numPr>
          <w:ilvl w:val="1"/>
          <w:numId w:val="4"/>
        </w:numPr>
        <w:rPr>
          <w:rFonts w:ascii="Times New Roman" w:hAnsi="Times New Roman" w:cs="Times New Roman"/>
          <w:sz w:val="24"/>
          <w:szCs w:val="24"/>
          <w:lang w:val="bg-BG"/>
        </w:rPr>
      </w:pPr>
      <w:r>
        <w:rPr>
          <w:rFonts w:ascii="Times New Roman" w:hAnsi="Times New Roman" w:cs="Times New Roman"/>
          <w:sz w:val="24"/>
          <w:szCs w:val="24"/>
          <w:lang w:val="bg-BG"/>
        </w:rPr>
        <w:t>резултатът от сортирането с подадения брой нишки – времето, за което се е извършило сортирането + числата, подредени в получения в края сортиран вид</w:t>
      </w:r>
    </w:p>
    <w:p w14:paraId="55E60E2E" w14:textId="13B96433" w:rsidR="006B42EB" w:rsidRDefault="006B42EB" w:rsidP="006B42EB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  <w:lang w:val="bg-BG"/>
        </w:rPr>
      </w:pPr>
      <w:r>
        <w:rPr>
          <w:rFonts w:ascii="Times New Roman" w:hAnsi="Times New Roman" w:cs="Times New Roman"/>
          <w:sz w:val="24"/>
          <w:szCs w:val="24"/>
          <w:lang w:val="bg-BG"/>
        </w:rPr>
        <w:t xml:space="preserve">Накрая клиентът записва получените данни в подходящ </w:t>
      </w:r>
      <w:r w:rsidR="009114EF">
        <w:rPr>
          <w:rFonts w:ascii="Times New Roman" w:hAnsi="Times New Roman" w:cs="Times New Roman"/>
          <w:sz w:val="24"/>
          <w:szCs w:val="24"/>
          <w:lang w:val="bg-BG"/>
        </w:rPr>
        <w:t xml:space="preserve">изходен </w:t>
      </w:r>
      <w:r>
        <w:rPr>
          <w:rFonts w:ascii="Times New Roman" w:hAnsi="Times New Roman" w:cs="Times New Roman"/>
          <w:sz w:val="24"/>
          <w:szCs w:val="24"/>
          <w:lang w:val="bg-BG"/>
        </w:rPr>
        <w:t>файл, съответно:</w:t>
      </w:r>
    </w:p>
    <w:p w14:paraId="671F375F" w14:textId="04EE0511" w:rsidR="006B42EB" w:rsidRPr="006B42EB" w:rsidRDefault="006B42EB" w:rsidP="006B42EB">
      <w:pPr>
        <w:pStyle w:val="ListParagraph"/>
        <w:numPr>
          <w:ilvl w:val="1"/>
          <w:numId w:val="4"/>
        </w:numPr>
        <w:rPr>
          <w:rFonts w:ascii="Times New Roman" w:hAnsi="Times New Roman" w:cs="Times New Roman"/>
          <w:sz w:val="24"/>
          <w:szCs w:val="24"/>
          <w:lang w:val="bg-BG"/>
        </w:rPr>
      </w:pPr>
      <w:r>
        <w:rPr>
          <w:rFonts w:ascii="Times New Roman" w:hAnsi="Times New Roman" w:cs="Times New Roman"/>
          <w:sz w:val="24"/>
          <w:szCs w:val="24"/>
        </w:rPr>
        <w:t xml:space="preserve">Client_1/client1.txt </w:t>
      </w:r>
      <w:r>
        <w:rPr>
          <w:rFonts w:ascii="Times New Roman" w:hAnsi="Times New Roman" w:cs="Times New Roman"/>
          <w:sz w:val="24"/>
          <w:szCs w:val="24"/>
          <w:lang w:val="bg-BG"/>
        </w:rPr>
        <w:t>от клиент 1 (</w:t>
      </w:r>
      <w:r>
        <w:rPr>
          <w:rFonts w:ascii="Times New Roman" w:hAnsi="Times New Roman" w:cs="Times New Roman"/>
          <w:sz w:val="24"/>
          <w:szCs w:val="24"/>
        </w:rPr>
        <w:t>Client 1)</w:t>
      </w:r>
    </w:p>
    <w:p w14:paraId="231AC2C5" w14:textId="6C73E73B" w:rsidR="006B42EB" w:rsidRPr="005A0932" w:rsidRDefault="006B42EB" w:rsidP="006B42EB">
      <w:pPr>
        <w:pStyle w:val="ListParagraph"/>
        <w:numPr>
          <w:ilvl w:val="1"/>
          <w:numId w:val="4"/>
        </w:numPr>
        <w:rPr>
          <w:rFonts w:ascii="Times New Roman" w:hAnsi="Times New Roman" w:cs="Times New Roman"/>
          <w:sz w:val="24"/>
          <w:szCs w:val="24"/>
          <w:lang w:val="bg-BG"/>
        </w:rPr>
      </w:pPr>
      <w:r w:rsidRPr="006B42EB">
        <w:rPr>
          <w:rFonts w:ascii="Times New Roman" w:hAnsi="Times New Roman" w:cs="Times New Roman"/>
          <w:sz w:val="24"/>
          <w:szCs w:val="24"/>
        </w:rPr>
        <w:t>Client_</w:t>
      </w:r>
      <w:r>
        <w:rPr>
          <w:rFonts w:ascii="Times New Roman" w:hAnsi="Times New Roman" w:cs="Times New Roman"/>
          <w:sz w:val="24"/>
          <w:szCs w:val="24"/>
        </w:rPr>
        <w:t>2</w:t>
      </w:r>
      <w:r w:rsidRPr="006B42EB">
        <w:rPr>
          <w:rFonts w:ascii="Times New Roman" w:hAnsi="Times New Roman" w:cs="Times New Roman"/>
          <w:sz w:val="24"/>
          <w:szCs w:val="24"/>
        </w:rPr>
        <w:t>/client</w:t>
      </w:r>
      <w:r>
        <w:rPr>
          <w:rFonts w:ascii="Times New Roman" w:hAnsi="Times New Roman" w:cs="Times New Roman"/>
          <w:sz w:val="24"/>
          <w:szCs w:val="24"/>
        </w:rPr>
        <w:t>2</w:t>
      </w:r>
      <w:r w:rsidRPr="006B42EB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>txt</w:t>
      </w:r>
      <w:r w:rsidRPr="006B42EB">
        <w:rPr>
          <w:rFonts w:ascii="Times New Roman" w:hAnsi="Times New Roman" w:cs="Times New Roman"/>
          <w:sz w:val="24"/>
          <w:szCs w:val="24"/>
        </w:rPr>
        <w:t xml:space="preserve"> </w:t>
      </w:r>
      <w:r w:rsidRPr="006B42EB">
        <w:rPr>
          <w:rFonts w:ascii="Times New Roman" w:hAnsi="Times New Roman" w:cs="Times New Roman"/>
          <w:sz w:val="24"/>
          <w:szCs w:val="24"/>
          <w:lang w:val="bg-BG"/>
        </w:rPr>
        <w:t xml:space="preserve">от клиент </w:t>
      </w:r>
      <w:r>
        <w:rPr>
          <w:rFonts w:ascii="Times New Roman" w:hAnsi="Times New Roman" w:cs="Times New Roman"/>
          <w:sz w:val="24"/>
          <w:szCs w:val="24"/>
        </w:rPr>
        <w:t>2</w:t>
      </w:r>
      <w:r w:rsidRPr="006B42EB">
        <w:rPr>
          <w:rFonts w:ascii="Times New Roman" w:hAnsi="Times New Roman" w:cs="Times New Roman"/>
          <w:sz w:val="24"/>
          <w:szCs w:val="24"/>
          <w:lang w:val="bg-BG"/>
        </w:rPr>
        <w:t xml:space="preserve"> (</w:t>
      </w:r>
      <w:r w:rsidRPr="006B42EB">
        <w:rPr>
          <w:rFonts w:ascii="Times New Roman" w:hAnsi="Times New Roman" w:cs="Times New Roman"/>
          <w:sz w:val="24"/>
          <w:szCs w:val="24"/>
        </w:rPr>
        <w:t xml:space="preserve">Client </w:t>
      </w:r>
      <w:r>
        <w:rPr>
          <w:rFonts w:ascii="Times New Roman" w:hAnsi="Times New Roman" w:cs="Times New Roman"/>
          <w:sz w:val="24"/>
          <w:szCs w:val="24"/>
        </w:rPr>
        <w:t>2</w:t>
      </w:r>
      <w:r w:rsidRPr="006B42EB">
        <w:rPr>
          <w:rFonts w:ascii="Times New Roman" w:hAnsi="Times New Roman" w:cs="Times New Roman"/>
          <w:sz w:val="24"/>
          <w:szCs w:val="24"/>
        </w:rPr>
        <w:t>)</w:t>
      </w:r>
    </w:p>
    <w:p w14:paraId="357AA6EA" w14:textId="56F895CE" w:rsidR="005A0932" w:rsidRDefault="00DF5DF5" w:rsidP="005A0932">
      <w:pPr>
        <w:rPr>
          <w:rFonts w:ascii="Times New Roman" w:hAnsi="Times New Roman" w:cs="Times New Roman"/>
          <w:sz w:val="24"/>
          <w:szCs w:val="24"/>
          <w:lang w:val="bg-BG"/>
        </w:rPr>
      </w:pPr>
      <w:r>
        <w:rPr>
          <w:rFonts w:ascii="Times New Roman" w:hAnsi="Times New Roman" w:cs="Times New Roman"/>
          <w:sz w:val="24"/>
          <w:szCs w:val="24"/>
          <w:lang w:val="bg-BG"/>
        </w:rPr>
        <w:t xml:space="preserve">Паралелизацията на сортирането работи с помощта на </w:t>
      </w:r>
      <w:r>
        <w:rPr>
          <w:rFonts w:ascii="Times New Roman" w:hAnsi="Times New Roman" w:cs="Times New Roman"/>
          <w:sz w:val="24"/>
          <w:szCs w:val="24"/>
        </w:rPr>
        <w:t xml:space="preserve">Thread Pool </w:t>
      </w:r>
      <w:r>
        <w:rPr>
          <w:rFonts w:ascii="Times New Roman" w:hAnsi="Times New Roman" w:cs="Times New Roman"/>
          <w:sz w:val="24"/>
          <w:szCs w:val="24"/>
          <w:lang w:val="bg-BG"/>
        </w:rPr>
        <w:t>структура и действа по следния начин:</w:t>
      </w:r>
    </w:p>
    <w:p w14:paraId="5B53266F" w14:textId="1245E5F0" w:rsidR="00DF5DF5" w:rsidRDefault="00DF5DF5" w:rsidP="00DF5DF5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  <w:lang w:val="bg-BG"/>
        </w:rPr>
      </w:pPr>
      <w:r>
        <w:rPr>
          <w:rFonts w:ascii="Times New Roman" w:hAnsi="Times New Roman" w:cs="Times New Roman"/>
          <w:sz w:val="24"/>
          <w:szCs w:val="24"/>
          <w:lang w:val="bg-BG"/>
        </w:rPr>
        <w:t>В началото започваме с една нишка, която обработва целия масив.</w:t>
      </w:r>
    </w:p>
    <w:p w14:paraId="5D1D6D64" w14:textId="2665F6C9" w:rsidR="00DF5DF5" w:rsidRDefault="00DF5DF5" w:rsidP="00DF5DF5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  <w:lang w:val="bg-BG"/>
        </w:rPr>
      </w:pPr>
      <w:r>
        <w:rPr>
          <w:rFonts w:ascii="Times New Roman" w:hAnsi="Times New Roman" w:cs="Times New Roman"/>
          <w:sz w:val="24"/>
          <w:szCs w:val="24"/>
          <w:lang w:val="bg-BG"/>
        </w:rPr>
        <w:t xml:space="preserve">После, всеки път когато се стигне до рекурсивните извиквания на </w:t>
      </w:r>
      <w:proofErr w:type="spellStart"/>
      <w:r>
        <w:rPr>
          <w:rFonts w:ascii="Times New Roman" w:hAnsi="Times New Roman" w:cs="Times New Roman"/>
          <w:sz w:val="24"/>
          <w:szCs w:val="24"/>
        </w:rPr>
        <w:t>MergeSort</w:t>
      </w:r>
      <w:proofErr w:type="spellEnd"/>
      <w:r>
        <w:rPr>
          <w:rFonts w:ascii="Times New Roman" w:hAnsi="Times New Roman" w:cs="Times New Roman"/>
          <w:sz w:val="24"/>
          <w:szCs w:val="24"/>
          <w:lang w:val="bg-BG"/>
        </w:rPr>
        <w:t>, всяка нишка подава лявата половина на своя масив за обработване от нова нишка, докато самата тя продължава с дясната му половина.</w:t>
      </w:r>
    </w:p>
    <w:p w14:paraId="7831D62B" w14:textId="77777777" w:rsidR="00EF1B37" w:rsidRDefault="00DF5DF5" w:rsidP="00DF5DF5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  <w:lang w:val="bg-BG"/>
        </w:rPr>
      </w:pPr>
      <w:r>
        <w:rPr>
          <w:rFonts w:ascii="Times New Roman" w:hAnsi="Times New Roman" w:cs="Times New Roman"/>
          <w:sz w:val="24"/>
          <w:szCs w:val="24"/>
          <w:lang w:val="bg-BG"/>
        </w:rPr>
        <w:t>По този начин, на всяко ниво/слой от рекурсията, броят нишки, които го обработват, расте два пъти повече от преди и всяка от тя</w:t>
      </w:r>
      <w:r w:rsidR="00EF1B37">
        <w:rPr>
          <w:rFonts w:ascii="Times New Roman" w:hAnsi="Times New Roman" w:cs="Times New Roman"/>
          <w:sz w:val="24"/>
          <w:szCs w:val="24"/>
          <w:lang w:val="bg-BG"/>
        </w:rPr>
        <w:t>х разглежда относително еднакъв по размер подмасив с този на останалите</w:t>
      </w:r>
      <w:r>
        <w:rPr>
          <w:rFonts w:ascii="Times New Roman" w:hAnsi="Times New Roman" w:cs="Times New Roman"/>
          <w:sz w:val="24"/>
          <w:szCs w:val="24"/>
          <w:lang w:val="bg-BG"/>
        </w:rPr>
        <w:t>.</w:t>
      </w:r>
    </w:p>
    <w:p w14:paraId="4C2462B2" w14:textId="35681717" w:rsidR="00DF5DF5" w:rsidRDefault="00DF5DF5" w:rsidP="00DF5DF5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  <w:lang w:val="bg-BG"/>
        </w:rPr>
      </w:pPr>
      <w:r>
        <w:rPr>
          <w:rFonts w:ascii="Times New Roman" w:hAnsi="Times New Roman" w:cs="Times New Roman"/>
          <w:sz w:val="24"/>
          <w:szCs w:val="24"/>
          <w:lang w:val="bg-BG"/>
        </w:rPr>
        <w:t xml:space="preserve">Това </w:t>
      </w:r>
      <w:r w:rsidR="00EF1B37">
        <w:rPr>
          <w:rFonts w:ascii="Times New Roman" w:hAnsi="Times New Roman" w:cs="Times New Roman"/>
          <w:sz w:val="24"/>
          <w:szCs w:val="24"/>
          <w:lang w:val="bg-BG"/>
        </w:rPr>
        <w:t>размножаване на нишки спира до достигането на подадения от клиента брой нишки, или докато се стигне до дъното на рекурсията. По този начин, работата за всяка нишка става горе-долу равномерно разпределена.</w:t>
      </w:r>
    </w:p>
    <w:p w14:paraId="4C41F7BB" w14:textId="2B1A5270" w:rsidR="00EF1B37" w:rsidRDefault="00291FCD" w:rsidP="003C3235">
      <w:pPr>
        <w:ind w:left="360"/>
        <w:rPr>
          <w:rFonts w:ascii="Times New Roman" w:hAnsi="Times New Roman" w:cs="Times New Roman"/>
          <w:sz w:val="24"/>
          <w:szCs w:val="24"/>
          <w:lang w:val="bg-BG"/>
        </w:rPr>
      </w:pPr>
      <w:r>
        <w:rPr>
          <w:rFonts w:ascii="Times New Roman" w:hAnsi="Times New Roman" w:cs="Times New Roman"/>
          <w:sz w:val="24"/>
          <w:szCs w:val="24"/>
          <w:lang w:val="bg-BG"/>
        </w:rPr>
        <w:lastRenderedPageBreak/>
        <w:t xml:space="preserve">Сървърът е реализиран със </w:t>
      </w:r>
      <w:r>
        <w:rPr>
          <w:rFonts w:ascii="Times New Roman" w:hAnsi="Times New Roman" w:cs="Times New Roman"/>
          <w:sz w:val="24"/>
          <w:szCs w:val="24"/>
        </w:rPr>
        <w:t>select</w:t>
      </w:r>
      <w:r>
        <w:rPr>
          <w:rFonts w:ascii="Times New Roman" w:hAnsi="Times New Roman" w:cs="Times New Roman"/>
          <w:sz w:val="24"/>
          <w:szCs w:val="24"/>
          <w:lang w:val="bg-BG"/>
        </w:rPr>
        <w:t>() парадиг</w:t>
      </w:r>
      <w:r w:rsidR="00B2012A">
        <w:rPr>
          <w:rFonts w:ascii="Times New Roman" w:hAnsi="Times New Roman" w:cs="Times New Roman"/>
          <w:sz w:val="24"/>
          <w:szCs w:val="24"/>
          <w:lang w:val="bg-BG"/>
        </w:rPr>
        <w:t>м</w:t>
      </w:r>
      <w:r>
        <w:rPr>
          <w:rFonts w:ascii="Times New Roman" w:hAnsi="Times New Roman" w:cs="Times New Roman"/>
          <w:sz w:val="24"/>
          <w:szCs w:val="24"/>
          <w:lang w:val="bg-BG"/>
        </w:rPr>
        <w:t xml:space="preserve">ата – отделен </w:t>
      </w:r>
      <w:r>
        <w:rPr>
          <w:rFonts w:ascii="Times New Roman" w:hAnsi="Times New Roman" w:cs="Times New Roman"/>
          <w:sz w:val="24"/>
          <w:szCs w:val="24"/>
        </w:rPr>
        <w:t xml:space="preserve">socket </w:t>
      </w:r>
      <w:r>
        <w:rPr>
          <w:rFonts w:ascii="Times New Roman" w:hAnsi="Times New Roman" w:cs="Times New Roman"/>
          <w:sz w:val="24"/>
          <w:szCs w:val="24"/>
          <w:lang w:val="bg-BG"/>
        </w:rPr>
        <w:t>(</w:t>
      </w:r>
      <w:proofErr w:type="spellStart"/>
      <w:r>
        <w:rPr>
          <w:rFonts w:ascii="Times New Roman" w:hAnsi="Times New Roman" w:cs="Times New Roman"/>
          <w:sz w:val="24"/>
          <w:szCs w:val="24"/>
        </w:rPr>
        <w:t>listenerfd</w:t>
      </w:r>
      <w:proofErr w:type="spellEnd"/>
      <w:r>
        <w:rPr>
          <w:rFonts w:ascii="Times New Roman" w:hAnsi="Times New Roman" w:cs="Times New Roman"/>
          <w:sz w:val="24"/>
          <w:szCs w:val="24"/>
          <w:lang w:val="bg-BG"/>
        </w:rPr>
        <w:t>)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bg-BG"/>
        </w:rPr>
        <w:t xml:space="preserve">се създава, който слуша </w:t>
      </w:r>
      <w:r w:rsidR="007C174B">
        <w:rPr>
          <w:rFonts w:ascii="Times New Roman" w:hAnsi="Times New Roman" w:cs="Times New Roman"/>
          <w:sz w:val="24"/>
          <w:szCs w:val="24"/>
          <w:lang w:val="bg-BG"/>
        </w:rPr>
        <w:t>за сигнали от новосвързани клиенти и ги добавя в множеството от вече свързаните със сървъра клиенти. След това тяхното съобщение се получава, обработват се данните и след като им се върне като отговор очакваното съобщение, те се премахват от това множество и затварят.</w:t>
      </w:r>
    </w:p>
    <w:p w14:paraId="3023009F" w14:textId="77777777" w:rsidR="00F964BD" w:rsidRDefault="008D1FFB" w:rsidP="00F964BD">
      <w:pPr>
        <w:ind w:left="360"/>
        <w:rPr>
          <w:rFonts w:ascii="Times New Roman" w:hAnsi="Times New Roman" w:cs="Times New Roman"/>
          <w:sz w:val="24"/>
          <w:szCs w:val="24"/>
          <w:lang w:val="bg-BG"/>
        </w:rPr>
      </w:pPr>
      <w:r>
        <w:rPr>
          <w:rFonts w:ascii="Times New Roman" w:hAnsi="Times New Roman" w:cs="Times New Roman"/>
          <w:sz w:val="24"/>
          <w:szCs w:val="24"/>
          <w:lang w:val="bg-BG"/>
        </w:rPr>
        <w:t>Ако клиентът подаде грешен вход, на него му се изпраща подходящо съобщение и му се дава възможност да го напише отново. Под  неуспешно подаден вход тук се разбира всяка дума (низ), която не може успешно да се преобразува в положително число.</w:t>
      </w:r>
    </w:p>
    <w:p w14:paraId="53BE4E6D" w14:textId="032D6606" w:rsidR="003C3235" w:rsidRDefault="008D1FFB" w:rsidP="00F964BD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  <w:lang w:val="bg-BG"/>
        </w:rPr>
      </w:pPr>
      <w:r w:rsidRPr="00F964BD">
        <w:rPr>
          <w:rFonts w:ascii="Times New Roman" w:hAnsi="Times New Roman" w:cs="Times New Roman"/>
          <w:sz w:val="24"/>
          <w:szCs w:val="24"/>
          <w:lang w:val="bg-BG"/>
        </w:rPr>
        <w:t>(* По начина, по който е реализирано, вход като „</w:t>
      </w:r>
      <w:r w:rsidRPr="00F964BD">
        <w:rPr>
          <w:rFonts w:ascii="Times New Roman" w:hAnsi="Times New Roman" w:cs="Times New Roman"/>
          <w:sz w:val="24"/>
          <w:szCs w:val="24"/>
        </w:rPr>
        <w:t>abc1023smlk</w:t>
      </w:r>
      <w:r w:rsidRPr="00F964BD">
        <w:rPr>
          <w:rFonts w:ascii="Times New Roman" w:hAnsi="Times New Roman" w:cs="Times New Roman"/>
          <w:sz w:val="24"/>
          <w:szCs w:val="24"/>
          <w:lang w:val="bg-BG"/>
        </w:rPr>
        <w:t xml:space="preserve">“ ще бъде отказан, докато </w:t>
      </w:r>
      <w:r w:rsidRPr="00F964BD">
        <w:rPr>
          <w:rFonts w:ascii="Times New Roman" w:hAnsi="Times New Roman" w:cs="Times New Roman"/>
          <w:sz w:val="24"/>
          <w:szCs w:val="24"/>
        </w:rPr>
        <w:t>“</w:t>
      </w:r>
      <w:r w:rsidRPr="00F964BD">
        <w:rPr>
          <w:rFonts w:ascii="Times New Roman" w:hAnsi="Times New Roman" w:cs="Times New Roman"/>
          <w:sz w:val="24"/>
          <w:szCs w:val="24"/>
          <w:lang w:val="bg-BG"/>
        </w:rPr>
        <w:t>1024</w:t>
      </w:r>
      <w:proofErr w:type="spellStart"/>
      <w:r w:rsidRPr="00F964BD">
        <w:rPr>
          <w:rFonts w:ascii="Times New Roman" w:hAnsi="Times New Roman" w:cs="Times New Roman"/>
          <w:sz w:val="24"/>
          <w:szCs w:val="24"/>
        </w:rPr>
        <w:t>asdg</w:t>
      </w:r>
      <w:proofErr w:type="spellEnd"/>
      <w:r w:rsidRPr="00F964BD">
        <w:rPr>
          <w:rFonts w:ascii="Times New Roman" w:hAnsi="Times New Roman" w:cs="Times New Roman"/>
          <w:sz w:val="24"/>
          <w:szCs w:val="24"/>
        </w:rPr>
        <w:t xml:space="preserve">” </w:t>
      </w:r>
      <w:r w:rsidRPr="00F964BD">
        <w:rPr>
          <w:rFonts w:ascii="Times New Roman" w:hAnsi="Times New Roman" w:cs="Times New Roman"/>
          <w:sz w:val="24"/>
          <w:szCs w:val="24"/>
          <w:lang w:val="bg-BG"/>
        </w:rPr>
        <w:t xml:space="preserve">ще се смята за успешно подаден и ще се преобразува в числото 1024. Докато това може </w:t>
      </w:r>
      <w:r w:rsidR="00C26F65">
        <w:rPr>
          <w:rFonts w:ascii="Times New Roman" w:hAnsi="Times New Roman" w:cs="Times New Roman"/>
          <w:sz w:val="24"/>
          <w:szCs w:val="24"/>
          <w:lang w:val="bg-BG"/>
        </w:rPr>
        <w:t>би</w:t>
      </w:r>
      <w:r w:rsidRPr="00F964BD">
        <w:rPr>
          <w:rFonts w:ascii="Times New Roman" w:hAnsi="Times New Roman" w:cs="Times New Roman"/>
          <w:sz w:val="24"/>
          <w:szCs w:val="24"/>
          <w:lang w:val="bg-BG"/>
        </w:rPr>
        <w:t xml:space="preserve"> не се счита за много коректно поведение, крайното съобщение, което ще бъде подадено към сървъра, ще се състои от две числ</w:t>
      </w:r>
      <w:r w:rsidR="00C26F65">
        <w:rPr>
          <w:rFonts w:ascii="Times New Roman" w:hAnsi="Times New Roman" w:cs="Times New Roman"/>
          <w:sz w:val="24"/>
          <w:szCs w:val="24"/>
          <w:lang w:val="bg-BG"/>
        </w:rPr>
        <w:t>а, както се и очаква.</w:t>
      </w:r>
      <w:r w:rsidR="00F964BD" w:rsidRPr="00F964BD">
        <w:rPr>
          <w:rFonts w:ascii="Times New Roman" w:hAnsi="Times New Roman" w:cs="Times New Roman"/>
          <w:sz w:val="24"/>
          <w:szCs w:val="24"/>
          <w:lang w:val="bg-BG"/>
        </w:rPr>
        <w:t xml:space="preserve"> </w:t>
      </w:r>
      <w:r w:rsidR="00C26F65">
        <w:rPr>
          <w:rFonts w:ascii="Times New Roman" w:hAnsi="Times New Roman" w:cs="Times New Roman"/>
          <w:sz w:val="24"/>
          <w:szCs w:val="24"/>
          <w:lang w:val="bg-BG"/>
        </w:rPr>
        <w:t>Т</w:t>
      </w:r>
      <w:r w:rsidR="00F964BD" w:rsidRPr="00F964BD">
        <w:rPr>
          <w:rFonts w:ascii="Times New Roman" w:hAnsi="Times New Roman" w:cs="Times New Roman"/>
          <w:sz w:val="24"/>
          <w:szCs w:val="24"/>
          <w:lang w:val="bg-BG"/>
        </w:rPr>
        <w:t>ова няма да прецака неговото поведение и да го счупи докато го чакат други клиенти</w:t>
      </w:r>
      <w:r w:rsidRPr="00F964BD">
        <w:rPr>
          <w:rFonts w:ascii="Times New Roman" w:hAnsi="Times New Roman" w:cs="Times New Roman"/>
          <w:sz w:val="24"/>
          <w:szCs w:val="24"/>
          <w:lang w:val="bg-BG"/>
        </w:rPr>
        <w:t>*)</w:t>
      </w:r>
    </w:p>
    <w:p w14:paraId="106FD11A" w14:textId="77777777" w:rsidR="00C26F65" w:rsidRPr="00C26F65" w:rsidRDefault="00C26F65" w:rsidP="00C26F65">
      <w:pPr>
        <w:ind w:left="720"/>
        <w:rPr>
          <w:rFonts w:ascii="Times New Roman" w:hAnsi="Times New Roman" w:cs="Times New Roman"/>
          <w:sz w:val="24"/>
          <w:szCs w:val="24"/>
          <w:lang w:val="bg-BG"/>
        </w:rPr>
      </w:pPr>
    </w:p>
    <w:sectPr w:rsidR="00C26F65" w:rsidRPr="00C26F65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1E3619E"/>
    <w:multiLevelType w:val="hybridMultilevel"/>
    <w:tmpl w:val="47D042F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2BFF1137"/>
    <w:multiLevelType w:val="hybridMultilevel"/>
    <w:tmpl w:val="268078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3F05F63"/>
    <w:multiLevelType w:val="hybridMultilevel"/>
    <w:tmpl w:val="47E81C8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54190404"/>
    <w:multiLevelType w:val="hybridMultilevel"/>
    <w:tmpl w:val="99640D02"/>
    <w:lvl w:ilvl="0" w:tplc="0409000F">
      <w:start w:val="1"/>
      <w:numFmt w:val="decimal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4" w15:restartNumberingAfterBreak="0">
    <w:nsid w:val="6D19328D"/>
    <w:multiLevelType w:val="hybridMultilevel"/>
    <w:tmpl w:val="2180781C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6DE82E0B"/>
    <w:multiLevelType w:val="hybridMultilevel"/>
    <w:tmpl w:val="F0601F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F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43435FE"/>
    <w:multiLevelType w:val="hybridMultilevel"/>
    <w:tmpl w:val="84EA7D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F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17845775">
    <w:abstractNumId w:val="5"/>
  </w:num>
  <w:num w:numId="2" w16cid:durableId="364601438">
    <w:abstractNumId w:val="3"/>
  </w:num>
  <w:num w:numId="3" w16cid:durableId="2141652996">
    <w:abstractNumId w:val="4"/>
  </w:num>
  <w:num w:numId="4" w16cid:durableId="411510026">
    <w:abstractNumId w:val="6"/>
  </w:num>
  <w:num w:numId="5" w16cid:durableId="1742217398">
    <w:abstractNumId w:val="0"/>
  </w:num>
  <w:num w:numId="6" w16cid:durableId="1688021405">
    <w:abstractNumId w:val="1"/>
  </w:num>
  <w:num w:numId="7" w16cid:durableId="71218991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75B0"/>
    <w:rsid w:val="00291FCD"/>
    <w:rsid w:val="003C3235"/>
    <w:rsid w:val="004632CE"/>
    <w:rsid w:val="005A0932"/>
    <w:rsid w:val="006B42EB"/>
    <w:rsid w:val="007C174B"/>
    <w:rsid w:val="008D1FFB"/>
    <w:rsid w:val="009114EF"/>
    <w:rsid w:val="00B2012A"/>
    <w:rsid w:val="00B85869"/>
    <w:rsid w:val="00C26F65"/>
    <w:rsid w:val="00C30D18"/>
    <w:rsid w:val="00C475B0"/>
    <w:rsid w:val="00DF5DF5"/>
    <w:rsid w:val="00EF1B37"/>
    <w:rsid w:val="00F65F3F"/>
    <w:rsid w:val="00F964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3FF8EF"/>
  <w15:chartTrackingRefBased/>
  <w15:docId w15:val="{2BB3565C-4B25-4BD4-9347-08ADB7209D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632C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E1FA295-4AF1-4A3D-93BC-997D1B71A08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177</TotalTime>
  <Pages>2</Pages>
  <Words>474</Words>
  <Characters>2702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Boyan</dc:creator>
  <cp:keywords/>
  <dc:description/>
  <cp:lastModifiedBy>Boyan Skordev</cp:lastModifiedBy>
  <cp:revision>9</cp:revision>
  <dcterms:created xsi:type="dcterms:W3CDTF">2024-12-16T20:41:00Z</dcterms:created>
  <dcterms:modified xsi:type="dcterms:W3CDTF">2024-12-19T14:20:00Z</dcterms:modified>
</cp:coreProperties>
</file>