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lang w:val="en-US" w:eastAsia="zh-CN"/>
        </w:rPr>
        <w:t>学习笔记</w:t>
      </w:r>
    </w:p>
    <w:p>
      <w:pPr>
        <w:pStyle w:val="3"/>
      </w:pPr>
      <w:r>
        <w:t>第05课：机器是如何学习的？</w:t>
      </w:r>
    </w:p>
    <w:p>
      <w:pPr>
        <w:rPr>
          <w:rFonts w:hint="eastAsia"/>
          <w:b/>
          <w:bCs/>
          <w:lang w:val="en-US" w:eastAsia="zh-CN"/>
        </w:rPr>
      </w:pPr>
      <w:r>
        <w:rPr>
          <w:rFonts w:hint="eastAsia"/>
          <w:lang w:val="en-US" w:eastAsia="zh-CN"/>
        </w:rPr>
        <w:t>1.字面理解：</w:t>
      </w:r>
      <w:r>
        <w:rPr>
          <w:rFonts w:hint="eastAsia"/>
          <w:b/>
          <w:bCs/>
          <w:lang w:val="en-US" w:eastAsia="zh-CN"/>
        </w:rPr>
        <w:t>让机器学会某种东西</w:t>
      </w:r>
    </w:p>
    <w:p>
      <w:pPr>
        <w:rPr>
          <w:rFonts w:hint="eastAsia"/>
          <w:color w:val="FF0000"/>
        </w:rPr>
      </w:pPr>
      <w:r>
        <w:rPr>
          <w:rFonts w:hint="eastAsia"/>
          <w:b/>
          <w:bCs/>
          <w:lang w:val="en-US" w:eastAsia="zh-CN"/>
        </w:rPr>
        <w:t>概念</w:t>
      </w:r>
      <w:r>
        <w:rPr>
          <w:rFonts w:hint="eastAsia"/>
          <w:b/>
          <w:bCs/>
        </w:rPr>
        <w:t>：</w:t>
      </w:r>
      <w:r>
        <w:rPr>
          <w:rFonts w:hint="eastAsia"/>
          <w:color w:val="FF0000"/>
        </w:rPr>
        <w:t>让计算机程序（机器），不是通过人类直接指定的规则，而是通过自身运行，习得（学习）事物的规律，和事物间的关联。</w:t>
      </w:r>
    </w:p>
    <w:p>
      <w:pPr>
        <w:rPr>
          <w:rFonts w:hint="eastAsia"/>
          <w:lang w:val="en-US" w:eastAsia="zh-CN"/>
        </w:rPr>
      </w:pPr>
      <w:r>
        <w:rPr>
          <w:rFonts w:hint="eastAsia"/>
          <w:lang w:val="en-US" w:eastAsia="zh-CN"/>
        </w:rPr>
        <w:t>2.计算机只能进行数值和运算，</w:t>
      </w:r>
      <w:r>
        <w:rPr>
          <w:rFonts w:hint="eastAsia"/>
        </w:rPr>
        <w:t>必须将这些事物数值化，将事物的变化和不同事物之间的关联转化为运算。通过在这些数值之上的一系列运算来确定它们之间的关系，再根据一个全集之中个体之间的相互关系，来确定某个个体在整体（全集）中的位置。</w:t>
      </w:r>
    </w:p>
    <w:p>
      <w:pPr>
        <w:rPr>
          <w:rFonts w:hint="eastAsia"/>
          <w:lang w:val="en-US" w:eastAsia="zh-CN"/>
        </w:rPr>
      </w:pPr>
      <w:r>
        <w:rPr>
          <w:rFonts w:hint="eastAsia"/>
          <w:lang w:val="en-US" w:eastAsia="zh-CN"/>
        </w:rPr>
        <w:t>3.机器学习的原理：</w:t>
      </w:r>
    </w:p>
    <w:p>
      <w:pPr>
        <w:rPr>
          <w:rFonts w:hint="eastAsia"/>
        </w:rPr>
      </w:pPr>
      <w:r>
        <w:rPr>
          <w:rFonts w:hint="eastAsia"/>
          <w:lang w:val="en-US" w:eastAsia="zh-CN"/>
        </w:rPr>
        <w:t>举例：</w:t>
      </w:r>
      <w:r>
        <w:rPr>
          <w:rFonts w:hint="eastAsia"/>
        </w:rPr>
        <w:t>猫妈妈让小猫去捉老鼠</w:t>
      </w:r>
    </w:p>
    <w:p>
      <w:pPr>
        <w:rPr>
          <w:rFonts w:hint="eastAsia"/>
          <w:b/>
          <w:bCs/>
        </w:rPr>
      </w:pPr>
      <w:r>
        <w:rPr>
          <w:rFonts w:hint="eastAsia"/>
        </w:rPr>
        <w:t>小猫</w:t>
      </w:r>
      <w:r>
        <w:rPr>
          <w:rFonts w:hint="eastAsia"/>
          <w:lang w:val="en-US" w:eastAsia="zh-CN"/>
        </w:rPr>
        <w:t>比作</w:t>
      </w:r>
      <w:r>
        <w:rPr>
          <w:rFonts w:hint="eastAsia"/>
          <w:b/>
          <w:bCs/>
        </w:rPr>
        <w:t>机器（Machine）</w:t>
      </w:r>
      <w:r>
        <w:rPr>
          <w:rFonts w:hint="eastAsia"/>
        </w:rPr>
        <w:t>，它成为“老鼠分类器“的过程，就叫做</w:t>
      </w:r>
      <w:r>
        <w:rPr>
          <w:rFonts w:hint="eastAsia"/>
          <w:b/>
          <w:bCs/>
        </w:rPr>
        <w:t>学习（Learning）。</w:t>
      </w:r>
    </w:p>
    <w:p>
      <w:pPr>
        <w:rPr>
          <w:rFonts w:hint="eastAsia"/>
        </w:rPr>
      </w:pPr>
      <w:r>
        <w:rPr>
          <w:rFonts w:hint="eastAsia"/>
        </w:rPr>
        <w:t>猫妈妈给的那些照片是用于学习的</w:t>
      </w:r>
      <w:r>
        <w:rPr>
          <w:rFonts w:hint="eastAsia"/>
          <w:b/>
          <w:bCs/>
          <w:color w:val="FF0000"/>
        </w:rPr>
        <w:t>数据（Data）</w:t>
      </w:r>
      <w:r>
        <w:rPr>
          <w:rFonts w:hint="eastAsia"/>
          <w:b/>
          <w:bCs/>
          <w:color w:val="auto"/>
        </w:rPr>
        <w:t>。</w:t>
      </w:r>
    </w:p>
    <w:p>
      <w:pPr>
        <w:rPr>
          <w:rFonts w:hint="eastAsia"/>
        </w:rPr>
      </w:pPr>
      <w:r>
        <w:rPr>
          <w:rFonts w:hint="eastAsia"/>
        </w:rPr>
        <w:t>猫妈妈告知要注意的几点，是这个分类器的特征（Feature）。</w:t>
      </w:r>
    </w:p>
    <w:p>
      <w:pPr>
        <w:rPr>
          <w:rFonts w:hint="eastAsia"/>
        </w:rPr>
      </w:pPr>
      <w:r>
        <w:rPr>
          <w:rFonts w:hint="eastAsia"/>
        </w:rPr>
        <w:t>学习的结果——老鼠分类器——是一个</w:t>
      </w:r>
      <w:r>
        <w:rPr>
          <w:rFonts w:hint="eastAsia"/>
          <w:b/>
          <w:bCs/>
          <w:color w:val="FF0000"/>
        </w:rPr>
        <w:t>模型（Model）</w:t>
      </w:r>
      <w:r>
        <w:rPr>
          <w:rFonts w:hint="eastAsia"/>
        </w:rPr>
        <w:t>。这个模型的类型可能是逻辑回归，或者朴素贝叶斯，或者决策树……总之是一个分类模型。</w:t>
      </w:r>
    </w:p>
    <w:p>
      <w:pPr>
        <w:rPr>
          <w:rFonts w:hint="eastAsia"/>
          <w:lang w:val="en-US" w:eastAsia="zh-CN"/>
        </w:rPr>
      </w:pPr>
      <w:r>
        <w:rPr>
          <w:rFonts w:hint="eastAsia"/>
        </w:rPr>
        <w:t>小猫思考的过程就是</w:t>
      </w:r>
      <w:r>
        <w:rPr>
          <w:rFonts w:hint="eastAsia"/>
          <w:b/>
          <w:bCs/>
          <w:color w:val="FF0000"/>
        </w:rPr>
        <w:t>算法（Algorithm）</w:t>
      </w:r>
      <w:r>
        <w:rPr>
          <w:rFonts w:hint="eastAsia"/>
        </w:rPr>
        <w:t>。</w:t>
      </w:r>
    </w:p>
    <w:p>
      <w:pPr>
        <w:rPr>
          <w:rFonts w:hint="eastAsia"/>
          <w:b/>
          <w:bCs/>
          <w:color w:val="FF0000"/>
          <w:lang w:val="en-US" w:eastAsia="zh-CN"/>
        </w:rPr>
      </w:pPr>
      <w:r>
        <w:rPr>
          <w:rFonts w:hint="eastAsia"/>
          <w:b/>
          <w:bCs/>
          <w:color w:val="FF0000"/>
          <w:lang w:val="en-US" w:eastAsia="zh-CN"/>
        </w:rPr>
        <w:t>数据-算法-模型</w:t>
      </w:r>
    </w:p>
    <w:p>
      <w:pPr>
        <w:rPr>
          <w:rFonts w:hint="eastAsia"/>
          <w:lang w:val="en-US" w:eastAsia="zh-CN"/>
        </w:rPr>
      </w:pPr>
      <w:r>
        <w:rPr>
          <w:rFonts w:hint="eastAsia"/>
          <w:lang w:val="en-US" w:eastAsia="zh-CN"/>
        </w:rPr>
        <w:t>4.有监督和无监督学习</w:t>
      </w:r>
    </w:p>
    <w:p>
      <w:pPr>
        <w:numPr>
          <w:ilvl w:val="0"/>
          <w:numId w:val="0"/>
        </w:numPr>
        <w:ind w:leftChars="0"/>
        <w:rPr>
          <w:rFonts w:hint="eastAsia" w:ascii="微软雅黑" w:hAnsi="微软雅黑" w:eastAsia="微软雅黑" w:cs="微软雅黑"/>
          <w:b w:val="0"/>
          <w:i w:val="0"/>
          <w:caps w:val="0"/>
          <w:color w:val="FF0000"/>
          <w:spacing w:val="0"/>
          <w:sz w:val="24"/>
          <w:szCs w:val="24"/>
          <w:shd w:val="clear" w:fill="FFFFFF"/>
        </w:rPr>
      </w:pPr>
      <w:r>
        <w:rPr>
          <w:rFonts w:hint="eastAsia" w:ascii="微软雅黑" w:hAnsi="微软雅黑" w:eastAsia="微软雅黑" w:cs="微软雅黑"/>
          <w:b w:val="0"/>
          <w:i w:val="0"/>
          <w:caps w:val="0"/>
          <w:color w:val="FF0000"/>
          <w:spacing w:val="0"/>
          <w:sz w:val="24"/>
          <w:szCs w:val="24"/>
          <w:shd w:val="clear" w:fill="FFFFFF"/>
        </w:rPr>
        <w:t>老鼠分类器</w:t>
      </w:r>
    </w:p>
    <w:p>
      <w:pPr>
        <w:numPr>
          <w:ilvl w:val="0"/>
          <w:numId w:val="0"/>
        </w:numPr>
        <w:ind w:leftChars="0"/>
        <w:rPr>
          <w:rFonts w:hint="eastAsia" w:ascii="微软雅黑" w:hAnsi="微软雅黑" w:eastAsia="微软雅黑" w:cs="微软雅黑"/>
          <w:b w:val="0"/>
          <w:i w:val="0"/>
          <w:caps w:val="0"/>
          <w:color w:val="FF0000"/>
          <w:spacing w:val="0"/>
          <w:sz w:val="24"/>
          <w:szCs w:val="24"/>
          <w:shd w:val="clear" w:fill="FFFFFF"/>
          <w:lang w:val="en-US" w:eastAsia="zh-CN"/>
        </w:rPr>
      </w:pPr>
      <w:r>
        <w:rPr>
          <w:rFonts w:hint="eastAsia" w:ascii="微软雅黑" w:hAnsi="微软雅黑" w:eastAsia="微软雅黑" w:cs="微软雅黑"/>
          <w:b w:val="0"/>
          <w:i w:val="0"/>
          <w:caps w:val="0"/>
          <w:color w:val="FF0000"/>
          <w:spacing w:val="0"/>
          <w:sz w:val="24"/>
          <w:szCs w:val="24"/>
          <w:shd w:val="clear" w:fill="FFFFFF"/>
        </w:rPr>
        <w:t>小马种族聚类</w:t>
      </w:r>
    </w:p>
    <w:p>
      <w:pPr>
        <w:numPr>
          <w:ilvl w:val="0"/>
          <w:numId w:val="0"/>
        </w:numPr>
        <w:ind w:leftChars="0"/>
        <w:jc w:val="center"/>
        <w:rPr>
          <w:rFonts w:hint="eastAsia" w:ascii="sans-serif" w:hAnsi="sans-serif" w:eastAsia="sans-serif" w:cs="sans-serif"/>
          <w:b w:val="0"/>
          <w:i w:val="0"/>
          <w:caps w:val="0"/>
          <w:color w:val="3F3F3F"/>
          <w:spacing w:val="0"/>
          <w:sz w:val="24"/>
          <w:szCs w:val="24"/>
          <w:shd w:val="clear" w:fill="FFFFFF"/>
          <w:lang w:val="en-US" w:eastAsia="zh-CN"/>
        </w:rPr>
      </w:pPr>
      <w:r>
        <w:drawing>
          <wp:inline distT="0" distB="0" distL="114300" distR="114300">
            <wp:extent cx="4625975" cy="224409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25975" cy="2244090"/>
                    </a:xfrm>
                    <a:prstGeom prst="rect">
                      <a:avLst/>
                    </a:prstGeom>
                    <a:noFill/>
                    <a:ln w="9525">
                      <a:noFill/>
                    </a:ln>
                  </pic:spPr>
                </pic:pic>
              </a:graphicData>
            </a:graphic>
          </wp:inline>
        </w:drawing>
      </w:r>
    </w:p>
    <w:p>
      <w:pPr>
        <w:numPr>
          <w:ilvl w:val="0"/>
          <w:numId w:val="0"/>
        </w:numPr>
        <w:ind w:leftChars="0"/>
        <w:jc w:val="center"/>
        <w:rPr>
          <w:rFonts w:hint="eastAsia" w:ascii="sans-serif" w:hAnsi="sans-serif" w:eastAsia="sans-serif" w:cs="sans-serif"/>
          <w:b w:val="0"/>
          <w:i w:val="0"/>
          <w:caps w:val="0"/>
          <w:color w:val="3F3F3F"/>
          <w:spacing w:val="0"/>
          <w:sz w:val="24"/>
          <w:szCs w:val="24"/>
          <w:shd w:val="clear" w:fill="FFFFFF"/>
          <w:lang w:val="en-US" w:eastAsia="zh-CN"/>
        </w:rPr>
      </w:pPr>
      <w:r>
        <w:drawing>
          <wp:inline distT="0" distB="0" distL="114300" distR="114300">
            <wp:extent cx="4385310" cy="2928620"/>
            <wp:effectExtent l="0" t="0" r="152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85310" cy="2928620"/>
                    </a:xfrm>
                    <a:prstGeom prst="rect">
                      <a:avLst/>
                    </a:prstGeom>
                    <a:noFill/>
                    <a:ln w="9525">
                      <a:noFill/>
                    </a:ln>
                  </pic:spPr>
                </pic:pic>
              </a:graphicData>
            </a:graphic>
          </wp:inline>
        </w:drawing>
      </w:r>
    </w:p>
    <w:p>
      <w:pPr>
        <w:pStyle w:val="3"/>
      </w:pPr>
      <w:r>
        <w:t>第06课：机器学习三要素之数据、模型、算法</w:t>
      </w:r>
    </w:p>
    <w:p>
      <w:pPr>
        <w:numPr>
          <w:ilvl w:val="0"/>
          <w:numId w:val="1"/>
        </w:numPr>
        <w:rPr>
          <w:rFonts w:hint="eastAsia"/>
          <w:b/>
          <w:bCs/>
          <w:lang w:val="en-US" w:eastAsia="zh-CN"/>
        </w:rPr>
      </w:pPr>
      <w:r>
        <w:rPr>
          <w:rFonts w:hint="eastAsia"/>
          <w:b/>
          <w:bCs/>
          <w:lang w:val="en-US" w:eastAsia="zh-CN"/>
        </w:rPr>
        <w:t>数据：</w:t>
      </w:r>
    </w:p>
    <w:p>
      <w:pPr>
        <w:numPr>
          <w:ilvl w:val="0"/>
          <w:numId w:val="0"/>
        </w:numPr>
      </w:pPr>
      <w:r>
        <w:t>需要构建一个向量空间模型（Vector Space Model，VSM）。VSM 负责将格式（文字、图片、音频、视频）转化为一个个向量。</w:t>
      </w:r>
    </w:p>
    <w:p>
      <w:pPr>
        <w:numPr>
          <w:ilvl w:val="0"/>
          <w:numId w:val="0"/>
        </w:numPr>
        <w:jc w:val="center"/>
      </w:pPr>
      <w:r>
        <w:drawing>
          <wp:inline distT="0" distB="0" distL="114300" distR="114300">
            <wp:extent cx="4485640" cy="1445895"/>
            <wp:effectExtent l="0" t="0" r="1016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85640" cy="1445895"/>
                    </a:xfrm>
                    <a:prstGeom prst="rect">
                      <a:avLst/>
                    </a:prstGeom>
                    <a:noFill/>
                    <a:ln w="9525">
                      <a:noFill/>
                    </a:ln>
                  </pic:spPr>
                </pic:pic>
              </a:graphicData>
            </a:graphic>
          </wp:inline>
        </w:drawing>
      </w:r>
    </w:p>
    <w:p>
      <w:pPr>
        <w:numPr>
          <w:ilvl w:val="0"/>
          <w:numId w:val="0"/>
        </w:numPr>
        <w:jc w:val="center"/>
      </w:pPr>
      <w:r>
        <w:drawing>
          <wp:inline distT="0" distB="0" distL="114300" distR="114300">
            <wp:extent cx="4457700" cy="187325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57700" cy="1873250"/>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特征工程：</w:t>
      </w:r>
    </w:p>
    <w:p>
      <w:pPr>
        <w:numPr>
          <w:ilvl w:val="0"/>
          <w:numId w:val="0"/>
        </w:numPr>
      </w:pPr>
      <w:r>
        <w:t>确定用哪些特征来表示数据；</w:t>
      </w:r>
    </w:p>
    <w:p>
      <w:pPr>
        <w:numPr>
          <w:ilvl w:val="0"/>
          <w:numId w:val="0"/>
        </w:numPr>
        <w:rPr>
          <w:rFonts w:hint="eastAsia"/>
          <w:lang w:val="en-US" w:eastAsia="zh-CN"/>
        </w:rPr>
      </w:pPr>
      <w:r>
        <w:rPr>
          <w:rFonts w:hint="default"/>
        </w:rPr>
        <w:t>确定用什么方式表达这些特征。</w:t>
      </w:r>
    </w:p>
    <w:p>
      <w:pPr>
        <w:numPr>
          <w:ilvl w:val="0"/>
          <w:numId w:val="1"/>
        </w:numPr>
        <w:rPr>
          <w:rFonts w:hint="eastAsia"/>
          <w:b/>
          <w:bCs/>
          <w:lang w:val="en-US" w:eastAsia="zh-CN"/>
        </w:rPr>
      </w:pPr>
      <w:r>
        <w:rPr>
          <w:rFonts w:hint="eastAsia"/>
          <w:b/>
          <w:bCs/>
          <w:lang w:val="en-US" w:eastAsia="zh-CN"/>
        </w:rPr>
        <w:t>模型：</w:t>
      </w:r>
    </w:p>
    <w:p>
      <w:pPr>
        <w:numPr>
          <w:ilvl w:val="0"/>
          <w:numId w:val="0"/>
        </w:numPr>
      </w:pPr>
      <w:r>
        <w:t>模型是机器学习的结果，这个学习过程，称为训练（Train）。</w:t>
      </w:r>
      <w:r>
        <w:rPr>
          <w:rFonts w:hint="eastAsia"/>
          <w:lang w:val="en-US" w:eastAsia="zh-CN"/>
        </w:rPr>
        <w:t>可理解为一个函数：</w:t>
      </w:r>
      <w:r>
        <w:t>y=f(x)。</w:t>
      </w:r>
    </w:p>
    <w:p>
      <w:pPr>
        <w:numPr>
          <w:ilvl w:val="0"/>
          <w:numId w:val="0"/>
        </w:numPr>
        <w:rPr>
          <w:rFonts w:hint="eastAsia"/>
          <w:lang w:val="en-US" w:eastAsia="zh-CN"/>
        </w:rPr>
      </w:pPr>
      <w:r>
        <w:t>训练</w:t>
      </w:r>
      <w:r>
        <w:rPr>
          <w:rFonts w:hint="default"/>
        </w:rPr>
        <w:t>就是：根据已经被指定的 f(x) 的具体形式——模型类型，结合训练数据，计算出其中各个参数的具体取值的过程。</w:t>
      </w:r>
    </w:p>
    <w:p>
      <w:pPr>
        <w:numPr>
          <w:ilvl w:val="0"/>
          <w:numId w:val="1"/>
        </w:numPr>
        <w:rPr>
          <w:rFonts w:hint="eastAsia"/>
          <w:b/>
          <w:bCs/>
          <w:lang w:val="en-US" w:eastAsia="zh-CN"/>
        </w:rPr>
      </w:pPr>
      <w:r>
        <w:rPr>
          <w:rFonts w:hint="eastAsia"/>
          <w:b/>
          <w:bCs/>
          <w:lang w:val="en-US" w:eastAsia="zh-CN"/>
        </w:rPr>
        <w:t>算法：</w:t>
      </w:r>
    </w:p>
    <w:p>
      <w:pPr>
        <w:numPr>
          <w:ilvl w:val="0"/>
          <w:numId w:val="0"/>
        </w:numPr>
        <w:rPr>
          <w:rFonts w:hint="eastAsia"/>
          <w:lang w:val="en-US" w:eastAsia="zh-CN"/>
        </w:rPr>
      </w:pPr>
      <w:r>
        <w:t>有监督学习的</w:t>
      </w:r>
      <w:r>
        <w:rPr>
          <w:rFonts w:hint="default"/>
        </w:rPr>
        <w:t>目标就是</w:t>
      </w:r>
      <w:r>
        <w:rPr>
          <w:rFonts w:hint="eastAsia"/>
          <w:lang w:eastAsia="zh-CN"/>
        </w:rPr>
        <w:t>：</w:t>
      </w:r>
      <w:r>
        <w:rPr>
          <w:rFonts w:hint="eastAsia"/>
          <w:lang w:val="en-US" w:eastAsia="zh-CN"/>
        </w:rPr>
        <w:t xml:space="preserve"> </w:t>
      </w:r>
      <w:r>
        <w:rPr>
          <w:rFonts w:hint="default"/>
        </w:rPr>
        <w:t>让训练数据的所有 x 经过 f(x) 计算后，获得的 y’ 与它们原本对应的 y 的差别尽量小。</w:t>
      </w:r>
    </w:p>
    <w:p>
      <w:pPr>
        <w:pStyle w:val="3"/>
      </w:pPr>
      <w:r>
        <w:t>第07课：模型的获取和改进</w:t>
      </w:r>
    </w:p>
    <w:p>
      <w:pPr>
        <w:numPr>
          <w:ilvl w:val="0"/>
          <w:numId w:val="0"/>
        </w:numPr>
        <w:spacing w:line="120" w:lineRule="auto"/>
      </w:pPr>
      <w:r>
        <w:rPr>
          <w:rFonts w:hint="eastAsia"/>
          <w:lang w:val="en-US" w:eastAsia="zh-CN"/>
        </w:rPr>
        <w:t>1.</w:t>
      </w:r>
      <w:r>
        <w:t>获得模型的过程——训练——是将算法应用到数据上进行运算的过程。</w:t>
      </w:r>
    </w:p>
    <w:p>
      <w:pPr>
        <w:jc w:val="center"/>
      </w:pPr>
      <w:r>
        <w:drawing>
          <wp:inline distT="0" distB="0" distL="114300" distR="114300">
            <wp:extent cx="4876800" cy="2076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4876800" cy="2076450"/>
                    </a:xfrm>
                    <a:prstGeom prst="rect">
                      <a:avLst/>
                    </a:prstGeom>
                    <a:noFill/>
                    <a:ln w="9525">
                      <a:noFill/>
                    </a:ln>
                  </pic:spPr>
                </pic:pic>
              </a:graphicData>
            </a:graphic>
          </wp:inline>
        </w:drawing>
      </w:r>
    </w:p>
    <w:p>
      <w:pPr>
        <w:rPr>
          <w:rFonts w:hint="eastAsia"/>
          <w:lang w:eastAsia="zh-CN"/>
        </w:rPr>
      </w:pPr>
      <w:r>
        <w:rPr>
          <w:rFonts w:hint="eastAsia"/>
          <w:lang w:eastAsia="zh-CN"/>
        </w:rPr>
        <w:t>步骤：</w:t>
      </w:r>
    </w:p>
    <w:p>
      <w:pPr>
        <w:jc w:val="center"/>
      </w:pPr>
      <w:r>
        <w:drawing>
          <wp:inline distT="0" distB="0" distL="114300" distR="114300">
            <wp:extent cx="4010025" cy="4154170"/>
            <wp:effectExtent l="0" t="0" r="952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010025" cy="4154170"/>
                    </a:xfrm>
                    <a:prstGeom prst="rect">
                      <a:avLst/>
                    </a:prstGeom>
                    <a:noFill/>
                    <a:ln w="9525">
                      <a:noFill/>
                    </a:ln>
                  </pic:spPr>
                </pic:pic>
              </a:graphicData>
            </a:graphic>
          </wp:inline>
        </w:drawing>
      </w:r>
    </w:p>
    <w:p>
      <w:pPr>
        <w:jc w:val="center"/>
      </w:pPr>
    </w:p>
    <w:p>
      <w:r>
        <w:rPr>
          <w:rFonts w:hint="default"/>
          <w:b/>
          <w:bCs/>
          <w:color w:val="FF0000"/>
        </w:rPr>
        <w:t>训练集（Train Set）</w:t>
      </w:r>
      <w:r>
        <w:rPr>
          <w:rFonts w:hint="default"/>
        </w:rPr>
        <w:t>：用来做训练的数据的集合。</w:t>
      </w:r>
    </w:p>
    <w:p>
      <w:pPr>
        <w:rPr>
          <w:rFonts w:hint="default"/>
        </w:rPr>
      </w:pPr>
      <w:r>
        <w:rPr>
          <w:rFonts w:hint="default"/>
          <w:b/>
          <w:bCs/>
          <w:color w:val="FF0000"/>
        </w:rPr>
        <w:t>验证集（Validation Set）</w:t>
      </w:r>
      <w:r>
        <w:rPr>
          <w:rFonts w:hint="default"/>
        </w:rPr>
        <w:t>：在训练的过程中，每个训练轮次结束后用来验证当前模型性能，为进一步优化模型提供参考的数据的集合。</w:t>
      </w:r>
    </w:p>
    <w:p>
      <w:pPr>
        <w:rPr>
          <w:rFonts w:hint="default"/>
        </w:rPr>
      </w:pPr>
      <w:r>
        <w:rPr>
          <w:rFonts w:hint="default"/>
          <w:b/>
          <w:bCs/>
          <w:color w:val="FF0000"/>
        </w:rPr>
        <w:t>测试集（Test Set）</w:t>
      </w:r>
      <w:r>
        <w:rPr>
          <w:rFonts w:hint="default"/>
        </w:rPr>
        <w:t>：用来测试的数据的集合，用于检验最终得出的模型的性能。</w:t>
      </w:r>
    </w:p>
    <w:p>
      <w:r>
        <w:rPr>
          <w:rFonts w:hint="default"/>
        </w:rPr>
        <w:t>每个集合都应当是独立的，和另外两个没有重叠。</w:t>
      </w:r>
    </w:p>
    <w:p>
      <w:pPr>
        <w:pStyle w:val="4"/>
        <w:keepNext w:val="0"/>
        <w:keepLines w:val="0"/>
        <w:widowControl/>
        <w:suppressLineNumbers w:val="0"/>
        <w:shd w:val="clear" w:fill="FFFFFF"/>
        <w:spacing w:before="315" w:beforeAutospacing="0" w:after="315" w:afterAutospacing="0" w:line="17" w:lineRule="atLeast"/>
        <w:ind w:left="0" w:right="0" w:firstLine="0"/>
        <w:rPr>
          <w:rFonts w:hint="default" w:ascii="微软雅黑" w:hAnsi="微软雅黑" w:eastAsia="微软雅黑" w:cstheme="minorBidi"/>
          <w:b/>
          <w:bCs/>
          <w:kern w:val="2"/>
          <w:sz w:val="24"/>
          <w:szCs w:val="24"/>
          <w:lang w:val="en-US" w:eastAsia="zh-CN" w:bidi="ar-SA"/>
        </w:rPr>
      </w:pPr>
      <w:r>
        <w:rPr>
          <w:rFonts w:hint="eastAsia" w:ascii="微软雅黑" w:hAnsi="微软雅黑" w:eastAsia="微软雅黑" w:cstheme="minorBidi"/>
          <w:b/>
          <w:bCs/>
          <w:kern w:val="2"/>
          <w:sz w:val="24"/>
          <w:szCs w:val="24"/>
          <w:lang w:val="en-US" w:eastAsia="zh-CN" w:bidi="ar-SA"/>
        </w:rPr>
        <w:t>2.</w:t>
      </w:r>
      <w:r>
        <w:rPr>
          <w:rFonts w:hint="default" w:ascii="微软雅黑" w:hAnsi="微软雅黑" w:eastAsia="微软雅黑" w:cstheme="minorBidi"/>
          <w:b/>
          <w:bCs/>
          <w:kern w:val="2"/>
          <w:sz w:val="24"/>
          <w:szCs w:val="24"/>
          <w:lang w:val="en-US" w:eastAsia="zh-CN" w:bidi="ar-SA"/>
        </w:rPr>
        <w:t>训练的过程</w:t>
      </w:r>
    </w:p>
    <w:p>
      <w:pPr>
        <w:jc w:val="center"/>
        <w:rPr>
          <w:rFonts w:hint="default"/>
        </w:rPr>
      </w:pPr>
      <w:r>
        <w:rPr>
          <w:rFonts w:hint="default"/>
        </w:rPr>
        <w:object>
          <v:shape id="_x0000_i1025" o:spt="75" alt="" type="#_x0000_t75" style="height:487.45pt;width:214.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rPr>
          <w:b/>
          <w:bCs/>
        </w:rPr>
      </w:pPr>
      <w:r>
        <w:rPr>
          <w:rFonts w:hint="eastAsia"/>
          <w:b/>
          <w:bCs/>
          <w:lang w:val="en-US" w:eastAsia="zh-CN"/>
        </w:rPr>
        <w:t>3.</w:t>
      </w:r>
      <w:r>
        <w:rPr>
          <w:rFonts w:hint="default"/>
          <w:b/>
          <w:bCs/>
        </w:rPr>
        <w:t>改进模型</w:t>
      </w:r>
    </w:p>
    <w:p>
      <w:pPr>
        <w:rPr>
          <w:rFonts w:hint="default"/>
          <w:b/>
          <w:bCs/>
        </w:rPr>
      </w:pPr>
      <w:r>
        <w:rPr>
          <w:rFonts w:hint="eastAsia"/>
          <w:b/>
          <w:bCs/>
          <w:lang w:val="en-US" w:eastAsia="zh-CN"/>
        </w:rPr>
        <w:t>1）</w:t>
      </w:r>
      <w:r>
        <w:rPr>
          <w:rFonts w:hint="eastAsia"/>
          <w:b/>
          <w:bCs/>
          <w:lang w:eastAsia="zh-CN"/>
        </w:rPr>
        <w:t>提高</w:t>
      </w:r>
      <w:r>
        <w:rPr>
          <w:rFonts w:hint="default"/>
          <w:b/>
          <w:bCs/>
        </w:rPr>
        <w:t>训练数据</w:t>
      </w:r>
      <w:r>
        <w:rPr>
          <w:rFonts w:hint="eastAsia"/>
          <w:b/>
          <w:bCs/>
          <w:lang w:eastAsia="zh-CN"/>
        </w:rPr>
        <w:t>质量</w:t>
      </w:r>
    </w:p>
    <w:p>
      <w:pPr>
        <w:rPr>
          <w:rFonts w:hint="default"/>
          <w:b/>
          <w:bCs/>
        </w:rPr>
      </w:pPr>
      <w:r>
        <w:rPr>
          <w:rFonts w:hint="eastAsia"/>
          <w:lang w:eastAsia="zh-CN"/>
        </w:rPr>
        <w:t>数据的</w:t>
      </w:r>
      <w:r>
        <w:rPr>
          <w:rFonts w:hint="default"/>
        </w:rPr>
        <w:t>归一化（Normalization）、正则化（Regularization）标准化操作</w:t>
      </w:r>
      <w:r>
        <w:rPr>
          <w:rFonts w:hint="eastAsia"/>
          <w:lang w:eastAsia="zh-CN"/>
        </w:rPr>
        <w:t>；</w:t>
      </w:r>
      <w:r>
        <w:rPr>
          <w:rFonts w:hint="default"/>
        </w:rPr>
        <w:t>采用Bootstrap等采样方法处理有限的训练/测试数据</w:t>
      </w:r>
      <w:r>
        <w:rPr>
          <w:rFonts w:hint="eastAsia"/>
          <w:lang w:eastAsia="zh-CN"/>
        </w:rPr>
        <w:t>；</w:t>
      </w:r>
      <w:r>
        <w:rPr>
          <w:rFonts w:hint="eastAsia"/>
          <w:lang w:val="en-US" w:eastAsia="zh-CN"/>
        </w:rPr>
        <w:t xml:space="preserve"> </w:t>
      </w:r>
      <w:r>
        <w:rPr>
          <w:rFonts w:hint="default"/>
        </w:rPr>
        <w:t>根据业务进行特征选取</w:t>
      </w:r>
      <w:r>
        <w:rPr>
          <w:rFonts w:hint="eastAsia"/>
          <w:lang w:eastAsia="zh-CN"/>
        </w:rPr>
        <w:t>。</w:t>
      </w:r>
      <w:r>
        <w:rPr>
          <w:rFonts w:hint="eastAsia"/>
          <w:b/>
          <w:bCs/>
          <w:lang w:val="en-US" w:eastAsia="zh-CN"/>
        </w:rPr>
        <w:t>2.</w:t>
      </w:r>
      <w:r>
        <w:rPr>
          <w:rFonts w:hint="default"/>
          <w:b/>
          <w:bCs/>
        </w:rPr>
        <w:t>调参（算法）</w:t>
      </w:r>
    </w:p>
    <w:p>
      <w:pPr>
        <w:rPr>
          <w:rFonts w:hint="default"/>
        </w:rPr>
      </w:pPr>
      <w:r>
        <w:rPr>
          <w:rFonts w:hint="default"/>
        </w:rPr>
        <w:t>例如用梯度下降方法学习 LR 模型时的步长（Alpha），用 BFGS 方法学习 Linear-chain CRF 时的权重（w）等。</w:t>
      </w:r>
    </w:p>
    <w:p>
      <w:pPr>
        <w:rPr>
          <w:color w:val="FF0000"/>
        </w:rPr>
      </w:pPr>
      <w:r>
        <w:rPr>
          <w:rFonts w:hint="default"/>
          <w:color w:val="FF0000"/>
        </w:rPr>
        <w:t>制定目标</w:t>
      </w:r>
      <w:r>
        <w:rPr>
          <w:rFonts w:hint="eastAsia"/>
          <w:color w:val="FF0000"/>
          <w:lang w:val="en-US" w:eastAsia="zh-CN"/>
        </w:rPr>
        <w:t>-&gt;</w:t>
      </w:r>
      <w:r>
        <w:rPr>
          <w:rFonts w:hint="default"/>
          <w:color w:val="FF0000"/>
        </w:rPr>
        <w:t>制定策略</w:t>
      </w:r>
      <w:r>
        <w:rPr>
          <w:rFonts w:hint="eastAsia"/>
          <w:color w:val="FF0000"/>
          <w:lang w:val="en-US" w:eastAsia="zh-CN"/>
        </w:rPr>
        <w:t>-&gt;</w:t>
      </w:r>
      <w:r>
        <w:rPr>
          <w:rFonts w:hint="default"/>
          <w:color w:val="FF0000"/>
        </w:rPr>
        <w:t>执行</w:t>
      </w:r>
      <w:r>
        <w:rPr>
          <w:rFonts w:hint="eastAsia"/>
          <w:color w:val="FF0000"/>
          <w:lang w:val="en-US" w:eastAsia="zh-CN"/>
        </w:rPr>
        <w:t>-&gt;</w:t>
      </w:r>
      <w:r>
        <w:rPr>
          <w:rFonts w:hint="default"/>
          <w:color w:val="FF0000"/>
        </w:rPr>
        <w:t xml:space="preserve">验证-&gt;调整策略 </w:t>
      </w:r>
    </w:p>
    <w:p>
      <w:pPr>
        <w:rPr>
          <w:rFonts w:hint="eastAsia" w:eastAsiaTheme="minorEastAsia"/>
          <w:b/>
          <w:bCs/>
          <w:color w:val="FF0000"/>
          <w:lang w:val="en-US" w:eastAsia="zh-CN"/>
        </w:rPr>
      </w:pPr>
      <w:r>
        <w:rPr>
          <w:rFonts w:hint="default"/>
          <w:b/>
          <w:bCs/>
          <w:color w:val="FF0000"/>
        </w:rPr>
        <w:t>组合调参</w:t>
      </w:r>
    </w:p>
    <w:p>
      <w:pPr>
        <w:rPr>
          <w:rFonts w:hint="eastAsia" w:eastAsiaTheme="minorEastAsia"/>
          <w:b/>
          <w:bCs/>
          <w:lang w:val="en-US" w:eastAsia="zh-CN"/>
        </w:rPr>
      </w:pPr>
      <w:r>
        <w:rPr>
          <w:rFonts w:hint="eastAsia"/>
          <w:b/>
          <w:bCs/>
          <w:lang w:val="en-US" w:eastAsia="zh-CN"/>
        </w:rPr>
        <w:t>3.</w:t>
      </w:r>
      <w:r>
        <w:rPr>
          <w:rFonts w:hint="default"/>
          <w:b/>
          <w:bCs/>
        </w:rPr>
        <w:t>模型类型选择</w:t>
      </w:r>
    </w:p>
    <w:p>
      <w:r>
        <w:rPr>
          <w:rFonts w:hint="default"/>
        </w:rPr>
        <w:t>换个模型试试。比如，对于某个分类问题，Logistic Regression 不行，可以换 Decision Tree 或者 SVM 试试。</w:t>
      </w:r>
    </w:p>
    <w:p>
      <w:pPr>
        <w:rPr>
          <w:rFonts w:hint="default"/>
        </w:rPr>
      </w:pPr>
      <w:r>
        <w:rPr>
          <w:rFonts w:hint="default"/>
        </w:rPr>
        <w:t>一般情况下，DL 模型（CNN、DNN、RNN、LSTM 等等）对于训练数据的需求比我们今天讲的统计学习模型要高至少一个量级。在训练数据不足的情况下，DL 模型很可能性能更差。</w:t>
      </w:r>
    </w:p>
    <w:p>
      <w:pPr>
        <w:rPr>
          <w:rFonts w:hint="eastAsia"/>
          <w:lang w:eastAsia="zh-CN"/>
        </w:rPr>
      </w:pPr>
      <w:r>
        <w:rPr>
          <w:rFonts w:hint="default"/>
        </w:rPr>
        <w:t>选对的，别选贵的。</w:t>
      </w:r>
    </w:p>
    <w:p>
      <w:pPr>
        <w:pStyle w:val="3"/>
      </w:pPr>
      <w:r>
        <w:t>第08课：模型的质量和评判指标</w:t>
      </w:r>
    </w:p>
    <w:p>
      <w:pPr>
        <w:pStyle w:val="4"/>
        <w:keepNext w:val="0"/>
        <w:keepLines w:val="0"/>
        <w:widowControl/>
        <w:suppressLineNumbers w:val="0"/>
        <w:shd w:val="clear" w:fill="FFFFFF"/>
        <w:spacing w:before="315" w:beforeAutospacing="0" w:after="315" w:afterAutospacing="0" w:line="17" w:lineRule="atLeast"/>
        <w:ind w:left="0" w:right="0" w:firstLine="0"/>
        <w:rPr>
          <w:rFonts w:hint="default" w:ascii="微软雅黑" w:hAnsi="微软雅黑" w:eastAsia="微软雅黑" w:cstheme="minorBidi"/>
          <w:b/>
          <w:bCs/>
          <w:kern w:val="2"/>
          <w:sz w:val="24"/>
          <w:szCs w:val="24"/>
          <w:lang w:val="en-US" w:eastAsia="zh-CN" w:bidi="ar-SA"/>
        </w:rPr>
      </w:pPr>
      <w:r>
        <w:rPr>
          <w:rFonts w:hint="eastAsia" w:ascii="微软雅黑" w:hAnsi="微软雅黑" w:eastAsia="微软雅黑" w:cstheme="minorBidi"/>
          <w:b/>
          <w:bCs/>
          <w:kern w:val="2"/>
          <w:sz w:val="24"/>
          <w:szCs w:val="24"/>
          <w:lang w:val="en-US" w:eastAsia="zh-CN" w:bidi="ar-SA"/>
        </w:rPr>
        <w:t>1.</w:t>
      </w:r>
      <w:r>
        <w:rPr>
          <w:rFonts w:hint="default" w:ascii="微软雅黑" w:hAnsi="微软雅黑" w:eastAsia="微软雅黑" w:cstheme="minorBidi"/>
          <w:b/>
          <w:bCs/>
          <w:kern w:val="2"/>
          <w:sz w:val="24"/>
          <w:szCs w:val="24"/>
          <w:lang w:val="en-US" w:eastAsia="zh-CN" w:bidi="ar-SA"/>
        </w:rPr>
        <w:t>衡量模型质量</w:t>
      </w:r>
    </w:p>
    <w:p>
      <w:pPr>
        <w:spacing w:line="120" w:lineRule="auto"/>
        <w:rPr>
          <w:rFonts w:hint="default"/>
          <w:b/>
          <w:bCs/>
          <w:color w:val="FF0000"/>
        </w:rPr>
      </w:pPr>
      <w:r>
        <w:rPr>
          <w:rFonts w:hint="default"/>
        </w:rPr>
        <w:t xml:space="preserve">分类模型评判指标： </w:t>
      </w:r>
      <w:r>
        <w:rPr>
          <w:rFonts w:hint="default"/>
          <w:b/>
          <w:bCs/>
          <w:color w:val="FF0000"/>
        </w:rPr>
        <w:t>Precision、Recall 和 F1Score</w:t>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ascii="sans-serif" w:hAnsi="sans-serif" w:eastAsia="sans-serif" w:cs="sans-serif"/>
          <w:b w:val="0"/>
          <w:i w:val="0"/>
          <w:caps w:val="0"/>
          <w:color w:val="3F3F3F"/>
          <w:spacing w:val="0"/>
          <w:sz w:val="24"/>
          <w:szCs w:val="24"/>
        </w:rPr>
      </w:pPr>
      <w:r>
        <w:rPr>
          <w:rFonts w:hint="default" w:ascii="sans-serif" w:hAnsi="sans-serif" w:eastAsia="sans-serif" w:cs="sans-serif"/>
          <w:b w:val="0"/>
          <w:i w:val="0"/>
          <w:caps w:val="0"/>
          <w:color w:val="3F3F3F"/>
          <w:spacing w:val="0"/>
          <w:sz w:val="24"/>
          <w:szCs w:val="24"/>
          <w:shd w:val="clear" w:fill="FFFFFF"/>
        </w:rPr>
        <w:drawing>
          <wp:inline distT="0" distB="0" distL="114300" distR="114300">
            <wp:extent cx="5513070" cy="1649730"/>
            <wp:effectExtent l="0" t="0" r="11430" b="762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2"/>
                    <a:stretch>
                      <a:fillRect/>
                    </a:stretch>
                  </pic:blipFill>
                  <pic:spPr>
                    <a:xfrm>
                      <a:off x="0" y="0"/>
                      <a:ext cx="5513070" cy="164973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31" w:afterAutospacing="0" w:line="420" w:lineRule="atLeast"/>
        <w:ind w:left="0" w:right="0" w:firstLine="0"/>
        <w:jc w:val="center"/>
        <w:rPr>
          <w:rFonts w:hint="default" w:ascii="sans-serif" w:hAnsi="sans-serif" w:eastAsia="sans-serif" w:cs="sans-serif"/>
          <w:b w:val="0"/>
          <w:i w:val="0"/>
          <w:caps w:val="0"/>
          <w:color w:val="3F3F3F"/>
          <w:spacing w:val="0"/>
          <w:sz w:val="24"/>
          <w:szCs w:val="24"/>
        </w:rPr>
      </w:pPr>
      <w:r>
        <w:rPr>
          <w:rFonts w:hint="default" w:ascii="sans-serif" w:hAnsi="sans-serif" w:eastAsia="sans-serif" w:cs="sans-serif"/>
          <w:b w:val="0"/>
          <w:i w:val="0"/>
          <w:caps w:val="0"/>
          <w:color w:val="3F3F3F"/>
          <w:spacing w:val="0"/>
          <w:sz w:val="24"/>
          <w:szCs w:val="24"/>
          <w:shd w:val="clear" w:fill="FFFFFF"/>
        </w:rPr>
        <w:drawing>
          <wp:inline distT="0" distB="0" distL="114300" distR="114300">
            <wp:extent cx="3790950" cy="1790700"/>
            <wp:effectExtent l="0" t="0" r="0" b="0"/>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13"/>
                    <a:stretch>
                      <a:fillRect/>
                    </a:stretch>
                  </pic:blipFill>
                  <pic:spPr>
                    <a:xfrm>
                      <a:off x="0" y="0"/>
                      <a:ext cx="3790950" cy="17907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rPr>
      </w:pPr>
      <w:r>
        <w:rPr>
          <w:rStyle w:val="8"/>
          <w:rFonts w:hint="eastAsia" w:ascii="微软雅黑" w:hAnsi="微软雅黑" w:eastAsia="微软雅黑" w:cs="微软雅黑"/>
          <w:b/>
          <w:i w:val="0"/>
          <w:caps w:val="0"/>
          <w:color w:val="FF0000"/>
          <w:spacing w:val="0"/>
          <w:sz w:val="24"/>
          <w:szCs w:val="24"/>
          <w:shd w:val="clear" w:fill="FFFFFF"/>
        </w:rPr>
        <w:t>精准率：</w:t>
      </w:r>
      <w:r>
        <w:rPr>
          <w:rFonts w:hint="default"/>
        </w:rPr>
        <w:t>Precision=TP/（TP+FP），即在所有被预测为 Class_A 的测试数据中，预测正确的比率。</w:t>
      </w:r>
    </w:p>
    <w:p>
      <w:pPr>
        <w:rPr>
          <w:rFonts w:hint="default"/>
        </w:rPr>
      </w:pPr>
      <w:r>
        <w:rPr>
          <w:rStyle w:val="8"/>
          <w:rFonts w:hint="eastAsia" w:ascii="微软雅黑" w:hAnsi="微软雅黑" w:eastAsia="微软雅黑" w:cs="微软雅黑"/>
          <w:b/>
          <w:i w:val="0"/>
          <w:caps w:val="0"/>
          <w:color w:val="FF0000"/>
          <w:spacing w:val="0"/>
          <w:szCs w:val="24"/>
          <w:shd w:val="clear" w:fill="FFFFFF"/>
        </w:rPr>
        <w:t>召回率：</w:t>
      </w:r>
      <w:r>
        <w:rPr>
          <w:rFonts w:hint="default"/>
        </w:rPr>
        <w:t>Recall=TP/（TP+FN），即在所有实际为 Class_A 的测试数据中，预测正确的比率。</w:t>
      </w:r>
    </w:p>
    <w:p>
      <w:pPr>
        <w:rPr>
          <w:rFonts w:hint="default"/>
        </w:rPr>
      </w:pPr>
      <w:r>
        <w:rPr>
          <w:rFonts w:hint="default"/>
          <w:b/>
          <w:bCs/>
          <w:color w:val="FF0000"/>
        </w:rPr>
        <w:t xml:space="preserve">F1Score </w:t>
      </w:r>
      <w:r>
        <w:rPr>
          <w:rFonts w:hint="default"/>
        </w:rPr>
        <w:t>= 2*(Precision * Recall)/(Precision + Recall)</w:t>
      </w:r>
    </w:p>
    <w:p>
      <w:pPr>
        <w:rPr>
          <w:rFonts w:hint="default"/>
        </w:rPr>
      </w:pPr>
      <w:r>
        <w:rPr>
          <w:rFonts w:hint="default"/>
        </w:rPr>
        <w:t>显然上面三个值都是越大越好，但往往在实际当中 P 和 R 是矛盾的，很难保证双高。</w:t>
      </w:r>
    </w:p>
    <w:p>
      <w:pPr>
        <w:rPr>
          <w:rFonts w:hint="default"/>
        </w:rPr>
      </w:pPr>
      <w:r>
        <w:rPr>
          <w:rFonts w:hint="default"/>
        </w:rPr>
        <w:t>衡量模型整体质量，要综合看所有10套指标，而不是只看一套。</w:t>
      </w:r>
    </w:p>
    <w:p>
      <w:pPr>
        <w:spacing w:line="120" w:lineRule="auto"/>
        <w:rPr>
          <w:rFonts w:hint="default"/>
          <w:b/>
          <w:bCs/>
        </w:rPr>
      </w:pPr>
      <w:r>
        <w:rPr>
          <w:rFonts w:hint="eastAsia"/>
          <w:b/>
          <w:bCs/>
          <w:lang w:val="en-US" w:eastAsia="zh-CN"/>
        </w:rPr>
        <w:t>2.</w:t>
      </w:r>
      <w:r>
        <w:rPr>
          <w:rFonts w:hint="default"/>
          <w:b/>
          <w:bCs/>
        </w:rPr>
        <w:t>指标对应的是模型&amp;数据集</w:t>
      </w:r>
    </w:p>
    <w:p>
      <w:pPr>
        <w:rPr>
          <w:rFonts w:hint="default"/>
        </w:rPr>
      </w:pPr>
      <w:r>
        <w:rPr>
          <w:rFonts w:hint="default"/>
        </w:rPr>
        <w:t>任意的评价指标，都同时指向一个模型和一个数据集，两者缺一不可。</w:t>
      </w:r>
    </w:p>
    <w:p>
      <w:pPr>
        <w:rPr>
          <w:rFonts w:hint="default"/>
        </w:rPr>
      </w:pPr>
      <w:r>
        <w:rPr>
          <w:rFonts w:hint="default"/>
        </w:rPr>
        <w:t>同样一套指标，衡量同一个模型在不同数据集上的预测，最后的分数值可能不同。</w:t>
      </w:r>
    </w:p>
    <w:p>
      <w:pPr>
        <w:spacing w:line="120" w:lineRule="auto"/>
        <w:rPr>
          <w:rFonts w:hint="default"/>
          <w:b/>
          <w:bCs/>
        </w:rPr>
      </w:pPr>
      <w:r>
        <w:rPr>
          <w:rFonts w:hint="eastAsia"/>
          <w:b/>
          <w:bCs/>
          <w:lang w:val="en-US" w:eastAsia="zh-CN"/>
        </w:rPr>
        <w:t>3.</w:t>
      </w:r>
      <w:r>
        <w:rPr>
          <w:rFonts w:hint="default"/>
          <w:b/>
          <w:bCs/>
        </w:rPr>
        <w:t>模型的偏差和过拟合</w:t>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ascii="微软雅黑" w:hAnsi="微软雅黑" w:eastAsia="微软雅黑" w:cstheme="minorBidi"/>
          <w:b/>
          <w:bCs/>
          <w:color w:val="FF0000"/>
          <w:kern w:val="2"/>
          <w:sz w:val="24"/>
          <w:szCs w:val="24"/>
          <w:lang w:val="en-US" w:eastAsia="zh-CN" w:bidi="ar-SA"/>
        </w:rPr>
      </w:pPr>
      <w:r>
        <w:rPr>
          <w:rFonts w:hint="default" w:ascii="微软雅黑" w:hAnsi="微软雅黑" w:eastAsia="微软雅黑" w:cstheme="minorBidi"/>
          <w:kern w:val="2"/>
          <w:sz w:val="24"/>
          <w:szCs w:val="24"/>
          <w:lang w:val="en-US" w:eastAsia="zh-CN" w:bidi="ar-SA"/>
        </w:rPr>
        <w:t>分为两类：</w:t>
      </w:r>
      <w:r>
        <w:rPr>
          <w:rFonts w:hint="default" w:ascii="微软雅黑" w:hAnsi="微软雅黑" w:eastAsia="微软雅黑" w:cstheme="minorBidi"/>
          <w:b/>
          <w:bCs/>
          <w:color w:val="FF0000"/>
          <w:kern w:val="2"/>
          <w:sz w:val="24"/>
          <w:szCs w:val="24"/>
          <w:lang w:val="en-US" w:eastAsia="zh-CN" w:bidi="ar-SA"/>
        </w:rPr>
        <w:t>欠拟合（Underfitting）</w:t>
      </w:r>
      <w:r>
        <w:rPr>
          <w:rFonts w:hint="default" w:ascii="微软雅黑" w:hAnsi="微软雅黑" w:eastAsia="微软雅黑" w:cstheme="minorBidi"/>
          <w:kern w:val="2"/>
          <w:sz w:val="24"/>
          <w:szCs w:val="24"/>
          <w:lang w:val="en-US" w:eastAsia="zh-CN" w:bidi="ar-SA"/>
        </w:rPr>
        <w:t>和</w:t>
      </w:r>
      <w:r>
        <w:rPr>
          <w:rFonts w:hint="default" w:ascii="微软雅黑" w:hAnsi="微软雅黑" w:eastAsia="微软雅黑" w:cstheme="minorBidi"/>
          <w:b/>
          <w:bCs/>
          <w:color w:val="FF0000"/>
          <w:kern w:val="2"/>
          <w:sz w:val="24"/>
          <w:szCs w:val="24"/>
          <w:lang w:val="en-US" w:eastAsia="zh-CN" w:bidi="ar-SA"/>
        </w:rPr>
        <w:t>过拟合 （Overfitting）。</w:t>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ascii="sans-serif" w:hAnsi="sans-serif" w:eastAsia="sans-serif" w:cs="sans-serif"/>
          <w:b w:val="0"/>
          <w:i w:val="0"/>
          <w:caps w:val="0"/>
          <w:color w:val="3F3F3F"/>
          <w:spacing w:val="0"/>
          <w:sz w:val="24"/>
          <w:szCs w:val="24"/>
        </w:rPr>
      </w:pPr>
      <w:r>
        <w:rPr>
          <w:rFonts w:hint="default" w:ascii="sans-serif" w:hAnsi="sans-serif" w:eastAsia="sans-serif" w:cs="sans-serif"/>
          <w:b w:val="0"/>
          <w:i w:val="0"/>
          <w:caps w:val="0"/>
          <w:color w:val="3F3F3F"/>
          <w:spacing w:val="0"/>
          <w:sz w:val="24"/>
          <w:szCs w:val="24"/>
          <w:shd w:val="clear" w:fill="FFFFFF"/>
        </w:rPr>
        <w:drawing>
          <wp:inline distT="0" distB="0" distL="114300" distR="114300">
            <wp:extent cx="5000625" cy="1261110"/>
            <wp:effectExtent l="0" t="0" r="9525" b="15240"/>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r:embed="rId14"/>
                    <a:stretch>
                      <a:fillRect/>
                    </a:stretch>
                  </pic:blipFill>
                  <pic:spPr>
                    <a:xfrm>
                      <a:off x="0" y="0"/>
                      <a:ext cx="5000625" cy="126111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ascii="微软雅黑" w:hAnsi="微软雅黑" w:eastAsia="微软雅黑" w:cstheme="minorBidi"/>
          <w:color w:val="FF0000"/>
          <w:kern w:val="2"/>
          <w:sz w:val="24"/>
          <w:szCs w:val="24"/>
          <w:lang w:val="en-US" w:eastAsia="zh-CN" w:bidi="ar-SA"/>
        </w:rPr>
      </w:pPr>
      <w:r>
        <w:rPr>
          <w:rFonts w:hint="default" w:ascii="微软雅黑" w:hAnsi="微软雅黑" w:eastAsia="微软雅黑" w:cstheme="minorBidi"/>
          <w:kern w:val="2"/>
          <w:sz w:val="24"/>
          <w:szCs w:val="24"/>
          <w:lang w:val="en-US" w:eastAsia="zh-CN" w:bidi="ar-SA"/>
        </w:rPr>
        <w:t>欠拟合</w:t>
      </w:r>
      <w:r>
        <w:rPr>
          <w:rFonts w:hint="eastAsia" w:cstheme="minorBidi"/>
          <w:kern w:val="2"/>
          <w:sz w:val="24"/>
          <w:szCs w:val="24"/>
          <w:lang w:val="en-US" w:eastAsia="zh-CN" w:bidi="ar-SA"/>
        </w:rPr>
        <w:t>：</w:t>
      </w:r>
      <w:r>
        <w:rPr>
          <w:rFonts w:hint="default" w:ascii="微软雅黑" w:hAnsi="微软雅黑" w:eastAsia="微软雅黑" w:cstheme="minorBidi"/>
          <w:color w:val="FF0000"/>
          <w:kern w:val="2"/>
          <w:sz w:val="24"/>
          <w:szCs w:val="24"/>
          <w:lang w:val="en-US" w:eastAsia="zh-CN" w:bidi="ar-SA"/>
        </w:rPr>
        <w:t>模型类型太过简单，特征选取不够。</w:t>
      </w:r>
    </w:p>
    <w:p>
      <w:pPr>
        <w:pStyle w:val="6"/>
        <w:keepNext w:val="0"/>
        <w:keepLines w:val="0"/>
        <w:widowControl/>
        <w:suppressLineNumbers w:val="0"/>
        <w:shd w:val="clear" w:fill="FFFFFF"/>
        <w:spacing w:before="0" w:beforeAutospacing="0" w:after="231" w:afterAutospacing="0" w:line="420" w:lineRule="atLeast"/>
        <w:ind w:left="0" w:right="0" w:firstLine="0"/>
        <w:jc w:val="both"/>
      </w:pPr>
      <w:r>
        <w:rPr>
          <w:rFonts w:hint="default" w:ascii="微软雅黑" w:hAnsi="微软雅黑" w:eastAsia="微软雅黑" w:cstheme="minorBidi"/>
          <w:kern w:val="2"/>
          <w:sz w:val="24"/>
          <w:szCs w:val="24"/>
          <w:lang w:val="en-US" w:eastAsia="zh-CN" w:bidi="ar-SA"/>
        </w:rPr>
        <w:t>过拟合</w:t>
      </w:r>
      <w:r>
        <w:rPr>
          <w:rFonts w:hint="eastAsia" w:cstheme="minorBidi"/>
          <w:kern w:val="2"/>
          <w:sz w:val="24"/>
          <w:szCs w:val="24"/>
          <w:lang w:val="en-US" w:eastAsia="zh-CN" w:bidi="ar-SA"/>
        </w:rPr>
        <w:t>：</w:t>
      </w:r>
      <w:r>
        <w:rPr>
          <w:rFonts w:hint="default" w:ascii="微软雅黑" w:hAnsi="微软雅黑" w:eastAsia="微软雅黑" w:cstheme="minorBidi"/>
          <w:color w:val="FF0000"/>
          <w:kern w:val="2"/>
          <w:sz w:val="24"/>
          <w:szCs w:val="24"/>
          <w:lang w:val="en-US" w:eastAsia="zh-CN" w:bidi="ar-SA"/>
        </w:rPr>
        <w:t>模型太过复杂，特征选择不当（过多或组合不当）。</w:t>
      </w:r>
    </w:p>
    <w:p>
      <w:pPr>
        <w:pStyle w:val="3"/>
      </w:pPr>
      <w:r>
        <w:t>第09课：最常用的优化算法——梯度下降法</w:t>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ascii="微软雅黑" w:hAnsi="微软雅黑" w:eastAsia="微软雅黑" w:cstheme="minorBidi"/>
          <w:b/>
          <w:bCs/>
          <w:kern w:val="2"/>
          <w:sz w:val="24"/>
          <w:szCs w:val="24"/>
          <w:lang w:val="en-US" w:eastAsia="zh-CN" w:bidi="ar-SA"/>
        </w:rPr>
      </w:pPr>
      <w:r>
        <w:rPr>
          <w:rFonts w:hint="eastAsia" w:ascii="微软雅黑" w:hAnsi="微软雅黑" w:eastAsia="微软雅黑" w:cstheme="minorBidi"/>
          <w:b/>
          <w:bCs/>
          <w:kern w:val="2"/>
          <w:sz w:val="24"/>
          <w:szCs w:val="24"/>
          <w:lang w:val="en-US" w:eastAsia="zh-CN" w:bidi="ar-SA"/>
        </w:rPr>
        <w:t>1.</w:t>
      </w:r>
      <w:r>
        <w:rPr>
          <w:rFonts w:hint="default" w:ascii="微软雅黑" w:hAnsi="微软雅黑" w:eastAsia="微软雅黑" w:cstheme="minorBidi"/>
          <w:b/>
          <w:bCs/>
          <w:kern w:val="2"/>
          <w:sz w:val="24"/>
          <w:szCs w:val="24"/>
          <w:lang w:val="en-US" w:eastAsia="zh-CN" w:bidi="ar-SA"/>
        </w:rPr>
        <w:t>学习的目标</w:t>
      </w:r>
      <w:r>
        <w:rPr>
          <w:rFonts w:hint="eastAsia" w:ascii="微软雅黑" w:hAnsi="微软雅黑" w:eastAsia="微软雅黑" w:cstheme="minorBidi"/>
          <w:b/>
          <w:bCs/>
          <w:kern w:val="2"/>
          <w:sz w:val="24"/>
          <w:szCs w:val="24"/>
          <w:lang w:val="en-US" w:eastAsia="zh-CN" w:bidi="ar-SA"/>
        </w:rPr>
        <w:t>（</w:t>
      </w:r>
      <w:r>
        <w:rPr>
          <w:rFonts w:hint="default" w:ascii="微软雅黑" w:hAnsi="微软雅黑" w:eastAsia="微软雅黑" w:cstheme="minorBidi"/>
          <w:kern w:val="2"/>
          <w:sz w:val="24"/>
          <w:szCs w:val="24"/>
          <w:lang w:val="en-US" w:eastAsia="zh-CN" w:bidi="ar-SA"/>
        </w:rPr>
        <w:t>最小化目标函数</w:t>
      </w:r>
      <w:r>
        <w:rPr>
          <w:rFonts w:hint="eastAsia" w:ascii="微软雅黑" w:hAnsi="微软雅黑" w:eastAsia="微软雅黑" w:cstheme="minorBidi"/>
          <w:b/>
          <w:bCs/>
          <w:kern w:val="2"/>
          <w:sz w:val="24"/>
          <w:szCs w:val="24"/>
          <w:lang w:val="en-US" w:eastAsia="zh-CN" w:bidi="ar-SA"/>
        </w:rPr>
        <w:t>）</w:t>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ascii="sans-serif" w:hAnsi="sans-serif" w:eastAsia="sans-serif" w:cs="sans-serif"/>
          <w:b w:val="0"/>
          <w:i w:val="0"/>
          <w:caps w:val="0"/>
          <w:color w:val="3F3F3F"/>
          <w:spacing w:val="0"/>
          <w:sz w:val="24"/>
          <w:szCs w:val="24"/>
        </w:rPr>
      </w:pPr>
      <w:r>
        <w:rPr>
          <w:rFonts w:hint="eastAsia" w:ascii="sans-serif" w:hAnsi="sans-serif" w:eastAsia="宋体" w:cs="sans-serif"/>
          <w:b w:val="0"/>
          <w:i w:val="0"/>
          <w:caps w:val="0"/>
          <w:color w:val="3F3F3F"/>
          <w:spacing w:val="0"/>
          <w:sz w:val="24"/>
          <w:szCs w:val="24"/>
          <w:shd w:val="clear" w:fill="FFFFFF"/>
          <w:lang w:val="en-US" w:eastAsia="zh-CN"/>
        </w:rPr>
        <w:t xml:space="preserve">   </w:t>
      </w:r>
      <w:r>
        <w:rPr>
          <w:rFonts w:hint="default" w:ascii="sans-serif" w:hAnsi="sans-serif" w:eastAsia="sans-serif" w:cs="sans-serif"/>
          <w:b w:val="0"/>
          <w:i w:val="0"/>
          <w:caps w:val="0"/>
          <w:color w:val="3F3F3F"/>
          <w:spacing w:val="0"/>
          <w:sz w:val="24"/>
          <w:szCs w:val="24"/>
          <w:shd w:val="clear" w:fill="FFFFFF"/>
        </w:rPr>
        <w:drawing>
          <wp:inline distT="0" distB="0" distL="114300" distR="114300">
            <wp:extent cx="2147570" cy="1684655"/>
            <wp:effectExtent l="0" t="0" r="5080" b="10795"/>
            <wp:docPr id="15"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7"/>
                    <pic:cNvPicPr>
                      <a:picLocks noChangeAspect="1"/>
                    </pic:cNvPicPr>
                  </pic:nvPicPr>
                  <pic:blipFill>
                    <a:blip r:embed="rId15"/>
                    <a:stretch>
                      <a:fillRect/>
                    </a:stretch>
                  </pic:blipFill>
                  <pic:spPr>
                    <a:xfrm>
                      <a:off x="0" y="0"/>
                      <a:ext cx="2147570" cy="1684655"/>
                    </a:xfrm>
                    <a:prstGeom prst="rect">
                      <a:avLst/>
                    </a:prstGeom>
                    <a:noFill/>
                    <a:ln w="9525">
                      <a:noFill/>
                    </a:ln>
                  </pic:spPr>
                </pic:pic>
              </a:graphicData>
            </a:graphic>
          </wp:inline>
        </w:drawing>
      </w:r>
      <w:r>
        <w:rPr>
          <w:rFonts w:hint="eastAsia" w:ascii="sans-serif" w:hAnsi="sans-serif" w:eastAsia="宋体" w:cs="sans-serif"/>
          <w:b w:val="0"/>
          <w:i w:val="0"/>
          <w:caps w:val="0"/>
          <w:color w:val="3F3F3F"/>
          <w:spacing w:val="0"/>
          <w:sz w:val="24"/>
          <w:szCs w:val="24"/>
          <w:shd w:val="clear" w:fill="FFFFFF"/>
          <w:lang w:val="en-US" w:eastAsia="zh-CN"/>
        </w:rPr>
        <w:t xml:space="preserve">     </w:t>
      </w:r>
      <w:r>
        <w:rPr>
          <w:rFonts w:hint="default" w:ascii="sans-serif" w:hAnsi="sans-serif" w:eastAsia="sans-serif" w:cs="sans-serif"/>
          <w:b w:val="0"/>
          <w:i w:val="0"/>
          <w:caps w:val="0"/>
          <w:color w:val="3F3F3F"/>
          <w:spacing w:val="0"/>
          <w:sz w:val="24"/>
          <w:szCs w:val="24"/>
          <w:shd w:val="clear" w:fill="FFFFFF"/>
        </w:rPr>
        <w:drawing>
          <wp:inline distT="0" distB="0" distL="114300" distR="114300">
            <wp:extent cx="2372995" cy="1490980"/>
            <wp:effectExtent l="0" t="0" r="8255" b="13970"/>
            <wp:docPr id="14"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8"/>
                    <pic:cNvPicPr>
                      <a:picLocks noChangeAspect="1"/>
                    </pic:cNvPicPr>
                  </pic:nvPicPr>
                  <pic:blipFill>
                    <a:blip r:embed="rId16"/>
                    <a:stretch>
                      <a:fillRect/>
                    </a:stretch>
                  </pic:blipFill>
                  <pic:spPr>
                    <a:xfrm>
                      <a:off x="0" y="0"/>
                      <a:ext cx="2372995" cy="1490980"/>
                    </a:xfrm>
                    <a:prstGeom prst="rect">
                      <a:avLst/>
                    </a:prstGeom>
                    <a:noFill/>
                    <a:ln w="9525">
                      <a:noFill/>
                    </a:ln>
                  </pic:spPr>
                </pic:pic>
              </a:graphicData>
            </a:graphic>
          </wp:inline>
        </w:drawing>
      </w:r>
    </w:p>
    <w:p>
      <w:pPr>
        <w:pStyle w:val="4"/>
        <w:keepNext w:val="0"/>
        <w:keepLines w:val="0"/>
        <w:widowControl/>
        <w:suppressLineNumbers w:val="0"/>
        <w:shd w:val="clear" w:fill="FFFFFF"/>
        <w:spacing w:before="315" w:beforeAutospacing="0" w:after="315" w:afterAutospacing="0" w:line="17" w:lineRule="atLeast"/>
        <w:ind w:left="0" w:right="0" w:firstLine="0"/>
        <w:rPr>
          <w:rFonts w:hint="default" w:ascii="微软雅黑" w:hAnsi="微软雅黑" w:eastAsia="微软雅黑" w:cstheme="minorBidi"/>
          <w:b/>
          <w:bCs/>
          <w:kern w:val="2"/>
          <w:sz w:val="24"/>
          <w:szCs w:val="24"/>
          <w:lang w:val="en-US" w:eastAsia="zh-CN" w:bidi="ar-SA"/>
        </w:rPr>
      </w:pPr>
      <w:r>
        <w:rPr>
          <w:rFonts w:hint="eastAsia" w:ascii="微软雅黑" w:hAnsi="微软雅黑" w:eastAsia="微软雅黑" w:cstheme="minorBidi"/>
          <w:b/>
          <w:bCs/>
          <w:kern w:val="2"/>
          <w:sz w:val="24"/>
          <w:szCs w:val="24"/>
          <w:lang w:val="en-US" w:eastAsia="zh-CN" w:bidi="ar-SA"/>
        </w:rPr>
        <w:t>2.</w:t>
      </w:r>
      <w:r>
        <w:rPr>
          <w:rFonts w:hint="default" w:ascii="微软雅黑" w:hAnsi="微软雅黑" w:eastAsia="微软雅黑" w:cstheme="minorBidi"/>
          <w:b/>
          <w:bCs/>
          <w:kern w:val="2"/>
          <w:sz w:val="24"/>
          <w:szCs w:val="24"/>
          <w:lang w:val="en-US" w:eastAsia="zh-CN" w:bidi="ar-SA"/>
        </w:rPr>
        <w:t>梯度下降法</w:t>
      </w:r>
    </w:p>
    <w:p>
      <w:pPr>
        <w:pStyle w:val="6"/>
        <w:keepNext w:val="0"/>
        <w:keepLines w:val="0"/>
        <w:widowControl/>
        <w:suppressLineNumbers w:val="0"/>
        <w:shd w:val="clear" w:fill="FFFFFF"/>
        <w:spacing w:before="0" w:beforeAutospacing="0" w:after="231" w:afterAutospacing="0" w:line="420" w:lineRule="atLeast"/>
        <w:ind w:left="0" w:right="0" w:firstLine="0"/>
        <w:jc w:val="center"/>
        <w:rPr>
          <w:rFonts w:hint="default" w:ascii="sans-serif" w:hAnsi="sans-serif" w:eastAsia="sans-serif" w:cs="sans-serif"/>
          <w:b w:val="0"/>
          <w:i w:val="0"/>
          <w:caps w:val="0"/>
          <w:color w:val="3F3F3F"/>
          <w:spacing w:val="0"/>
          <w:sz w:val="24"/>
          <w:szCs w:val="24"/>
        </w:rPr>
      </w:pPr>
      <w:r>
        <w:rPr>
          <w:rFonts w:hint="default" w:ascii="sans-serif" w:hAnsi="sans-serif" w:eastAsia="sans-serif" w:cs="sans-serif"/>
          <w:b w:val="0"/>
          <w:i w:val="0"/>
          <w:caps w:val="0"/>
          <w:color w:val="3F3F3F"/>
          <w:spacing w:val="0"/>
          <w:sz w:val="24"/>
          <w:szCs w:val="24"/>
          <w:shd w:val="clear" w:fill="FFFFFF"/>
        </w:rPr>
        <w:drawing>
          <wp:inline distT="0" distB="0" distL="114300" distR="114300">
            <wp:extent cx="1953260" cy="1453515"/>
            <wp:effectExtent l="0" t="0" r="8890" b="1333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17"/>
                    <a:stretch>
                      <a:fillRect/>
                    </a:stretch>
                  </pic:blipFill>
                  <pic:spPr>
                    <a:xfrm>
                      <a:off x="0" y="0"/>
                      <a:ext cx="1953260" cy="1453515"/>
                    </a:xfrm>
                    <a:prstGeom prst="rect">
                      <a:avLst/>
                    </a:prstGeom>
                    <a:noFill/>
                    <a:ln w="9525">
                      <a:noFill/>
                    </a:ln>
                  </pic:spPr>
                </pic:pic>
              </a:graphicData>
            </a:graphic>
          </wp:inline>
        </w:drawing>
      </w:r>
    </w:p>
    <w:p>
      <w:pPr>
        <w:pStyle w:val="4"/>
        <w:keepNext w:val="0"/>
        <w:keepLines w:val="0"/>
        <w:widowControl/>
        <w:suppressLineNumbers w:val="0"/>
        <w:shd w:val="clear" w:fill="FFFFFF"/>
        <w:spacing w:before="315" w:beforeAutospacing="0" w:after="315" w:afterAutospacing="0" w:line="17" w:lineRule="atLeast"/>
        <w:ind w:left="0" w:right="0" w:firstLine="0"/>
        <w:rPr>
          <w:rFonts w:hint="default" w:ascii="微软雅黑" w:hAnsi="微软雅黑" w:eastAsia="微软雅黑" w:cstheme="minorBidi"/>
          <w:b/>
          <w:bCs/>
          <w:kern w:val="2"/>
          <w:sz w:val="24"/>
          <w:szCs w:val="24"/>
          <w:lang w:val="en-US" w:eastAsia="zh-CN" w:bidi="ar-SA"/>
        </w:rPr>
      </w:pPr>
      <w:r>
        <w:rPr>
          <w:rFonts w:hint="eastAsia" w:ascii="微软雅黑" w:hAnsi="微软雅黑" w:eastAsia="微软雅黑" w:cstheme="minorBidi"/>
          <w:b/>
          <w:bCs/>
          <w:kern w:val="2"/>
          <w:sz w:val="24"/>
          <w:szCs w:val="24"/>
          <w:lang w:val="en-US" w:eastAsia="zh-CN" w:bidi="ar-SA"/>
        </w:rPr>
        <w:t>3.</w:t>
      </w:r>
      <w:r>
        <w:rPr>
          <w:rFonts w:hint="default" w:ascii="微软雅黑" w:hAnsi="微软雅黑" w:eastAsia="微软雅黑" w:cstheme="minorBidi"/>
          <w:b/>
          <w:bCs/>
          <w:kern w:val="2"/>
          <w:sz w:val="24"/>
          <w:szCs w:val="24"/>
          <w:lang w:val="en-US" w:eastAsia="zh-CN" w:bidi="ar-SA"/>
        </w:rPr>
        <w:t>梯度下降的超参数</w:t>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ascii="微软雅黑" w:hAnsi="微软雅黑" w:eastAsia="微软雅黑" w:cstheme="minorBidi"/>
          <w:kern w:val="2"/>
          <w:sz w:val="24"/>
          <w:szCs w:val="24"/>
          <w:lang w:val="en-US" w:eastAsia="zh-CN" w:bidi="ar-SA"/>
        </w:rPr>
      </w:pPr>
      <w:r>
        <w:rPr>
          <w:rFonts w:hint="default" w:ascii="微软雅黑" w:hAnsi="微软雅黑" w:eastAsia="微软雅黑" w:cstheme="minorBidi"/>
          <w:kern w:val="2"/>
          <w:sz w:val="24"/>
          <w:szCs w:val="24"/>
          <w:lang w:val="en-US" w:eastAsia="zh-CN" w:bidi="ar-SA"/>
        </w:rPr>
        <w:t>步长是算法自己学习不出来的，它必须由</w:t>
      </w:r>
      <w:r>
        <w:rPr>
          <w:rFonts w:hint="default" w:ascii="微软雅黑" w:hAnsi="微软雅黑" w:eastAsia="微软雅黑" w:cstheme="minorBidi"/>
          <w:color w:val="FF0000"/>
          <w:kern w:val="2"/>
          <w:sz w:val="24"/>
          <w:szCs w:val="24"/>
          <w:lang w:val="en-US" w:eastAsia="zh-CN" w:bidi="ar-SA"/>
        </w:rPr>
        <w:t>外界指定</w:t>
      </w:r>
      <w:r>
        <w:rPr>
          <w:rFonts w:hint="default" w:ascii="微软雅黑" w:hAnsi="微软雅黑" w:eastAsia="微软雅黑" w:cstheme="minorBidi"/>
          <w:kern w:val="2"/>
          <w:sz w:val="24"/>
          <w:szCs w:val="24"/>
          <w:lang w:val="en-US" w:eastAsia="zh-CN" w:bidi="ar-SA"/>
        </w:rPr>
        <w:t>。这种算法不能学习，需要人为设定的参数，就叫做超参数。</w:t>
      </w:r>
    </w:p>
    <w:p>
      <w:pPr>
        <w:pStyle w:val="6"/>
        <w:keepNext w:val="0"/>
        <w:keepLines w:val="0"/>
        <w:widowControl/>
        <w:suppressLineNumbers w:val="0"/>
        <w:shd w:val="clear" w:fill="FFFFFF"/>
        <w:spacing w:before="0" w:beforeAutospacing="0" w:after="231" w:afterAutospacing="0" w:line="420" w:lineRule="atLeast"/>
        <w:ind w:left="0" w:right="0" w:firstLine="0"/>
        <w:jc w:val="center"/>
        <w:rPr>
          <w:rFonts w:hint="default" w:ascii="sans-serif" w:hAnsi="sans-serif" w:eastAsia="sans-serif" w:cs="sans-serif"/>
          <w:b w:val="0"/>
          <w:i w:val="0"/>
          <w:caps w:val="0"/>
          <w:color w:val="3F3F3F"/>
          <w:spacing w:val="0"/>
          <w:sz w:val="24"/>
          <w:szCs w:val="24"/>
        </w:rPr>
      </w:pPr>
      <w:r>
        <w:rPr>
          <w:rFonts w:hint="default" w:ascii="sans-serif" w:hAnsi="sans-serif" w:eastAsia="sans-serif" w:cs="sans-serif"/>
          <w:b w:val="0"/>
          <w:i w:val="0"/>
          <w:caps w:val="0"/>
          <w:color w:val="3F3F3F"/>
          <w:spacing w:val="0"/>
          <w:sz w:val="24"/>
          <w:szCs w:val="24"/>
          <w:shd w:val="clear" w:fill="FFFFFF"/>
        </w:rPr>
        <w:drawing>
          <wp:inline distT="0" distB="0" distL="114300" distR="114300">
            <wp:extent cx="4382135" cy="1615440"/>
            <wp:effectExtent l="0" t="0" r="18415" b="3810"/>
            <wp:docPr id="1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0"/>
                    <pic:cNvPicPr>
                      <a:picLocks noChangeAspect="1"/>
                    </pic:cNvPicPr>
                  </pic:nvPicPr>
                  <pic:blipFill>
                    <a:blip r:embed="rId18"/>
                    <a:stretch>
                      <a:fillRect/>
                    </a:stretch>
                  </pic:blipFill>
                  <pic:spPr>
                    <a:xfrm>
                      <a:off x="0" y="0"/>
                      <a:ext cx="4382135" cy="161544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ascii="微软雅黑" w:hAnsi="微软雅黑" w:eastAsia="微软雅黑" w:cstheme="minorBidi"/>
          <w:kern w:val="2"/>
          <w:sz w:val="24"/>
          <w:szCs w:val="24"/>
          <w:lang w:val="en-US" w:eastAsia="zh-CN" w:bidi="ar-SA"/>
        </w:rPr>
      </w:pPr>
      <w:r>
        <w:rPr>
          <w:rFonts w:hint="default" w:ascii="微软雅黑" w:hAnsi="微软雅黑" w:eastAsia="微软雅黑" w:cstheme="minorBidi"/>
          <w:kern w:val="2"/>
          <w:sz w:val="24"/>
          <w:szCs w:val="24"/>
          <w:lang w:val="en-US" w:eastAsia="zh-CN" w:bidi="ar-SA"/>
        </w:rPr>
        <w:t>先大步走逐步调整，缩小步伐。比如下图这样：</w:t>
      </w:r>
    </w:p>
    <w:p>
      <w:pPr>
        <w:pStyle w:val="6"/>
        <w:keepNext w:val="0"/>
        <w:keepLines w:val="0"/>
        <w:widowControl/>
        <w:suppressLineNumbers w:val="0"/>
        <w:shd w:val="clear" w:fill="FFFFFF"/>
        <w:spacing w:before="0" w:beforeAutospacing="0" w:after="231" w:afterAutospacing="0" w:line="420" w:lineRule="atLeast"/>
        <w:ind w:left="0" w:right="0" w:firstLine="0"/>
        <w:jc w:val="center"/>
        <w:rPr>
          <w:rFonts w:hint="default" w:ascii="sans-serif" w:hAnsi="sans-serif" w:eastAsia="sans-serif" w:cs="sans-serif"/>
          <w:b w:val="0"/>
          <w:i w:val="0"/>
          <w:caps w:val="0"/>
          <w:color w:val="3F3F3F"/>
          <w:spacing w:val="0"/>
          <w:sz w:val="24"/>
          <w:szCs w:val="24"/>
        </w:rPr>
      </w:pPr>
      <w:r>
        <w:rPr>
          <w:rFonts w:hint="default" w:ascii="sans-serif" w:hAnsi="sans-serif" w:eastAsia="sans-serif" w:cs="sans-serif"/>
          <w:b w:val="0"/>
          <w:i w:val="0"/>
          <w:caps w:val="0"/>
          <w:color w:val="3F3F3F"/>
          <w:spacing w:val="0"/>
          <w:sz w:val="24"/>
          <w:szCs w:val="24"/>
          <w:shd w:val="clear" w:fill="FFFFFF"/>
        </w:rPr>
        <w:drawing>
          <wp:inline distT="0" distB="0" distL="114300" distR="114300">
            <wp:extent cx="2209800" cy="1623060"/>
            <wp:effectExtent l="0" t="0" r="0" b="15240"/>
            <wp:docPr id="11"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1"/>
                    <pic:cNvPicPr>
                      <a:picLocks noChangeAspect="1"/>
                    </pic:cNvPicPr>
                  </pic:nvPicPr>
                  <pic:blipFill>
                    <a:blip r:embed="rId19"/>
                    <a:stretch>
                      <a:fillRect/>
                    </a:stretch>
                  </pic:blipFill>
                  <pic:spPr>
                    <a:xfrm>
                      <a:off x="0" y="0"/>
                      <a:ext cx="2209800" cy="162306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31" w:afterAutospacing="0" w:line="420" w:lineRule="atLeast"/>
        <w:ind w:left="0" w:right="0" w:firstLine="0"/>
        <w:jc w:val="both"/>
        <w:rPr>
          <w:rFonts w:hint="default" w:ascii="微软雅黑" w:hAnsi="微软雅黑" w:eastAsia="微软雅黑" w:cstheme="minorBidi"/>
          <w:b/>
          <w:bCs/>
          <w:kern w:val="2"/>
          <w:sz w:val="24"/>
          <w:szCs w:val="24"/>
          <w:lang w:val="en-US" w:eastAsia="zh-CN" w:bidi="ar-SA"/>
        </w:rPr>
      </w:pPr>
      <w:r>
        <w:rPr>
          <w:rFonts w:hint="eastAsia" w:ascii="微软雅黑" w:hAnsi="微软雅黑" w:eastAsia="微软雅黑" w:cstheme="minorBidi"/>
          <w:b/>
          <w:bCs/>
          <w:kern w:val="2"/>
          <w:sz w:val="24"/>
          <w:szCs w:val="24"/>
          <w:lang w:val="en-US" w:eastAsia="zh-CN" w:bidi="ar-SA"/>
        </w:rPr>
        <w:t>4.</w:t>
      </w:r>
      <w:r>
        <w:rPr>
          <w:rFonts w:hint="default" w:ascii="微软雅黑" w:hAnsi="微软雅黑" w:eastAsia="微软雅黑" w:cstheme="minorBidi"/>
          <w:b/>
          <w:bCs/>
          <w:kern w:val="2"/>
          <w:sz w:val="24"/>
          <w:szCs w:val="24"/>
          <w:lang w:val="en-US" w:eastAsia="zh-CN" w:bidi="ar-SA"/>
        </w:rPr>
        <w:t>梯度下降的难点</w:t>
      </w:r>
      <w:r>
        <w:rPr>
          <w:rFonts w:hint="eastAsia" w:ascii="微软雅黑" w:hAnsi="微软雅黑" w:eastAsia="微软雅黑" w:cstheme="minorBidi"/>
          <w:b/>
          <w:bCs/>
          <w:kern w:val="2"/>
          <w:sz w:val="24"/>
          <w:szCs w:val="24"/>
          <w:lang w:val="en-US" w:eastAsia="zh-CN" w:bidi="ar-SA"/>
        </w:rPr>
        <w:t>（</w:t>
      </w:r>
      <w:r>
        <w:rPr>
          <w:rFonts w:hint="eastAsia" w:cstheme="minorBidi"/>
          <w:kern w:val="2"/>
          <w:sz w:val="24"/>
          <w:szCs w:val="24"/>
          <w:lang w:val="en-US" w:eastAsia="zh-CN" w:bidi="ar-SA"/>
        </w:rPr>
        <w:t>多个极小值，应该尝试不同的起点或者大步伐。</w:t>
      </w:r>
      <w:r>
        <w:rPr>
          <w:rFonts w:hint="eastAsia" w:ascii="微软雅黑" w:hAnsi="微软雅黑" w:eastAsia="微软雅黑" w:cstheme="minorBidi"/>
          <w:b/>
          <w:bCs/>
          <w:kern w:val="2"/>
          <w:sz w:val="24"/>
          <w:szCs w:val="24"/>
          <w:lang w:val="en-US" w:eastAsia="zh-CN" w:bidi="ar-SA"/>
        </w:rPr>
        <w:t>）</w:t>
      </w:r>
    </w:p>
    <w:p>
      <w:pPr>
        <w:pStyle w:val="6"/>
        <w:keepNext w:val="0"/>
        <w:keepLines w:val="0"/>
        <w:widowControl/>
        <w:suppressLineNumbers w:val="0"/>
        <w:shd w:val="clear" w:fill="FFFFFF"/>
        <w:spacing w:before="0" w:beforeAutospacing="0" w:after="231" w:afterAutospacing="0" w:line="420" w:lineRule="atLeast"/>
        <w:ind w:left="0" w:right="0" w:firstLine="0"/>
        <w:jc w:val="center"/>
      </w:pPr>
      <w:r>
        <w:rPr>
          <w:rFonts w:hint="default" w:ascii="sans-serif" w:hAnsi="sans-serif" w:eastAsia="sans-serif" w:cs="sans-serif"/>
          <w:b w:val="0"/>
          <w:i w:val="0"/>
          <w:caps w:val="0"/>
          <w:color w:val="3F3F3F"/>
          <w:spacing w:val="0"/>
          <w:sz w:val="24"/>
          <w:szCs w:val="24"/>
          <w:shd w:val="clear" w:fill="FFFFFF"/>
        </w:rPr>
        <w:drawing>
          <wp:inline distT="0" distB="0" distL="114300" distR="114300">
            <wp:extent cx="4361180" cy="2349500"/>
            <wp:effectExtent l="0" t="0" r="1270" b="12700"/>
            <wp:docPr id="17"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62"/>
                    <pic:cNvPicPr>
                      <a:picLocks noChangeAspect="1"/>
                    </pic:cNvPicPr>
                  </pic:nvPicPr>
                  <pic:blipFill>
                    <a:blip r:embed="rId20"/>
                    <a:stretch>
                      <a:fillRect/>
                    </a:stretch>
                  </pic:blipFill>
                  <pic:spPr>
                    <a:xfrm>
                      <a:off x="0" y="0"/>
                      <a:ext cx="4361180" cy="2349500"/>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30769D"/>
    <w:multiLevelType w:val="singleLevel"/>
    <w:tmpl w:val="EB30769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76535"/>
    <w:rsid w:val="0A82520E"/>
    <w:rsid w:val="3C6554B6"/>
    <w:rsid w:val="3FF9668B"/>
    <w:rsid w:val="43AB2241"/>
    <w:rsid w:val="474C62CF"/>
    <w:rsid w:val="48BC328A"/>
    <w:rsid w:val="538D0B97"/>
    <w:rsid w:val="573213AD"/>
    <w:rsid w:val="5ABC198C"/>
    <w:rsid w:val="66D71E38"/>
    <w:rsid w:val="6A8D0119"/>
    <w:rsid w:val="6C141404"/>
    <w:rsid w:val="6C1A6EAB"/>
    <w:rsid w:val="71B52A67"/>
    <w:rsid w:val="75BF3370"/>
    <w:rsid w:val="7AAF3DF5"/>
    <w:rsid w:val="7F5E21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120" w:lineRule="auto"/>
      <w:jc w:val="both"/>
    </w:pPr>
    <w:rPr>
      <w:rFonts w:ascii="微软雅黑" w:hAnsi="微软雅黑" w:eastAsia="微软雅黑"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30"/>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GIF"/><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1663</Words>
  <Characters>1991</Characters>
  <Lines>0</Lines>
  <Paragraphs>0</Paragraphs>
  <TotalTime>0</TotalTime>
  <ScaleCrop>false</ScaleCrop>
  <LinksUpToDate>false</LinksUpToDate>
  <CharactersWithSpaces>2049</CharactersWithSpaces>
  <Application>WPS Office_11.1.0.7989_F1E327BC-269C-435d-A152-05C5408002CA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peng</dc:creator>
  <cp:lastModifiedBy>peter</cp:lastModifiedBy>
  <dcterms:modified xsi:type="dcterms:W3CDTF">2018-11-29T11:48:48Z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