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32095" cy="2950845"/>
            <wp:effectExtent l="0" t="0" r="1905" b="19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single" w:color="EFEFEF" w:sz="6" w:space="11"/>
        </w:pBdr>
        <w:shd w:val="clear" w:fill="FFFFFF"/>
        <w:spacing w:before="375" w:beforeAutospacing="0" w:after="225" w:afterAutospacing="0" w:line="450" w:lineRule="atLeast"/>
        <w:ind w:left="300" w:right="226"/>
        <w:jc w:val="left"/>
        <w:rPr>
          <w:sz w:val="36"/>
          <w:szCs w:val="36"/>
        </w:rPr>
      </w:pPr>
      <w:bookmarkStart w:id="0" w:name="_GoBack"/>
      <w:r>
        <w:rPr>
          <w:rFonts w:ascii="宋体" w:hAnsi="宋体" w:eastAsia="宋体" w:cs="宋体"/>
          <w:kern w:val="0"/>
          <w:sz w:val="36"/>
          <w:szCs w:val="36"/>
          <w:shd w:val="clear" w:fill="FFFFFF"/>
          <w:lang w:val="en-US" w:eastAsia="zh-CN" w:bidi="ar"/>
        </w:rPr>
        <w:t>第08课：模型的质量和评判指标</w:t>
      </w:r>
    </w:p>
    <w:bookmarkEnd w:id="0"/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衡量模型质量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通过训练得到模型后，我们就可以用这个模型，来进行预测了（也就是把数据输入到模型中让模型吐出一个结果）。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预测肯定能出结果，至于这个预测结果是否是你想要的，就不一定了。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一般来说，没有任何模型能百分百保证尽如人意，但我们总是追求尽量好。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什么样的模型算好呢？当然需要</w:t>
      </w:r>
      <w:r>
        <w:rPr>
          <w:rStyle w:val="5"/>
          <w:b/>
          <w:sz w:val="24"/>
          <w:szCs w:val="24"/>
          <w:shd w:val="clear" w:fill="FFFFFF"/>
        </w:rPr>
        <w:t>测试</w:t>
      </w:r>
      <w:r>
        <w:rPr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当我们训练出了一个模型以后，为了确定它的质量，我们可以用一些知道预期预测结果的数据来对其进行预测，把实际的预测结果和实际结果进行对比，以此来评判模型的优劣。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由此，我们需要一些评价指标来衡量实际预测结果和预期结果的相似程度。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分类模型评判指标： Precision、Recall 和 F1Score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对于分类而言，最简单也是最常见的验证指标：</w:t>
      </w:r>
      <w:r>
        <w:rPr>
          <w:rStyle w:val="5"/>
          <w:b/>
          <w:sz w:val="24"/>
          <w:szCs w:val="24"/>
          <w:shd w:val="clear" w:fill="FFFFFF"/>
        </w:rPr>
        <w:t>精准率（Precision）</w:t>
      </w:r>
      <w:r>
        <w:rPr>
          <w:sz w:val="24"/>
          <w:szCs w:val="24"/>
          <w:shd w:val="clear" w:fill="FFFFFF"/>
        </w:rPr>
        <w:t>和</w:t>
      </w:r>
      <w:r>
        <w:rPr>
          <w:rStyle w:val="5"/>
          <w:b/>
          <w:sz w:val="24"/>
          <w:szCs w:val="24"/>
          <w:shd w:val="clear" w:fill="FFFFFF"/>
        </w:rPr>
        <w:t>召回率（Recall）</w:t>
      </w:r>
      <w:r>
        <w:rPr>
          <w:sz w:val="24"/>
          <w:szCs w:val="24"/>
          <w:shd w:val="clear" w:fill="FFFFFF"/>
        </w:rPr>
        <w:t>，为了综合这两个指标并得出量化结果，又发明了 </w:t>
      </w:r>
      <w:r>
        <w:rPr>
          <w:rStyle w:val="5"/>
          <w:b/>
          <w:sz w:val="24"/>
          <w:szCs w:val="24"/>
          <w:shd w:val="clear" w:fill="FFFFFF"/>
        </w:rPr>
        <w:t>F1Score</w:t>
      </w:r>
      <w:r>
        <w:rPr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对一个分类模型而言，给它一个输入，它就会输出一个标签，这个标签就是它预测的当前输入的类别。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假设数据 data1 被模型预测的类别是</w:t>
      </w:r>
      <w:r>
        <w:rPr>
          <w:sz w:val="24"/>
          <w:szCs w:val="24"/>
          <w:shd w:val="clear" w:fill="FFFFFF"/>
        </w:rPr>
        <w:t> Class_A</w:t>
      </w:r>
      <w:r>
        <w:rPr>
          <w:sz w:val="24"/>
          <w:szCs w:val="24"/>
          <w:shd w:val="clear" w:fill="FFFFFF"/>
        </w:rPr>
        <w:t>。那么，对于 data1 就有两种可能性：data1 本来就是 </w:t>
      </w:r>
      <w:r>
        <w:rPr>
          <w:rFonts w:hint="default"/>
          <w:sz w:val="24"/>
          <w:szCs w:val="24"/>
          <w:shd w:val="clear" w:fill="FFFFFF"/>
        </w:rPr>
        <w:t>Class_A</w:t>
      </w:r>
      <w:r>
        <w:rPr>
          <w:sz w:val="24"/>
          <w:szCs w:val="24"/>
          <w:shd w:val="clear" w:fill="FFFFFF"/>
        </w:rPr>
        <w:t>（预测正确），data1 本来不是 </w:t>
      </w:r>
      <w:r>
        <w:rPr>
          <w:rFonts w:hint="default"/>
          <w:sz w:val="24"/>
          <w:szCs w:val="24"/>
          <w:shd w:val="clear" w:fill="FFFFFF"/>
        </w:rPr>
        <w:t>Class_A</w:t>
      </w:r>
      <w:r>
        <w:rPr>
          <w:sz w:val="24"/>
          <w:szCs w:val="24"/>
          <w:shd w:val="clear" w:fill="FFFFFF"/>
        </w:rPr>
        <w:t>（预测错误）。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当一个测试集全部被预测完之后，相对于 </w:t>
      </w:r>
      <w:r>
        <w:rPr>
          <w:rStyle w:val="7"/>
          <w:rFonts w:hint="default" w:ascii="Cambria" w:hAnsi="Cambria" w:eastAsia="monospace" w:cs="Cambria"/>
          <w:color w:val="3F3F3F"/>
          <w:sz w:val="24"/>
          <w:szCs w:val="24"/>
          <w:bdr w:val="none" w:color="auto" w:sz="0" w:space="0"/>
          <w:shd w:val="clear" w:fill="FFFFFF"/>
        </w:rPr>
        <w:t>Class_A</w:t>
      </w:r>
      <w:r>
        <w:rPr>
          <w:rFonts w:hint="default" w:ascii="Cambria" w:hAnsi="Cambria" w:cs="Cambria"/>
          <w:sz w:val="24"/>
          <w:szCs w:val="24"/>
          <w:shd w:val="clear" w:fill="FFFFFF"/>
        </w:rPr>
        <w:t>，会有一些实际是 </w:t>
      </w:r>
      <w:r>
        <w:rPr>
          <w:rStyle w:val="7"/>
          <w:rFonts w:hint="default" w:ascii="Cambria" w:hAnsi="Cambria" w:eastAsia="monospace" w:cs="Cambria"/>
          <w:color w:val="3F3F3F"/>
          <w:sz w:val="24"/>
          <w:szCs w:val="24"/>
          <w:bdr w:val="none" w:color="auto" w:sz="0" w:space="0"/>
          <w:shd w:val="clear" w:fill="FFFFFF"/>
        </w:rPr>
        <w:t>Class_A</w:t>
      </w:r>
      <w:r>
        <w:rPr>
          <w:rFonts w:hint="default" w:ascii="Cambria" w:hAnsi="Cambria" w:cs="Cambria"/>
          <w:sz w:val="24"/>
          <w:szCs w:val="24"/>
          <w:shd w:val="clear" w:fill="FFFFFF"/>
        </w:rPr>
        <w:t>的数据被预测为其他类，也会有一些其实不是 </w:t>
      </w:r>
      <w:r>
        <w:rPr>
          <w:rStyle w:val="7"/>
          <w:rFonts w:hint="default" w:ascii="Cambria" w:hAnsi="Cambria" w:eastAsia="monospace" w:cs="Cambria"/>
          <w:color w:val="3F3F3F"/>
          <w:sz w:val="24"/>
          <w:szCs w:val="24"/>
          <w:bdr w:val="none" w:color="auto" w:sz="0" w:space="0"/>
          <w:shd w:val="clear" w:fill="FFFFFF"/>
        </w:rPr>
        <w:t>Class_A</w:t>
      </w:r>
      <w:r>
        <w:rPr>
          <w:rFonts w:hint="default" w:ascii="Cambria" w:hAnsi="Cambria" w:cs="Cambria"/>
          <w:sz w:val="24"/>
          <w:szCs w:val="24"/>
          <w:shd w:val="clear" w:fill="FFFFFF"/>
        </w:rPr>
        <w:t> 的，被预测成</w:t>
      </w:r>
      <w:r>
        <w:rPr>
          <w:rStyle w:val="7"/>
          <w:rFonts w:hint="default" w:ascii="Cambria" w:hAnsi="Cambria" w:eastAsia="monospace" w:cs="Cambria"/>
          <w:color w:val="3F3F3F"/>
          <w:sz w:val="24"/>
          <w:szCs w:val="24"/>
          <w:bdr w:val="none" w:color="auto" w:sz="0" w:space="0"/>
          <w:shd w:val="clear" w:fill="FFFFFF"/>
        </w:rPr>
        <w:t>Class_A</w:t>
      </w:r>
      <w:r>
        <w:rPr>
          <w:rFonts w:hint="default" w:ascii="Cambria" w:hAnsi="Cambria" w:cs="Cambria"/>
          <w:sz w:val="24"/>
          <w:szCs w:val="24"/>
          <w:shd w:val="clear" w:fill="FFFFFF"/>
        </w:rPr>
        <w:t>，</w:t>
      </w:r>
      <w:r>
        <w:rPr>
          <w:sz w:val="24"/>
          <w:szCs w:val="24"/>
          <w:shd w:val="clear" w:fill="FFFFFF"/>
        </w:rPr>
        <w:t>这样的话就导致了下面这个结果：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30470" cy="1505585"/>
            <wp:effectExtent l="0" t="0" r="17780" b="1841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90950" cy="17907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5"/>
          <w:b/>
          <w:sz w:val="24"/>
          <w:szCs w:val="24"/>
          <w:shd w:val="clear" w:fill="FFFFFF"/>
        </w:rPr>
        <w:t>精准率：Precision=TP/（TP+FP）</w:t>
      </w:r>
      <w:r>
        <w:rPr>
          <w:sz w:val="24"/>
          <w:szCs w:val="24"/>
          <w:shd w:val="clear" w:fill="FFFFFF"/>
        </w:rPr>
        <w:t>，即在所有被预测为 </w:t>
      </w:r>
      <w:r>
        <w:rPr>
          <w:rStyle w:val="7"/>
          <w:rFonts w:hint="default" w:ascii="monospace" w:hAnsi="monospace" w:eastAsia="monospace" w:cs="monospace"/>
          <w:color w:val="3F3F3F"/>
          <w:sz w:val="18"/>
          <w:szCs w:val="18"/>
          <w:bdr w:val="none" w:color="auto" w:sz="0" w:space="0"/>
          <w:shd w:val="clear" w:fill="FFFFFF"/>
        </w:rPr>
        <w:t>Class_A</w:t>
      </w:r>
      <w:r>
        <w:rPr>
          <w:sz w:val="24"/>
          <w:szCs w:val="24"/>
          <w:shd w:val="clear" w:fill="FFFFFF"/>
        </w:rPr>
        <w:t> 的测试数据中，预测正确的比率。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5"/>
          <w:b/>
          <w:sz w:val="24"/>
          <w:szCs w:val="24"/>
          <w:shd w:val="clear" w:fill="FFFFFF"/>
        </w:rPr>
        <w:t>召回率：Recall=TP/（TP+FN）</w:t>
      </w:r>
      <w:r>
        <w:rPr>
          <w:sz w:val="24"/>
          <w:szCs w:val="24"/>
          <w:shd w:val="clear" w:fill="FFFFFF"/>
        </w:rPr>
        <w:t>，即在所有实际为 </w:t>
      </w:r>
      <w:r>
        <w:rPr>
          <w:rStyle w:val="7"/>
          <w:rFonts w:hint="default" w:ascii="monospace" w:hAnsi="monospace" w:eastAsia="monospace" w:cs="monospace"/>
          <w:color w:val="3F3F3F"/>
          <w:sz w:val="18"/>
          <w:szCs w:val="18"/>
          <w:bdr w:val="none" w:color="auto" w:sz="0" w:space="0"/>
          <w:shd w:val="clear" w:fill="FFFFFF"/>
        </w:rPr>
        <w:t>Class_A</w:t>
      </w:r>
      <w:r>
        <w:rPr>
          <w:sz w:val="24"/>
          <w:szCs w:val="24"/>
          <w:shd w:val="clear" w:fill="FFFFFF"/>
        </w:rPr>
        <w:t> 的测试数据中，预测正确的比率。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5"/>
          <w:b/>
          <w:sz w:val="24"/>
          <w:szCs w:val="24"/>
          <w:shd w:val="clear" w:fill="FFFFFF"/>
        </w:rPr>
        <w:t>F1Score = 2*(Precision * Recall)/(Precision + Recall)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显然上面三个值都是越大越好，但往往在实际当中 P 和 R 是矛盾的，很难保证双高。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此处需要注意，P、R、F1Score 在分类问题中都是对某一个类而言的。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也就是说假设这个模型总共可以分10个类，那么对于每一个类都有一套独立的 P、R、F1Score 的值。衡量模型整体质量，要综合看所有10套指标，而不是只看一套。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同时，这套指标还和测试数据有关。同样的模型，换一套测试数据后，很可能 P、R、F1Score 会有变化，如果这种变化超过了一定幅度，就要考虑是否存在 bias 或者 overfitting 的情况。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NOTE：这几个指标也可以用于 seq2seq 识别模型的评价。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seq2seq 识别实际上可以看作是一种位置相关的分类。每一种实体类型都可以被看作一个类别，因此也就同样适用 P、R、F1Score 指标。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指标对应的是模型&amp;数据集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上面我们讲了 P、R 和 F1Score 这一套指标，无论是这套，还是 ROC、PR 或者 AUC 等（这些大家可以自行查询参考），或者是任意的评价指标，都</w:t>
      </w:r>
      <w:r>
        <w:rPr>
          <w:rStyle w:val="5"/>
          <w:b/>
          <w:sz w:val="24"/>
          <w:szCs w:val="24"/>
          <w:shd w:val="clear" w:fill="FFFFFF"/>
        </w:rPr>
        <w:t>同时指向一个模型和一个数据集</w:t>
      </w:r>
      <w:r>
        <w:rPr>
          <w:sz w:val="24"/>
          <w:szCs w:val="24"/>
          <w:shd w:val="clear" w:fill="FFFFFF"/>
        </w:rPr>
        <w:t>，两者缺一不可。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同样一套指标，用来衡量同一个模型在不同数据集上的预测成果，最后的分数值可能不同（几乎可以肯定不同，关键是差别大小）。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上面我们一直以测试集为例。其实，在一个模型被训练结束后，它可以先用来预测一遍训练集中所有的样本。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比如，我们训练了一个 Logistic Regression，用来做分类。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一次训练过程完成后，我们可以先用当前结果在训练集合上预测一遍，算出训练集的 P、R 和 F1；再在验证集上跑一下，看看验证集的 P、R 和 F1。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几轮训练后，再在测试集上跑，得出测试集的相应指标。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模型的偏差和过拟合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为什么我们明明是用训练集合训练出来的模型，还要再在训练集上跑预测呢？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首先，我们要知道一点，一个模型用来预测训练数据，并不能保证每一个预测结果都和预期结果相符（为什么这样，当我们讲到模型时自然就会清楚）。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一个机器学习模型的质量问题，从对训练集样本拟合程度的角度，可以分为两类：</w:t>
      </w:r>
      <w:r>
        <w:rPr>
          <w:rStyle w:val="5"/>
          <w:b/>
          <w:sz w:val="24"/>
          <w:szCs w:val="24"/>
          <w:shd w:val="clear" w:fill="FFFFFF"/>
        </w:rPr>
        <w:t>欠拟合（Underfitting）</w:t>
      </w:r>
      <w:r>
        <w:rPr>
          <w:sz w:val="24"/>
          <w:szCs w:val="24"/>
          <w:shd w:val="clear" w:fill="FFFFFF"/>
        </w:rPr>
        <w:t>和</w:t>
      </w:r>
      <w:r>
        <w:rPr>
          <w:rStyle w:val="5"/>
          <w:b/>
          <w:sz w:val="24"/>
          <w:szCs w:val="24"/>
          <w:shd w:val="clear" w:fill="FFFFFF"/>
        </w:rPr>
        <w:t>过拟合 （Overfitting）</w:t>
      </w:r>
      <w:r>
        <w:rPr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如何严格定义欠拟合还是过拟合，还要涉及到几个概念：</w:t>
      </w:r>
      <w:r>
        <w:rPr>
          <w:rStyle w:val="5"/>
          <w:b/>
          <w:sz w:val="24"/>
          <w:szCs w:val="24"/>
          <w:shd w:val="clear" w:fill="FFFFFF"/>
        </w:rPr>
        <w:t>bias</w:t>
      </w:r>
      <w:r>
        <w:rPr>
          <w:sz w:val="24"/>
          <w:szCs w:val="24"/>
          <w:shd w:val="clear" w:fill="FFFFFF"/>
        </w:rPr>
        <w:t>、</w:t>
      </w:r>
      <w:r>
        <w:rPr>
          <w:rStyle w:val="5"/>
          <w:b/>
          <w:sz w:val="24"/>
          <w:szCs w:val="24"/>
          <w:shd w:val="clear" w:fill="FFFFFF"/>
        </w:rPr>
        <w:t>error</w:t>
      </w:r>
      <w:r>
        <w:rPr>
          <w:sz w:val="24"/>
          <w:szCs w:val="24"/>
          <w:shd w:val="clear" w:fill="FFFFFF"/>
        </w:rPr>
        <w:t> 和</w:t>
      </w:r>
      <w:r>
        <w:rPr>
          <w:rStyle w:val="5"/>
          <w:b/>
          <w:sz w:val="24"/>
          <w:szCs w:val="24"/>
          <w:shd w:val="clear" w:fill="FFFFFF"/>
        </w:rPr>
        <w:t>variance</w:t>
      </w:r>
      <w:r>
        <w:rPr>
          <w:sz w:val="24"/>
          <w:szCs w:val="24"/>
          <w:shd w:val="clear" w:fill="FFFFFF"/>
        </w:rPr>
        <w:t>。这些我们在具体讲到模型时再说。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这里先建立一点感性认识：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26660" cy="1268095"/>
            <wp:effectExtent l="0" t="0" r="2540" b="825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如果一个模型，在训练集上的预测结果就不佳，指标偏低，那一般是欠拟合的问题。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如果在训练集上指标很好，而在验证/测试集上指标偏低，则很可能是过拟合问题。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对于两种不同的问题，解决方法各不相同。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欠拟合多数情况下是因为选定模型类型太过简单，特征选取不够导致的。而过拟合则相反，可能是模型太过复杂，特征选择不当（过多或组合不当）造成的。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相应的解法，当然是有针对性地选择更复杂/简单的模型类型；增加/减少特征；或者减小/增大正则项比重等。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但有一点，无论哪种问题，增大训练数据量都可能会有所帮助。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"https://gitbook.cn/m/mazi/columns/5bc6ac7442d7d32f50f19a98/topics/5bf2812dfd72950cafdccd82" </w:instrTex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邀请好友一起学，获得 </w:t>
      </w:r>
      <w:r>
        <w:rPr>
          <w:rStyle w:val="6"/>
          <w:rFonts w:ascii="bold" w:hAnsi="bold" w:eastAsia="bold" w:cs="bold"/>
          <w:color w:val="FFFFFF"/>
          <w:sz w:val="27"/>
          <w:szCs w:val="27"/>
          <w:u w:val="none"/>
          <w:bdr w:val="none" w:color="auto" w:sz="0" w:space="0"/>
          <w:shd w:val="clear" w:fill="FFFFFF"/>
        </w:rPr>
        <w:t>25%</w:t>
      </w:r>
      <w:r>
        <w:rPr>
          <w:rStyle w:val="6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 返现奖励</w: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"https://gitbook.cn/m/mazi/columns/5bc6ac7442d7d32f50f19a98/topics/5bf28104fd72950cafdccd7d" </w:instrText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" cy="381000"/>
            <wp:effectExtent l="0" t="0" r="0" b="0"/>
            <wp:docPr id="2" name="图片 5" descr="IMG_26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"https://gitbook.cn/m/mazi/columns/5bc6ac7442d7d32f50f19a98/topics/5bf2813efd72950cafdccd83"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DD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s://gitbook.cn/m/mazi/comp/column?columnId=5bc6ac7442d7d32f50f19a98%26tag=2#catalog" TargetMode="Externa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2018-12-21T01:59:30Z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