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194935" cy="2875280"/>
            <wp:effectExtent l="0" t="0" r="571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94935" cy="2875280"/>
                    </a:xfrm>
                    <a:prstGeom prst="rect">
                      <a:avLst/>
                    </a:prstGeom>
                    <a:noFill/>
                    <a:ln w="9525">
                      <a:noFill/>
                    </a:ln>
                  </pic:spPr>
                </pic:pic>
              </a:graphicData>
            </a:graphic>
          </wp:inline>
        </w:drawing>
      </w:r>
    </w:p>
    <w:p>
      <w:pPr>
        <w:keepNext w:val="0"/>
        <w:keepLines w:val="0"/>
        <w:widowControl/>
        <w:suppressLineNumbers w:val="0"/>
        <w:pBdr>
          <w:bottom w:val="single" w:color="EFEFEF" w:sz="6" w:space="11"/>
        </w:pBdr>
        <w:shd w:val="clear" w:fill="FFFFFF"/>
        <w:spacing w:before="375" w:beforeAutospacing="0" w:after="225" w:afterAutospacing="0" w:line="450" w:lineRule="atLeast"/>
        <w:ind w:left="300" w:right="226"/>
        <w:jc w:val="left"/>
        <w:rPr>
          <w:sz w:val="36"/>
          <w:szCs w:val="36"/>
        </w:rPr>
      </w:pPr>
      <w:r>
        <w:rPr>
          <w:rFonts w:ascii="宋体" w:hAnsi="宋体" w:eastAsia="宋体" w:cs="宋体"/>
          <w:kern w:val="0"/>
          <w:sz w:val="36"/>
          <w:szCs w:val="36"/>
          <w:shd w:val="clear" w:fill="FFFFFF"/>
          <w:lang w:val="en-US" w:eastAsia="zh-CN" w:bidi="ar"/>
        </w:rPr>
        <w:t>第11课：线性回归——梯度下降法求解目标函数</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y = a + bx 的目标函数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上一篇文章，我们解释了线性，本文我们回到求解线性回归目标函数的问题上。前面已知，线性回归的</w:t>
      </w:r>
      <w:r>
        <w:rPr>
          <w:rStyle w:val="6"/>
          <w:b/>
          <w:sz w:val="24"/>
          <w:szCs w:val="24"/>
          <w:shd w:val="clear" w:fill="FFFFFF"/>
        </w:rPr>
        <w:t>目标函数</w:t>
      </w:r>
      <w:r>
        <w:rPr>
          <w:sz w:val="24"/>
          <w:szCs w:val="24"/>
          <w:shd w:val="clear" w:fill="FFFFFF"/>
        </w:rPr>
        <w:t>为：</w:t>
      </w:r>
    </w:p>
    <w:p>
      <w:pPr>
        <w:pStyle w:val="4"/>
        <w:keepNext w:val="0"/>
        <w:keepLines w:val="0"/>
        <w:widowControl/>
        <w:suppressLineNumbers w:val="0"/>
        <w:spacing w:before="300" w:beforeAutospacing="0" w:after="532" w:afterAutospacing="0" w:line="420" w:lineRule="atLeast"/>
        <w:ind w:left="300" w:right="300"/>
      </w:pPr>
      <w:r>
        <w:rPr>
          <w:rFonts w:ascii="MJXc-TeX-math-Iw" w:hAnsi="MJXc-TeX-math-Iw" w:eastAsia="MJXc-TeX-math-Iw" w:cs="MJXc-TeX-math-Iw"/>
          <w:b w:val="0"/>
          <w:i w:val="0"/>
          <w:caps w:val="0"/>
          <w:spacing w:val="0"/>
          <w:sz w:val="25"/>
          <w:szCs w:val="25"/>
          <w:shd w:val="clear" w:fill="FFFFFF"/>
        </w:rPr>
        <w:t>J</w:t>
      </w:r>
      <w:r>
        <w:rPr>
          <w:rFonts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12</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b w:val="0"/>
          <w:i w:val="0"/>
          <w:caps w:val="0"/>
          <w:spacing w:val="0"/>
          <w:sz w:val="25"/>
          <w:szCs w:val="25"/>
          <w:bdr w:val="none" w:color="auto" w:sz="0" w:space="0"/>
          <w:shd w:val="clear" w:fill="FFFFFF"/>
        </w:rPr>
        <w:t>J(a,b)=12m∑i=1m(a+bx(i)−y(i))2</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J(a,b) 是一个二元函数。我们要求的是：两个参数 a 和 b 的值。要满足的条件是：a 和 b 取这个值的时候，J(a,b) 的值达到最小。</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我们现在就来用之前讲过的算法：梯度下降法，来对其进行求解。</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斜率、导数和偏微分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梯度下降法我们前面也讲过步骤，</w:t>
      </w:r>
      <w:r>
        <w:rPr>
          <w:rStyle w:val="6"/>
          <w:b/>
          <w:sz w:val="24"/>
          <w:szCs w:val="24"/>
          <w:shd w:val="clear" w:fill="FFFFFF"/>
        </w:rPr>
        <w:t>总结</w:t>
      </w:r>
      <w:r>
        <w:rPr>
          <w:sz w:val="24"/>
          <w:szCs w:val="24"/>
          <w:shd w:val="clear" w:fill="FFFFFF"/>
        </w:rPr>
        <w:t>起来就是：从任意点开始，在该点对目标函数求导，沿着导数方向（梯度）“走”（下降）一个给定步长，如此循环迭代，直至“走”到导数为0的位置，则达到极小值。</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为什么要求导呢？从下图可以看到：曲线表示一个函数，它在一个点处的导数值就是经过这个点的函数曲线切线的斜率。</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drawing>
          <wp:inline distT="0" distB="0" distL="114300" distR="114300">
            <wp:extent cx="4750435" cy="2832735"/>
            <wp:effectExtent l="0" t="0" r="12065" b="571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4750435" cy="2832735"/>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导数</w:t>
      </w:r>
      <w:r>
        <w:rPr>
          <w:sz w:val="24"/>
          <w:szCs w:val="24"/>
          <w:shd w:val="clear" w:fill="FFFFFF"/>
        </w:rPr>
        <w:t>表现的是函数 f(x) 在 x 轴上某一点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0</w:t>
      </w:r>
      <w:r>
        <w:rPr>
          <w:b w:val="0"/>
          <w:i w:val="0"/>
          <w:caps w:val="0"/>
          <w:spacing w:val="0"/>
          <w:sz w:val="25"/>
          <w:szCs w:val="25"/>
          <w:bdr w:val="none" w:color="auto" w:sz="0" w:space="0"/>
          <w:shd w:val="clear" w:fill="FFFFFF"/>
        </w:rPr>
        <w:t>x0</w:t>
      </w:r>
      <w:r>
        <w:rPr>
          <w:sz w:val="24"/>
          <w:szCs w:val="24"/>
          <w:shd w:val="clear" w:fill="FFFFFF"/>
        </w:rPr>
        <w:t> 处，沿着 x 轴正方向的变化率/变化趋势，记作 </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0</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f′(x0)</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在 x 轴上某一点处，如果 </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0</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&gt;0</w:t>
      </w:r>
      <w:r>
        <w:rPr>
          <w:b w:val="0"/>
          <w:i w:val="0"/>
          <w:caps w:val="0"/>
          <w:spacing w:val="0"/>
          <w:sz w:val="25"/>
          <w:szCs w:val="25"/>
          <w:bdr w:val="none" w:color="auto" w:sz="0" w:space="0"/>
          <w:shd w:val="clear" w:fill="FFFFFF"/>
        </w:rPr>
        <w:t>f′(x0)&gt;0</w:t>
      </w:r>
      <w:r>
        <w:rPr>
          <w:sz w:val="24"/>
          <w:szCs w:val="24"/>
          <w:shd w:val="clear" w:fill="FFFFFF"/>
        </w:rPr>
        <w:t> ，说明 f(x) 的函数值在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0</w:t>
      </w:r>
      <w:r>
        <w:rPr>
          <w:b w:val="0"/>
          <w:i w:val="0"/>
          <w:caps w:val="0"/>
          <w:spacing w:val="0"/>
          <w:sz w:val="25"/>
          <w:szCs w:val="25"/>
          <w:bdr w:val="none" w:color="auto" w:sz="0" w:space="0"/>
          <w:shd w:val="clear" w:fill="FFFFFF"/>
        </w:rPr>
        <w:t>x0</w:t>
      </w:r>
      <w:r>
        <w:rPr>
          <w:sz w:val="24"/>
          <w:szCs w:val="24"/>
          <w:shd w:val="clear" w:fill="FFFFFF"/>
        </w:rPr>
        <w:t> 点沿 x 轴正方向是趋于增加的；如果 </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0</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&lt;0</w:t>
      </w:r>
      <w:r>
        <w:rPr>
          <w:b w:val="0"/>
          <w:i w:val="0"/>
          <w:caps w:val="0"/>
          <w:spacing w:val="0"/>
          <w:sz w:val="25"/>
          <w:szCs w:val="25"/>
          <w:bdr w:val="none" w:color="auto" w:sz="0" w:space="0"/>
          <w:shd w:val="clear" w:fill="FFFFFF"/>
        </w:rPr>
        <w:t>f′(x0)&lt;0</w:t>
      </w:r>
      <w:r>
        <w:rPr>
          <w:sz w:val="24"/>
          <w:szCs w:val="24"/>
          <w:shd w:val="clear" w:fill="FFFFFF"/>
        </w:rPr>
        <w:t>，说明 f(x) 的函数值在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0</w:t>
      </w:r>
      <w:r>
        <w:rPr>
          <w:b w:val="0"/>
          <w:i w:val="0"/>
          <w:caps w:val="0"/>
          <w:spacing w:val="0"/>
          <w:sz w:val="25"/>
          <w:szCs w:val="25"/>
          <w:bdr w:val="none" w:color="auto" w:sz="0" w:space="0"/>
          <w:shd w:val="clear" w:fill="FFFFFF"/>
        </w:rPr>
        <w:t>x0</w:t>
      </w:r>
      <w:r>
        <w:rPr>
          <w:sz w:val="24"/>
          <w:szCs w:val="24"/>
          <w:shd w:val="clear" w:fill="FFFFFF"/>
        </w:rPr>
        <w:t> 点沿 x 轴正方向是趋于减少的。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一元函数在某一点处沿 x 轴正方向的变化率称为导数。但如果是二元或更多元的函数（自变量维度 &gt;=2），则某一点处沿某一维度坐标轴正方向的变化率称为</w:t>
      </w:r>
      <w:r>
        <w:rPr>
          <w:rStyle w:val="6"/>
          <w:b/>
          <w:sz w:val="24"/>
          <w:szCs w:val="24"/>
          <w:shd w:val="clear" w:fill="FFFFFF"/>
        </w:rPr>
        <w:t>偏导数</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导数/偏导数表现的是变化率，而变化本身，用另一个概念来表示，这个概念就是</w:t>
      </w:r>
      <w:r>
        <w:rPr>
          <w:rStyle w:val="6"/>
          <w:b/>
          <w:sz w:val="24"/>
          <w:szCs w:val="24"/>
          <w:shd w:val="clear" w:fill="FFFFFF"/>
        </w:rPr>
        <w:t>微分</w:t>
      </w:r>
      <w:r>
        <w:rPr>
          <w:sz w:val="24"/>
          <w:szCs w:val="24"/>
          <w:shd w:val="clear" w:fill="FFFFFF"/>
        </w:rPr>
        <w:t>（对应偏导数，二元及以上函数有</w:t>
      </w:r>
      <w:r>
        <w:rPr>
          <w:rStyle w:val="6"/>
          <w:b/>
          <w:sz w:val="24"/>
          <w:szCs w:val="24"/>
          <w:shd w:val="clear" w:fill="FFFFFF"/>
        </w:rPr>
        <w:t>偏微分</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（偏）导数</w:t>
      </w:r>
      <w:r>
        <w:rPr>
          <w:sz w:val="24"/>
          <w:szCs w:val="24"/>
          <w:shd w:val="clear" w:fill="FFFFFF"/>
        </w:rPr>
        <w:t>是针对函数上的一个点而言的，</w:t>
      </w:r>
      <w:r>
        <w:rPr>
          <w:rStyle w:val="6"/>
          <w:b/>
          <w:sz w:val="24"/>
          <w:szCs w:val="24"/>
          <w:shd w:val="clear" w:fill="FFFFFF"/>
        </w:rPr>
        <w:t>是一个值</w:t>
      </w:r>
      <w:r>
        <w:rPr>
          <w:sz w:val="24"/>
          <w:szCs w:val="24"/>
          <w:shd w:val="clear" w:fill="FFFFFF"/>
        </w:rPr>
        <w:t>。而</w:t>
      </w:r>
      <w:r>
        <w:rPr>
          <w:rStyle w:val="6"/>
          <w:b/>
          <w:sz w:val="24"/>
          <w:szCs w:val="24"/>
          <w:shd w:val="clear" w:fill="FFFFFF"/>
        </w:rPr>
        <w:t>（偏）微分</w:t>
      </w:r>
      <w:r>
        <w:rPr>
          <w:sz w:val="24"/>
          <w:szCs w:val="24"/>
          <w:shd w:val="clear" w:fill="FFFFFF"/>
        </w:rPr>
        <w:t>则</w:t>
      </w:r>
      <w:r>
        <w:rPr>
          <w:rStyle w:val="6"/>
          <w:b/>
          <w:sz w:val="24"/>
          <w:szCs w:val="24"/>
          <w:shd w:val="clear" w:fill="FFFFFF"/>
        </w:rPr>
        <w:t>是一个函数</w:t>
      </w:r>
      <w:r>
        <w:rPr>
          <w:sz w:val="24"/>
          <w:szCs w:val="24"/>
          <w:shd w:val="clear" w:fill="FFFFFF"/>
        </w:rPr>
        <w:t>，其中的每个点表达的是原函数上各点沿着（偏）导数方向的变化。</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直观而不严格的来说，（偏）微分就是沿着（偏）导数的方向，产生了一个无穷小的增量。</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想想我们的梯度下降算法，我们要做的不就是在一个个点上（沿着导数方向）向前走一小步吗？</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当我们求出了一个函数的（偏）微分函数后，将某个变量带入其中，得出的（偏）微分函数对应的函数值，就是原函数在该点处，对该自变量求导的导数值。</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所以，只要我们求出了目标函数的（偏）微分函数，那么目标函数自变量值域内每一点的导数值也就都可以求了。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如何求一个函数的（偏）微分函数呢？这个我们只需要记住最基本的求导规则就好，函数（整体，而非在一个点处）求导的结果，就是微分函数了。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本文会用到的仅仅是常用规则中最常用的几条：</w:t>
      </w:r>
    </w:p>
    <w:p>
      <w:pPr>
        <w:keepNext w:val="0"/>
        <w:keepLines w:val="0"/>
        <w:widowControl/>
        <w:numPr>
          <w:ilvl w:val="0"/>
          <w:numId w:val="1"/>
        </w:numPr>
        <w:suppressLineNumbers w:val="0"/>
        <w:spacing w:before="300" w:beforeAutospacing="0" w:after="300" w:afterAutospacing="0" w:line="420" w:lineRule="atLeast"/>
        <w:ind w:left="1740" w:right="1020" w:hanging="360"/>
      </w:pPr>
      <w:r>
        <w:rPr>
          <w:rFonts w:hint="eastAsia" w:ascii="宋体" w:hAnsi="宋体" w:eastAsia="宋体" w:cs="宋体"/>
          <w:sz w:val="26"/>
          <w:szCs w:val="26"/>
          <w:bdr w:val="none" w:color="auto" w:sz="0" w:space="0"/>
          <w:shd w:val="clear" w:fill="FFFFFF"/>
        </w:rPr>
        <w:t>常数的导数是零：(c)' = 0；</w:t>
      </w:r>
    </w:p>
    <w:p>
      <w:pPr>
        <w:keepNext w:val="0"/>
        <w:keepLines w:val="0"/>
        <w:widowControl/>
        <w:numPr>
          <w:ilvl w:val="0"/>
          <w:numId w:val="1"/>
        </w:numPr>
        <w:suppressLineNumbers w:val="0"/>
        <w:spacing w:before="300" w:beforeAutospacing="0" w:after="300" w:afterAutospacing="0" w:line="420" w:lineRule="atLeast"/>
        <w:ind w:left="1740" w:right="1020" w:hanging="360"/>
      </w:pPr>
      <w:r>
        <w:rPr>
          <w:rFonts w:hint="eastAsia" w:ascii="宋体" w:hAnsi="宋体" w:eastAsia="宋体" w:cs="宋体"/>
          <w:sz w:val="26"/>
          <w:szCs w:val="26"/>
          <w:bdr w:val="none" w:color="auto" w:sz="0" w:space="0"/>
          <w:shd w:val="clear" w:fill="FFFFFF"/>
        </w:rPr>
        <w:t>x 的 n 次幂的导数是 n 倍的 x 的 n-1 次幂：</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bdr w:val="none" w:color="auto" w:sz="0" w:space="0"/>
          <w:shd w:val="clear" w:fill="FFFFFF"/>
        </w:rPr>
        <w:t>x</w:t>
      </w:r>
      <w:r>
        <w:rPr>
          <w:rFonts w:hint="default" w:ascii="MJXc-TeX-math-Iw" w:hAnsi="MJXc-TeX-math-Iw" w:eastAsia="MJXc-TeX-math-Iw" w:cs="MJXc-TeX-math-Iw"/>
          <w:b w:val="0"/>
          <w:i w:val="0"/>
          <w:caps w:val="0"/>
          <w:spacing w:val="0"/>
          <w:sz w:val="20"/>
          <w:szCs w:val="20"/>
          <w:bdr w:val="none" w:color="auto" w:sz="0" w:space="0"/>
          <w:shd w:val="clear" w:fill="FFFFFF"/>
        </w:rPr>
        <w:t>n</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in-Rw" w:hAnsi="MJXc-TeX-main-Rw" w:eastAsia="MJXc-TeX-main-Rw" w:cs="MJXc-TeX-main-Rw"/>
          <w:b w:val="0"/>
          <w:i w:val="0"/>
          <w:caps w:val="0"/>
          <w:spacing w:val="0"/>
          <w:sz w:val="20"/>
          <w:szCs w:val="20"/>
          <w:bdr w:val="none" w:color="auto" w:sz="0" w:space="0"/>
          <w:shd w:val="clear" w:fill="FFFFFF"/>
        </w:rPr>
        <w:t>′</w:t>
      </w:r>
      <w:r>
        <w:rPr>
          <w:rFonts w:hint="default" w:ascii="MJXc-TeX-main-Rw" w:hAnsi="MJXc-TeX-main-Rw" w:eastAsia="MJXc-TeX-main-Rw" w:cs="MJXc-TeX-main-Rw"/>
          <w:b w:val="0"/>
          <w:i w:val="0"/>
          <w:caps w:val="0"/>
          <w:spacing w:val="0"/>
          <w:sz w:val="28"/>
          <w:szCs w:val="28"/>
          <w:shd w:val="clear" w:fill="FFFFFF"/>
        </w:rPr>
        <w:t>=</w:t>
      </w:r>
      <w:r>
        <w:rPr>
          <w:rFonts w:hint="default" w:ascii="MJXc-TeX-math-Iw" w:hAnsi="MJXc-TeX-math-Iw" w:eastAsia="MJXc-TeX-math-Iw" w:cs="MJXc-TeX-math-Iw"/>
          <w:b w:val="0"/>
          <w:i w:val="0"/>
          <w:caps w:val="0"/>
          <w:spacing w:val="0"/>
          <w:sz w:val="28"/>
          <w:szCs w:val="28"/>
          <w:shd w:val="clear" w:fill="FFFFFF"/>
        </w:rPr>
        <w:t>n</w:t>
      </w:r>
      <w:r>
        <w:rPr>
          <w:rFonts w:hint="default" w:ascii="MJXc-TeX-math-Iw" w:hAnsi="MJXc-TeX-math-Iw" w:eastAsia="MJXc-TeX-math-Iw" w:cs="MJXc-TeX-math-Iw"/>
          <w:b w:val="0"/>
          <w:i w:val="0"/>
          <w:caps w:val="0"/>
          <w:spacing w:val="0"/>
          <w:sz w:val="28"/>
          <w:szCs w:val="28"/>
          <w:bdr w:val="none" w:color="auto" w:sz="0" w:space="0"/>
          <w:shd w:val="clear" w:fill="FFFFFF"/>
        </w:rPr>
        <w:t>x</w:t>
      </w:r>
      <w:r>
        <w:rPr>
          <w:rFonts w:hint="default" w:ascii="MJXc-TeX-math-Iw" w:hAnsi="MJXc-TeX-math-Iw" w:eastAsia="MJXc-TeX-math-Iw" w:cs="MJXc-TeX-math-Iw"/>
          <w:b w:val="0"/>
          <w:i w:val="0"/>
          <w:caps w:val="0"/>
          <w:spacing w:val="0"/>
          <w:sz w:val="20"/>
          <w:szCs w:val="20"/>
          <w:bdr w:val="none" w:color="auto" w:sz="0" w:space="0"/>
          <w:shd w:val="clear" w:fill="FFFFFF"/>
        </w:rPr>
        <w:t>n</w:t>
      </w:r>
      <w:r>
        <w:rPr>
          <w:rFonts w:hint="default" w:ascii="MJXc-TeX-main-Rw" w:hAnsi="MJXc-TeX-main-Rw" w:eastAsia="MJXc-TeX-main-Rw" w:cs="MJXc-TeX-main-Rw"/>
          <w:b w:val="0"/>
          <w:i w:val="0"/>
          <w:caps w:val="0"/>
          <w:spacing w:val="0"/>
          <w:sz w:val="20"/>
          <w:szCs w:val="20"/>
          <w:bdr w:val="none" w:color="auto" w:sz="0" w:space="0"/>
          <w:shd w:val="clear" w:fill="FFFFFF"/>
        </w:rPr>
        <w:t>−1</w:t>
      </w:r>
      <w:r>
        <w:rPr>
          <w:rFonts w:hint="eastAsia" w:ascii="宋体" w:hAnsi="宋体" w:eastAsia="宋体" w:cs="宋体"/>
          <w:b w:val="0"/>
          <w:i w:val="0"/>
          <w:caps w:val="0"/>
          <w:spacing w:val="0"/>
          <w:sz w:val="28"/>
          <w:szCs w:val="28"/>
          <w:bdr w:val="none" w:color="auto" w:sz="0" w:space="0"/>
          <w:shd w:val="clear" w:fill="FFFFFF"/>
        </w:rPr>
        <w:t>(xn)′=nxn−1</w:t>
      </w:r>
      <w:r>
        <w:rPr>
          <w:rFonts w:hint="eastAsia" w:ascii="宋体" w:hAnsi="宋体" w:eastAsia="宋体" w:cs="宋体"/>
          <w:sz w:val="26"/>
          <w:szCs w:val="26"/>
          <w:bdr w:val="none" w:color="auto" w:sz="0" w:space="0"/>
          <w:shd w:val="clear" w:fill="FFFFFF"/>
        </w:rPr>
        <w:t>；</w:t>
      </w:r>
    </w:p>
    <w:p>
      <w:pPr>
        <w:keepNext w:val="0"/>
        <w:keepLines w:val="0"/>
        <w:widowControl/>
        <w:numPr>
          <w:ilvl w:val="0"/>
          <w:numId w:val="1"/>
        </w:numPr>
        <w:suppressLineNumbers w:val="0"/>
        <w:spacing w:before="300" w:beforeAutospacing="0" w:after="300" w:afterAutospacing="0" w:line="420" w:lineRule="atLeast"/>
        <w:ind w:left="1740" w:right="1020" w:hanging="360"/>
      </w:pPr>
      <w:r>
        <w:rPr>
          <w:rFonts w:hint="eastAsia" w:ascii="宋体" w:hAnsi="宋体" w:eastAsia="宋体" w:cs="宋体"/>
          <w:sz w:val="26"/>
          <w:szCs w:val="26"/>
          <w:bdr w:val="none" w:color="auto" w:sz="0" w:space="0"/>
          <w:shd w:val="clear" w:fill="FFFFFF"/>
        </w:rPr>
        <w:t>对常数乘以函数求导，结果等于该常数乘以函数的导数：(cf)' = cf'；</w:t>
      </w:r>
    </w:p>
    <w:p>
      <w:pPr>
        <w:keepNext w:val="0"/>
        <w:keepLines w:val="0"/>
        <w:widowControl/>
        <w:numPr>
          <w:ilvl w:val="0"/>
          <w:numId w:val="1"/>
        </w:numPr>
        <w:suppressLineNumbers w:val="0"/>
        <w:spacing w:before="300" w:beforeAutospacing="0" w:after="300" w:afterAutospacing="0" w:line="420" w:lineRule="atLeast"/>
        <w:ind w:left="1740" w:right="1020" w:hanging="360"/>
      </w:pPr>
      <w:r>
        <w:rPr>
          <w:rFonts w:hint="eastAsia" w:ascii="宋体" w:hAnsi="宋体" w:eastAsia="宋体" w:cs="宋体"/>
          <w:sz w:val="26"/>
          <w:szCs w:val="26"/>
          <w:bdr w:val="none" w:color="auto" w:sz="0" w:space="0"/>
          <w:shd w:val="clear" w:fill="FFFFFF"/>
        </w:rPr>
        <w:t>两个函数 f 和 g 的和的导数为：(f+g)' = f' + g'；</w:t>
      </w:r>
    </w:p>
    <w:p>
      <w:pPr>
        <w:keepNext w:val="0"/>
        <w:keepLines w:val="0"/>
        <w:widowControl/>
        <w:numPr>
          <w:ilvl w:val="0"/>
          <w:numId w:val="1"/>
        </w:numPr>
        <w:suppressLineNumbers w:val="0"/>
        <w:spacing w:before="300" w:beforeAutospacing="0" w:after="300" w:afterAutospacing="0" w:line="420" w:lineRule="atLeast"/>
        <w:ind w:left="1740" w:right="1020" w:hanging="360"/>
      </w:pPr>
      <w:r>
        <w:rPr>
          <w:rFonts w:hint="eastAsia" w:ascii="宋体" w:hAnsi="宋体" w:eastAsia="宋体" w:cs="宋体"/>
          <w:sz w:val="26"/>
          <w:szCs w:val="26"/>
          <w:bdr w:val="none" w:color="auto" w:sz="0" w:space="0"/>
          <w:shd w:val="clear" w:fill="FFFFFF"/>
        </w:rPr>
        <w:t>两个函数 f 和 g 的积的导数为：(fg)' = f'g + fg'。</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梯度下降求解目标函数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对于 J(a,b) 而言，有两个参数 a 和 b，函数 J 分别对自变量 a 和 b 取偏微分的结果是：</w:t>
      </w:r>
    </w:p>
    <w:p>
      <w:pPr>
        <w:pStyle w:val="4"/>
        <w:keepNext w:val="0"/>
        <w:keepLines w:val="0"/>
        <w:widowControl/>
        <w:suppressLineNumbers w:val="0"/>
        <w:spacing w:before="300" w:beforeAutospacing="0" w:after="532" w:afterAutospacing="0" w:line="420" w:lineRule="atLeast"/>
        <w:ind w:left="300" w:right="300"/>
      </w:pP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∂J(a,b)∂a=1(m)∑i=1m((a+bx(i))−y(i))</w:t>
      </w:r>
    </w:p>
    <w:p>
      <w:pPr>
        <w:pStyle w:val="4"/>
        <w:keepNext w:val="0"/>
        <w:keepLines w:val="0"/>
        <w:widowControl/>
        <w:suppressLineNumbers w:val="0"/>
        <w:spacing w:before="300" w:beforeAutospacing="0" w:after="532" w:afterAutospacing="0" w:line="420" w:lineRule="atLeast"/>
        <w:ind w:left="300" w:right="300"/>
      </w:pP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∂J(a,b)∂b=1(m)∑i=1mx(i)((a+bx(i))−y(i))</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所以我们要做得是：</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Step 1：任意给定 a 和 b 的初值。</w:t>
      </w:r>
    </w:p>
    <w:p>
      <w:pPr>
        <w:pStyle w:val="4"/>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a = 0; b = 0;</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Step 2：用梯度下降法求解 a 和 b，伪代码如下：</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repeatuntilconver</w:t>
      </w:r>
      <w:r>
        <w:rPr>
          <w:rFonts w:hint="default" w:ascii="MJXc-TeX-math-Iw" w:hAnsi="MJXc-TeX-math-Iw" w:eastAsia="MJXc-TeX-math-Iw" w:cs="MJXc-TeX-math-Iw"/>
          <w:b w:val="0"/>
          <w:i w:val="0"/>
          <w:caps w:val="0"/>
          <w:spacing w:val="0"/>
          <w:sz w:val="25"/>
          <w:szCs w:val="25"/>
          <w:shd w:val="clear" w:fill="FFFFFF"/>
        </w:rPr>
        <w:t>g</w:t>
      </w:r>
      <w:r>
        <w:rPr>
          <w:rFonts w:hint="default" w:ascii="MJXc-TeX-math-Iw" w:hAnsi="MJXc-TeX-math-Iw" w:eastAsia="MJXc-TeX-math-Iw" w:cs="MJXc-TeX-math-Iw"/>
          <w:b w:val="0"/>
          <w:i w:val="0"/>
          <w:caps w:val="0"/>
          <w:spacing w:val="0"/>
          <w:sz w:val="25"/>
          <w:szCs w:val="25"/>
          <w:bdr w:val="none" w:color="auto" w:sz="0" w:space="0"/>
          <w:shd w:val="clear" w:fill="FFFFFF"/>
        </w:rPr>
        <w:t>ence</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repeatuntilconvergence{</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a</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α</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b w:val="0"/>
          <w:i w:val="0"/>
          <w:caps w:val="0"/>
          <w:spacing w:val="0"/>
          <w:sz w:val="25"/>
          <w:szCs w:val="25"/>
          <w:bdr w:val="none" w:color="auto" w:sz="0" w:space="0"/>
          <w:shd w:val="clear" w:fill="FFFFFF"/>
        </w:rPr>
        <w:t>a=a−α∂J(a,b)∂a</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α</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b w:val="0"/>
          <w:i w:val="0"/>
          <w:caps w:val="0"/>
          <w:spacing w:val="0"/>
          <w:sz w:val="25"/>
          <w:szCs w:val="25"/>
          <w:bdr w:val="none" w:color="auto" w:sz="0" w:space="0"/>
          <w:shd w:val="clear" w:fill="FFFFFF"/>
        </w:rPr>
        <w:t>b=b−α∂J(a,b)∂b</w:t>
      </w:r>
      <w:r>
        <w:rPr>
          <w:sz w:val="24"/>
          <w:szCs w:val="24"/>
          <w:shd w:val="clear" w:fill="FFFFFF"/>
        </w:rPr>
        <w:br w:type="textWrapping"/>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当下降的高度小于某个指定的阈值（近似收敛至最优结果），则停止下降。</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将上面展开的式子带入上面的代码，就是：</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repeatuntilconver</w:t>
      </w:r>
      <w:r>
        <w:rPr>
          <w:rFonts w:hint="default" w:ascii="MJXc-TeX-math-Iw" w:hAnsi="MJXc-TeX-math-Iw" w:eastAsia="MJXc-TeX-math-Iw" w:cs="MJXc-TeX-math-Iw"/>
          <w:b w:val="0"/>
          <w:i w:val="0"/>
          <w:caps w:val="0"/>
          <w:spacing w:val="0"/>
          <w:sz w:val="25"/>
          <w:szCs w:val="25"/>
          <w:shd w:val="clear" w:fill="FFFFFF"/>
        </w:rPr>
        <w:t>g</w:t>
      </w:r>
      <w:r>
        <w:rPr>
          <w:rFonts w:hint="default" w:ascii="MJXc-TeX-math-Iw" w:hAnsi="MJXc-TeX-math-Iw" w:eastAsia="MJXc-TeX-math-Iw" w:cs="MJXc-TeX-math-Iw"/>
          <w:b w:val="0"/>
          <w:i w:val="0"/>
          <w:caps w:val="0"/>
          <w:spacing w:val="0"/>
          <w:sz w:val="25"/>
          <w:szCs w:val="25"/>
          <w:bdr w:val="none" w:color="auto" w:sz="0" w:space="0"/>
          <w:shd w:val="clear" w:fill="FFFFFF"/>
        </w:rPr>
        <w:t>ence</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repeatuntilconvergence{</w:t>
      </w:r>
      <w:r>
        <w:rPr>
          <w:sz w:val="24"/>
          <w:szCs w:val="24"/>
          <w:shd w:val="clear" w:fill="FFFFFF"/>
        </w:rPr>
        <w:br w:type="textWrapping"/>
      </w:r>
      <w:r>
        <w:rPr>
          <w:rFonts w:hint="default" w:ascii="MJXc-TeX-math-Iw" w:hAnsi="MJXc-TeX-math-Iw" w:eastAsia="MJXc-TeX-math-Iw" w:cs="MJXc-TeX-math-Iw"/>
          <w:b w:val="0"/>
          <w:i w:val="0"/>
          <w:caps w:val="0"/>
          <w:spacing w:val="0"/>
          <w:sz w:val="25"/>
          <w:szCs w:val="25"/>
          <w:bdr w:val="none" w:color="auto" w:sz="0" w:space="0"/>
          <w:shd w:val="clear" w:fill="FFFFFF"/>
        </w:rPr>
        <w:t>sumA</w:t>
      </w:r>
      <w:r>
        <w:rPr>
          <w:rFonts w:hint="default" w:ascii="MJXc-TeX-main-Rw" w:hAnsi="MJXc-TeX-main-Rw" w:eastAsia="MJXc-TeX-main-Rw" w:cs="MJXc-TeX-main-Rw"/>
          <w:b w:val="0"/>
          <w:i w:val="0"/>
          <w:caps w:val="0"/>
          <w:spacing w:val="0"/>
          <w:sz w:val="25"/>
          <w:szCs w:val="25"/>
          <w:shd w:val="clear" w:fill="FFFFFF"/>
        </w:rPr>
        <w:t>=0</w:t>
      </w:r>
      <w:r>
        <w:rPr>
          <w:b w:val="0"/>
          <w:i w:val="0"/>
          <w:caps w:val="0"/>
          <w:spacing w:val="0"/>
          <w:sz w:val="25"/>
          <w:szCs w:val="25"/>
          <w:bdr w:val="none" w:color="auto" w:sz="0" w:space="0"/>
          <w:shd w:val="clear" w:fill="FFFFFF"/>
        </w:rPr>
        <w:t>sumA=0</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sumB</w:t>
      </w:r>
      <w:r>
        <w:rPr>
          <w:rFonts w:hint="default" w:ascii="MJXc-TeX-main-Rw" w:hAnsi="MJXc-TeX-main-Rw" w:eastAsia="MJXc-TeX-main-Rw" w:cs="MJXc-TeX-main-Rw"/>
          <w:b w:val="0"/>
          <w:i w:val="0"/>
          <w:caps w:val="0"/>
          <w:spacing w:val="0"/>
          <w:sz w:val="25"/>
          <w:szCs w:val="25"/>
          <w:shd w:val="clear" w:fill="FFFFFF"/>
        </w:rPr>
        <w:t>=0</w:t>
      </w:r>
      <w:r>
        <w:rPr>
          <w:b w:val="0"/>
          <w:i w:val="0"/>
          <w:caps w:val="0"/>
          <w:spacing w:val="0"/>
          <w:sz w:val="25"/>
          <w:szCs w:val="25"/>
          <w:bdr w:val="none" w:color="auto" w:sz="0" w:space="0"/>
          <w:shd w:val="clear" w:fill="FFFFFF"/>
        </w:rPr>
        <w:t>sumB=0</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25"/>
          <w:szCs w:val="25"/>
          <w:bdr w:val="none" w:color="auto" w:sz="0" w:space="0"/>
          <w:shd w:val="clear" w:fill="FFFFFF"/>
        </w:rPr>
        <w:t>ori</w:t>
      </w:r>
      <w:r>
        <w:rPr>
          <w:rFonts w:hint="default" w:ascii="MJXc-TeX-main-Rw" w:hAnsi="MJXc-TeX-main-Rw" w:eastAsia="MJXc-TeX-main-Rw" w:cs="MJXc-TeX-main-Rw"/>
          <w:b w:val="0"/>
          <w:i w:val="0"/>
          <w:caps w:val="0"/>
          <w:spacing w:val="0"/>
          <w:sz w:val="25"/>
          <w:szCs w:val="25"/>
          <w:shd w:val="clear" w:fill="FFFFFF"/>
        </w:rPr>
        <w:t>=1</w:t>
      </w:r>
      <w:r>
        <w:rPr>
          <w:rFonts w:hint="default" w:ascii="MJXc-TeX-math-Iw" w:hAnsi="MJXc-TeX-math-Iw" w:eastAsia="MJXc-TeX-math-Iw" w:cs="MJXc-TeX-math-Iw"/>
          <w:b w:val="0"/>
          <w:i w:val="0"/>
          <w:caps w:val="0"/>
          <w:spacing w:val="0"/>
          <w:sz w:val="25"/>
          <w:szCs w:val="25"/>
          <w:bdr w:val="none" w:color="auto" w:sz="0" w:space="0"/>
          <w:shd w:val="clear" w:fill="FFFFFF"/>
        </w:rPr>
        <w:t>tom</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fori=1tom{</w:t>
      </w:r>
      <w:r>
        <w:rPr>
          <w:rFonts w:hint="default" w:ascii="MJXc-TeX-math-Iw" w:hAnsi="MJXc-TeX-math-Iw" w:eastAsia="MJXc-TeX-math-Iw" w:cs="MJXc-TeX-math-Iw"/>
          <w:b w:val="0"/>
          <w:i w:val="0"/>
          <w:caps w:val="0"/>
          <w:spacing w:val="0"/>
          <w:sz w:val="25"/>
          <w:szCs w:val="25"/>
          <w:bdr w:val="none" w:color="auto" w:sz="0" w:space="0"/>
          <w:shd w:val="clear" w:fill="FFFFFF"/>
        </w:rPr>
        <w:t>sumA</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s</w:t>
      </w:r>
      <w:r>
        <w:rPr>
          <w:rFonts w:hint="default" w:ascii="MJXc-TeX-math-Iw" w:hAnsi="MJXc-TeX-math-Iw" w:eastAsia="MJXc-TeX-math-Iw" w:cs="MJXc-TeX-math-Iw"/>
          <w:b w:val="0"/>
          <w:i w:val="0"/>
          <w:caps w:val="0"/>
          <w:spacing w:val="0"/>
          <w:sz w:val="25"/>
          <w:szCs w:val="25"/>
          <w:bdr w:val="none" w:color="auto" w:sz="0" w:space="0"/>
          <w:shd w:val="clear" w:fill="FFFFFF"/>
        </w:rPr>
        <w:t>umA</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sumA=sumA+(a+bx(i)−y(i))</w:t>
      </w:r>
      <w:r>
        <w:rPr>
          <w:rFonts w:hint="default" w:ascii="MJXc-TeX-math-Iw" w:hAnsi="MJXc-TeX-math-Iw" w:eastAsia="MJXc-TeX-math-Iw" w:cs="MJXc-TeX-math-Iw"/>
          <w:b w:val="0"/>
          <w:i w:val="0"/>
          <w:caps w:val="0"/>
          <w:spacing w:val="0"/>
          <w:sz w:val="25"/>
          <w:szCs w:val="25"/>
          <w:bdr w:val="none" w:color="auto" w:sz="0" w:space="0"/>
          <w:shd w:val="clear" w:fill="FFFFFF"/>
        </w:rPr>
        <w:t>sumB</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s</w:t>
      </w:r>
      <w:r>
        <w:rPr>
          <w:rFonts w:hint="default" w:ascii="MJXc-TeX-math-Iw" w:hAnsi="MJXc-TeX-math-Iw" w:eastAsia="MJXc-TeX-math-Iw" w:cs="MJXc-TeX-math-Iw"/>
          <w:b w:val="0"/>
          <w:i w:val="0"/>
          <w:caps w:val="0"/>
          <w:spacing w:val="0"/>
          <w:sz w:val="25"/>
          <w:szCs w:val="25"/>
          <w:bdr w:val="none" w:color="auto" w:sz="0" w:space="0"/>
          <w:shd w:val="clear" w:fill="FFFFFF"/>
        </w:rPr>
        <w:t>umB</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sumB=sumB+x(i)(a+bx(i)−y(i))</w:t>
      </w:r>
      <w:r>
        <w:rPr>
          <w:sz w:val="24"/>
          <w:szCs w:val="24"/>
          <w:shd w:val="clear" w:fill="FFFFFF"/>
        </w:rPr>
        <w:t> </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a</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α</w:t>
      </w:r>
      <w:r>
        <w:rPr>
          <w:rFonts w:hint="default" w:ascii="MJXc-TeX-math-Iw" w:hAnsi="MJXc-TeX-math-Iw" w:eastAsia="MJXc-TeX-math-Iw" w:cs="MJXc-TeX-math-Iw"/>
          <w:b w:val="0"/>
          <w:i w:val="0"/>
          <w:caps w:val="0"/>
          <w:spacing w:val="0"/>
          <w:sz w:val="18"/>
          <w:szCs w:val="18"/>
          <w:bdr w:val="none" w:color="auto" w:sz="0" w:space="0"/>
          <w:shd w:val="clear" w:fill="FFFFFF"/>
        </w:rPr>
        <w:t>sumAm</w:t>
      </w:r>
      <w:r>
        <w:rPr>
          <w:b w:val="0"/>
          <w:i w:val="0"/>
          <w:caps w:val="0"/>
          <w:spacing w:val="0"/>
          <w:sz w:val="25"/>
          <w:szCs w:val="25"/>
          <w:bdr w:val="none" w:color="auto" w:sz="0" w:space="0"/>
          <w:shd w:val="clear" w:fill="FFFFFF"/>
        </w:rPr>
        <w:t>a=a−αsumAm</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α</w:t>
      </w:r>
      <w:r>
        <w:rPr>
          <w:rFonts w:hint="default" w:ascii="MJXc-TeX-math-Iw" w:hAnsi="MJXc-TeX-math-Iw" w:eastAsia="MJXc-TeX-math-Iw" w:cs="MJXc-TeX-math-Iw"/>
          <w:b w:val="0"/>
          <w:i w:val="0"/>
          <w:caps w:val="0"/>
          <w:spacing w:val="0"/>
          <w:sz w:val="18"/>
          <w:szCs w:val="18"/>
          <w:bdr w:val="none" w:color="auto" w:sz="0" w:space="0"/>
          <w:shd w:val="clear" w:fill="FFFFFF"/>
        </w:rPr>
        <w:t>sumBm</w:t>
      </w:r>
      <w:r>
        <w:rPr>
          <w:b w:val="0"/>
          <w:i w:val="0"/>
          <w:caps w:val="0"/>
          <w:spacing w:val="0"/>
          <w:sz w:val="25"/>
          <w:szCs w:val="25"/>
          <w:bdr w:val="none" w:color="auto" w:sz="0" w:space="0"/>
          <w:shd w:val="clear" w:fill="FFFFFF"/>
        </w:rPr>
        <w:t>b=b−αsumBm</w:t>
      </w:r>
    </w:p>
    <w:p>
      <w:pPr>
        <w:pStyle w:val="4"/>
        <w:keepNext w:val="0"/>
        <w:keepLines w:val="0"/>
        <w:widowControl/>
        <w:suppressLineNumbers w:val="0"/>
        <w:spacing w:before="300" w:beforeAutospacing="0" w:after="532" w:afterAutospacing="0" w:line="420" w:lineRule="atLeast"/>
        <w:ind w:left="300" w:right="300"/>
      </w:pP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通用线性回归模型的目标函数求解</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y = a + bx 是一个线性回归模型，这个没问题。不过，反过来，线性回归模型只能是 y = a + bx 的形式吗？当然不是。</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y = a + bx =&gt; f(x) = a + bx 实际上是线性回归模型的一个特例——自变量只有一个维度的特例，在这个模型中，自变量 x 是一个一维向量，可写作 [x]。</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通用的线性回归模型，是接受 n 维自变量的，也就是说自变量可以写作 </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[x1,x2,...,xn]</w:t>
      </w:r>
      <w:r>
        <w:rPr>
          <w:sz w:val="24"/>
          <w:szCs w:val="24"/>
          <w:shd w:val="clear" w:fill="FFFFFF"/>
        </w:rPr>
        <w:t> 形式。于是，相应的模型函数写出来就是这样的：</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a</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2</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th-Iw" w:hAnsi="MJXc-TeX-math-Iw" w:eastAsia="MJXc-TeX-math-Iw" w:cs="MJXc-TeX-math-Iw"/>
          <w:b w:val="0"/>
          <w:i w:val="0"/>
          <w:caps w:val="0"/>
          <w:spacing w:val="0"/>
          <w:sz w:val="18"/>
          <w:szCs w:val="18"/>
          <w:shd w:val="clear" w:fill="FFFFFF"/>
        </w:rPr>
        <w:t>n</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n</w:t>
      </w:r>
      <w:r>
        <w:rPr>
          <w:b w:val="0"/>
          <w:i w:val="0"/>
          <w:caps w:val="0"/>
          <w:spacing w:val="0"/>
          <w:sz w:val="25"/>
          <w:szCs w:val="25"/>
          <w:bdr w:val="none" w:color="auto" w:sz="0" w:space="0"/>
          <w:shd w:val="clear" w:fill="FFFFFF"/>
        </w:rPr>
        <w:t>f(x1,x2,...,xn)=a+b1x1+b2x2+...+bnxn</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这样写参数有点混乱，我们用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18"/>
          <w:szCs w:val="18"/>
          <w:shd w:val="clear" w:fill="FFFFFF"/>
        </w:rPr>
        <w:t>0</w:t>
      </w:r>
      <w:r>
        <w:rPr>
          <w:b w:val="0"/>
          <w:i w:val="0"/>
          <w:caps w:val="0"/>
          <w:spacing w:val="0"/>
          <w:sz w:val="25"/>
          <w:szCs w:val="25"/>
          <w:bdr w:val="none" w:color="auto" w:sz="0" w:space="0"/>
          <w:shd w:val="clear" w:fill="FFFFFF"/>
        </w:rPr>
        <w:t>θ0</w:t>
      </w:r>
      <w:r>
        <w:rPr>
          <w:sz w:val="24"/>
          <w:szCs w:val="24"/>
          <w:shd w:val="clear" w:fill="FFFFFF"/>
        </w:rPr>
        <w:t> 来代替 a， 用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18"/>
          <w:szCs w:val="18"/>
          <w:shd w:val="clear" w:fill="FFFFFF"/>
        </w:rPr>
        <w:t>1</w:t>
      </w:r>
      <w:r>
        <w:rPr>
          <w:b w:val="0"/>
          <w:i w:val="0"/>
          <w:caps w:val="0"/>
          <w:spacing w:val="0"/>
          <w:sz w:val="25"/>
          <w:szCs w:val="25"/>
          <w:bdr w:val="none" w:color="auto" w:sz="0" w:space="0"/>
          <w:shd w:val="clear" w:fill="FFFFFF"/>
        </w:rPr>
        <w:t>θ1</w:t>
      </w:r>
      <w:r>
        <w:rPr>
          <w:sz w:val="24"/>
          <w:szCs w:val="24"/>
          <w:shd w:val="clear" w:fill="FFFFFF"/>
        </w:rPr>
        <w:t> 到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n</w:t>
      </w:r>
      <w:r>
        <w:rPr>
          <w:b w:val="0"/>
          <w:i w:val="0"/>
          <w:caps w:val="0"/>
          <w:spacing w:val="0"/>
          <w:sz w:val="25"/>
          <w:szCs w:val="25"/>
          <w:bdr w:val="none" w:color="auto" w:sz="0" w:space="0"/>
          <w:shd w:val="clear" w:fill="FFFFFF"/>
        </w:rPr>
        <w:t>θn</w:t>
      </w:r>
      <w:r>
        <w:rPr>
          <w:sz w:val="24"/>
          <w:szCs w:val="24"/>
          <w:shd w:val="clear" w:fill="FFFFFF"/>
        </w:rPr>
        <w:t> 来代替 </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1</w:t>
      </w:r>
      <w:r>
        <w:rPr>
          <w:b w:val="0"/>
          <w:i w:val="0"/>
          <w:caps w:val="0"/>
          <w:spacing w:val="0"/>
          <w:sz w:val="25"/>
          <w:szCs w:val="25"/>
          <w:bdr w:val="none" w:color="auto" w:sz="0" w:space="0"/>
          <w:shd w:val="clear" w:fill="FFFFFF"/>
        </w:rPr>
        <w:t>b1</w:t>
      </w:r>
      <w:r>
        <w:rPr>
          <w:sz w:val="24"/>
          <w:szCs w:val="24"/>
          <w:shd w:val="clear" w:fill="FFFFFF"/>
        </w:rPr>
        <w:t> 到 </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th-Iw" w:hAnsi="MJXc-TeX-math-Iw" w:eastAsia="MJXc-TeX-math-Iw" w:cs="MJXc-TeX-math-Iw"/>
          <w:b w:val="0"/>
          <w:i w:val="0"/>
          <w:caps w:val="0"/>
          <w:spacing w:val="0"/>
          <w:sz w:val="18"/>
          <w:szCs w:val="18"/>
          <w:shd w:val="clear" w:fill="FFFFFF"/>
        </w:rPr>
        <w:t>n</w:t>
      </w:r>
      <w:r>
        <w:rPr>
          <w:b w:val="0"/>
          <w:i w:val="0"/>
          <w:caps w:val="0"/>
          <w:spacing w:val="0"/>
          <w:sz w:val="25"/>
          <w:szCs w:val="25"/>
          <w:bdr w:val="none" w:color="auto" w:sz="0" w:space="0"/>
          <w:shd w:val="clear" w:fill="FFFFFF"/>
        </w:rPr>
        <w:t>bn</w:t>
      </w:r>
      <w:r>
        <w:rPr>
          <w:sz w:val="24"/>
          <w:szCs w:val="24"/>
          <w:shd w:val="clear" w:fill="FFFFFF"/>
        </w:rPr>
        <w:t>，那么写出来就是这样的：</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25"/>
          <w:szCs w:val="25"/>
          <w:bdr w:val="none" w:color="auto" w:sz="0" w:space="0"/>
          <w:shd w:val="clear" w:fill="FFFFFF"/>
        </w:rPr>
        <w:t>(1,</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θ</w:t>
      </w:r>
      <w:r>
        <w:rPr>
          <w:rFonts w:hint="default" w:ascii="MJXc-TeX-main-Rw" w:hAnsi="MJXc-TeX-main-Rw" w:eastAsia="MJXc-TeX-main-Rw" w:cs="MJXc-TeX-main-Rw"/>
          <w:b w:val="0"/>
          <w:i w:val="0"/>
          <w:caps w:val="0"/>
          <w:spacing w:val="0"/>
          <w:sz w:val="18"/>
          <w:szCs w:val="18"/>
          <w:shd w:val="clear" w:fill="FFFFFF"/>
        </w:rPr>
        <w:t>0</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θ</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θ</w:t>
      </w:r>
      <w:r>
        <w:rPr>
          <w:rFonts w:hint="default" w:ascii="MJXc-TeX-main-Rw" w:hAnsi="MJXc-TeX-main-Rw" w:eastAsia="MJXc-TeX-main-Rw" w:cs="MJXc-TeX-main-Rw"/>
          <w:b w:val="0"/>
          <w:i w:val="0"/>
          <w:caps w:val="0"/>
          <w:spacing w:val="0"/>
          <w:sz w:val="18"/>
          <w:szCs w:val="18"/>
          <w:shd w:val="clear" w:fill="FFFFFF"/>
        </w:rPr>
        <w:t>2</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n</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n</w:t>
      </w:r>
      <w:r>
        <w:rPr>
          <w:b w:val="0"/>
          <w:i w:val="0"/>
          <w:caps w:val="0"/>
          <w:spacing w:val="0"/>
          <w:sz w:val="25"/>
          <w:szCs w:val="25"/>
          <w:bdr w:val="none" w:color="auto" w:sz="0" w:space="0"/>
          <w:shd w:val="clear" w:fill="FFFFFF"/>
        </w:rPr>
        <w:t>f(1,x1,x2,...,xn)=θ0+θ1x1+θ2x2+...+θnxn</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我们设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0</w:t>
      </w:r>
      <w:r>
        <w:rPr>
          <w:rFonts w:hint="default" w:ascii="MJXc-TeX-main-Rw" w:hAnsi="MJXc-TeX-main-Rw" w:eastAsia="MJXc-TeX-main-Rw" w:cs="MJXc-TeX-main-Rw"/>
          <w:b w:val="0"/>
          <w:i w:val="0"/>
          <w:caps w:val="0"/>
          <w:spacing w:val="0"/>
          <w:sz w:val="25"/>
          <w:szCs w:val="25"/>
          <w:shd w:val="clear" w:fill="FFFFFF"/>
        </w:rPr>
        <w:t>=1</w:t>
      </w:r>
      <w:r>
        <w:rPr>
          <w:b w:val="0"/>
          <w:i w:val="0"/>
          <w:caps w:val="0"/>
          <w:spacing w:val="0"/>
          <w:sz w:val="25"/>
          <w:szCs w:val="25"/>
          <w:bdr w:val="none" w:color="auto" w:sz="0" w:space="0"/>
          <w:shd w:val="clear" w:fill="FFFFFF"/>
        </w:rPr>
        <w:t>x0=1</w:t>
      </w:r>
      <w:r>
        <w:rPr>
          <w:sz w:val="24"/>
          <w:szCs w:val="24"/>
          <w:shd w:val="clear" w:fill="FFFFFF"/>
        </w:rPr>
        <w:t>, 因此：</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0</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θ</w:t>
      </w:r>
      <w:r>
        <w:rPr>
          <w:rFonts w:hint="default" w:ascii="MJXc-TeX-main-Rw" w:hAnsi="MJXc-TeX-main-Rw" w:eastAsia="MJXc-TeX-main-Rw" w:cs="MJXc-TeX-main-Rw"/>
          <w:b w:val="0"/>
          <w:i w:val="0"/>
          <w:caps w:val="0"/>
          <w:spacing w:val="0"/>
          <w:sz w:val="18"/>
          <w:szCs w:val="18"/>
          <w:shd w:val="clear" w:fill="FFFFFF"/>
        </w:rPr>
        <w:t>0</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0</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θ</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θ</w:t>
      </w:r>
      <w:r>
        <w:rPr>
          <w:rFonts w:hint="default" w:ascii="MJXc-TeX-main-Rw" w:hAnsi="MJXc-TeX-main-Rw" w:eastAsia="MJXc-TeX-main-Rw" w:cs="MJXc-TeX-main-Rw"/>
          <w:b w:val="0"/>
          <w:i w:val="0"/>
          <w:caps w:val="0"/>
          <w:spacing w:val="0"/>
          <w:sz w:val="18"/>
          <w:szCs w:val="18"/>
          <w:shd w:val="clear" w:fill="FFFFFF"/>
        </w:rPr>
        <w:t>2</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n</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n</w:t>
      </w:r>
      <w:r>
        <w:rPr>
          <w:b w:val="0"/>
          <w:i w:val="0"/>
          <w:caps w:val="0"/>
          <w:spacing w:val="0"/>
          <w:sz w:val="25"/>
          <w:szCs w:val="25"/>
          <w:bdr w:val="none" w:color="auto" w:sz="0" w:space="0"/>
          <w:shd w:val="clear" w:fill="FFFFFF"/>
        </w:rPr>
        <w:t>f(x0,x1,x2,...,xn)=θ0x0+θ1x1+θ2x2+...+θnxn</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那么对应的，n 维自变量的线性回归模型对应的目标函数就是：</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J</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18"/>
          <w:szCs w:val="18"/>
          <w:shd w:val="clear" w:fill="FFFFFF"/>
        </w:rPr>
        <w:t>0</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θ</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θ</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1(2</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1(2</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size1-Rw" w:hAnsi="MJXc-TeX-size1-Rw" w:eastAsia="MJXc-TeX-size1-Rw" w:cs="MJXc-TeX-size1-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18"/>
          <w:szCs w:val="18"/>
          <w:shd w:val="clear" w:fill="FFFFFF"/>
        </w:rPr>
        <w:t>0</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θ</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θ</w:t>
      </w:r>
      <w:r>
        <w:rPr>
          <w:rFonts w:hint="default" w:ascii="MJXc-TeX-main-Rw" w:hAnsi="MJXc-TeX-main-Rw" w:eastAsia="MJXc-TeX-main-Rw" w:cs="MJXc-TeX-main-Rw"/>
          <w:b w:val="0"/>
          <w:i w:val="0"/>
          <w:caps w:val="0"/>
          <w:spacing w:val="0"/>
          <w:sz w:val="18"/>
          <w:szCs w:val="18"/>
          <w:shd w:val="clear" w:fill="FFFFFF"/>
        </w:rPr>
        <w:t>2</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n</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b w:val="0"/>
          <w:i w:val="0"/>
          <w:caps w:val="0"/>
          <w:spacing w:val="0"/>
          <w:sz w:val="25"/>
          <w:szCs w:val="25"/>
          <w:bdr w:val="none" w:color="auto" w:sz="0" w:space="0"/>
          <w:shd w:val="clear" w:fill="FFFFFF"/>
        </w:rPr>
        <w:t>J(θ0,θ1,...,θn)=1(2m)∑i=1m(y′(i)−y(i))2=1(2m)∑i=1m(θ0+θ1x1(i)+θ2x2(i)+...+θnxn(i)−y(i))2</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再设：</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0</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ascii="Cambria Math" w:hAnsi="Cambria Math" w:eastAsia="Cambria Math" w:cs="Cambria Math"/>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18"/>
          <w:szCs w:val="18"/>
          <w:shd w:val="clear" w:fill="FFFFFF"/>
        </w:rPr>
        <w:t>0</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θ</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θ</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θ</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X=[x0,x1,x2,...,xn]，Θ=[θ0,θ1,θ2,...,θn]</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然后将模型函数简写成：</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=Θ</w:t>
      </w:r>
      <w:r>
        <w:rPr>
          <w:rFonts w:hint="default" w:ascii="MJXc-TeX-math-Iw" w:hAnsi="MJXc-TeX-math-Iw" w:eastAsia="MJXc-TeX-math-Iw" w:cs="MJXc-TeX-math-Iw"/>
          <w:b w:val="0"/>
          <w:i w:val="0"/>
          <w:caps w:val="0"/>
          <w:spacing w:val="0"/>
          <w:sz w:val="18"/>
          <w:szCs w:val="18"/>
          <w:shd w:val="clear" w:fill="FFFFFF"/>
        </w:rPr>
        <w:t>T</w:t>
      </w:r>
      <w:r>
        <w:rPr>
          <w:rFonts w:hint="default" w:ascii="MJXc-TeX-math-Iw" w:hAnsi="MJXc-TeX-math-Iw" w:eastAsia="MJXc-TeX-math-Iw" w:cs="MJXc-TeX-math-Iw"/>
          <w:b w:val="0"/>
          <w:i w:val="0"/>
          <w:caps w:val="0"/>
          <w:spacing w:val="0"/>
          <w:sz w:val="25"/>
          <w:szCs w:val="25"/>
          <w:shd w:val="clear" w:fill="FFFFFF"/>
        </w:rPr>
        <w:t>X</w:t>
      </w:r>
      <w:r>
        <w:rPr>
          <w:b w:val="0"/>
          <w:i w:val="0"/>
          <w:caps w:val="0"/>
          <w:spacing w:val="0"/>
          <w:sz w:val="25"/>
          <w:szCs w:val="25"/>
          <w:bdr w:val="none" w:color="auto" w:sz="0" w:space="0"/>
          <w:shd w:val="clear" w:fill="FFFFFF"/>
        </w:rPr>
        <w:t>f(X)=ΘTX</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根据习惯，我们在这里将 f(X) 写作 h(X)，因此，模型函数就成了：</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h</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=Θ</w:t>
      </w:r>
      <w:r>
        <w:rPr>
          <w:rFonts w:hint="default" w:ascii="MJXc-TeX-math-Iw" w:hAnsi="MJXc-TeX-math-Iw" w:eastAsia="MJXc-TeX-math-Iw" w:cs="MJXc-TeX-math-Iw"/>
          <w:b w:val="0"/>
          <w:i w:val="0"/>
          <w:caps w:val="0"/>
          <w:spacing w:val="0"/>
          <w:sz w:val="18"/>
          <w:szCs w:val="18"/>
          <w:shd w:val="clear" w:fill="FFFFFF"/>
        </w:rPr>
        <w:t>T</w:t>
      </w:r>
      <w:r>
        <w:rPr>
          <w:rFonts w:hint="default" w:ascii="MJXc-TeX-math-Iw" w:hAnsi="MJXc-TeX-math-Iw" w:eastAsia="MJXc-TeX-math-Iw" w:cs="MJXc-TeX-math-Iw"/>
          <w:b w:val="0"/>
          <w:i w:val="0"/>
          <w:caps w:val="0"/>
          <w:spacing w:val="0"/>
          <w:sz w:val="25"/>
          <w:szCs w:val="25"/>
          <w:shd w:val="clear" w:fill="FFFFFF"/>
        </w:rPr>
        <w:t>X</w:t>
      </w:r>
      <w:r>
        <w:rPr>
          <w:b w:val="0"/>
          <w:i w:val="0"/>
          <w:caps w:val="0"/>
          <w:spacing w:val="0"/>
          <w:sz w:val="25"/>
          <w:szCs w:val="25"/>
          <w:bdr w:val="none" w:color="auto" w:sz="0" w:space="0"/>
          <w:shd w:val="clear" w:fill="FFFFFF"/>
        </w:rPr>
        <w:t>h(X)=ΘTX</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相应的目标函数就是：</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J</w:t>
      </w:r>
      <w:r>
        <w:rPr>
          <w:rFonts w:hint="default" w:ascii="MJXc-TeX-main-Rw" w:hAnsi="MJXc-TeX-main-Rw" w:eastAsia="MJXc-TeX-main-Rw" w:cs="MJXc-TeX-main-R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1(2</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h</w:t>
      </w:r>
      <w:r>
        <w:rPr>
          <w:rFonts w:hint="default" w:ascii="MJXc-TeX-math-Iw" w:hAnsi="MJXc-TeX-math-Iw" w:eastAsia="MJXc-TeX-math-Iw" w:cs="MJXc-TeX-math-Iw"/>
          <w:b w:val="0"/>
          <w:i w:val="0"/>
          <w:caps w:val="0"/>
          <w:spacing w:val="0"/>
          <w:sz w:val="18"/>
          <w:szCs w:val="18"/>
          <w:shd w:val="clear" w:fill="FFFFFF"/>
        </w:rPr>
        <w:t>θ</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b w:val="0"/>
          <w:i w:val="0"/>
          <w:caps w:val="0"/>
          <w:spacing w:val="0"/>
          <w:sz w:val="25"/>
          <w:szCs w:val="25"/>
          <w:bdr w:val="none" w:color="auto" w:sz="0" w:space="0"/>
          <w:shd w:val="clear" w:fill="FFFFFF"/>
        </w:rPr>
        <w:t>J(Θ)=1(2m)∑i=1m(hθ(X(i))−y(i))2</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同样应用梯度下降，实现的过程是：</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repeatuntilconver</w:t>
      </w:r>
      <w:r>
        <w:rPr>
          <w:rFonts w:hint="default" w:ascii="MJXc-TeX-math-Iw" w:hAnsi="MJXc-TeX-math-Iw" w:eastAsia="MJXc-TeX-math-Iw" w:cs="MJXc-TeX-math-Iw"/>
          <w:b w:val="0"/>
          <w:i w:val="0"/>
          <w:caps w:val="0"/>
          <w:spacing w:val="0"/>
          <w:sz w:val="25"/>
          <w:szCs w:val="25"/>
          <w:shd w:val="clear" w:fill="FFFFFF"/>
        </w:rPr>
        <w:t>g</w:t>
      </w:r>
      <w:r>
        <w:rPr>
          <w:rFonts w:hint="default" w:ascii="MJXc-TeX-math-Iw" w:hAnsi="MJXc-TeX-math-Iw" w:eastAsia="MJXc-TeX-math-Iw" w:cs="MJXc-TeX-math-Iw"/>
          <w:b w:val="0"/>
          <w:i w:val="0"/>
          <w:caps w:val="0"/>
          <w:spacing w:val="0"/>
          <w:sz w:val="25"/>
          <w:szCs w:val="25"/>
          <w:bdr w:val="none" w:color="auto" w:sz="0" w:space="0"/>
          <w:shd w:val="clear" w:fill="FFFFFF"/>
        </w:rPr>
        <w:t>ence</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repeatuntilconvergence{</w:t>
      </w:r>
      <w:r>
        <w:rPr>
          <w:rFonts w:hint="default" w:ascii="MJXc-TeX-main-Rw" w:hAnsi="MJXc-TeX-main-Rw" w:eastAsia="MJXc-TeX-main-Rw" w:cs="MJXc-TeX-main-R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25"/>
          <w:szCs w:val="25"/>
          <w:shd w:val="clear" w:fill="FFFFFF"/>
        </w:rPr>
        <w:t>=Θ−</w:t>
      </w:r>
      <w:r>
        <w:rPr>
          <w:rFonts w:hint="default" w:ascii="MJXc-TeX-math-Iw" w:hAnsi="MJXc-TeX-math-Iw" w:eastAsia="MJXc-TeX-math-Iw" w:cs="MJXc-TeX-math-Iw"/>
          <w:b w:val="0"/>
          <w:i w:val="0"/>
          <w:caps w:val="0"/>
          <w:spacing w:val="0"/>
          <w:sz w:val="25"/>
          <w:szCs w:val="25"/>
          <w:shd w:val="clear" w:fill="FFFFFF"/>
        </w:rPr>
        <w:t>α</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bdr w:val="none" w:color="auto" w:sz="0" w:space="0"/>
          <w:shd w:val="clear" w:fill="FFFFFF"/>
        </w:rPr>
        <w:t>(Θ)</w:t>
      </w:r>
      <w:r>
        <w:rPr>
          <w:rFonts w:hint="default" w:ascii="MJXc-TeX-main-Rw" w:hAnsi="MJXc-TeX-main-Rw" w:eastAsia="MJXc-TeX-main-Rw" w:cs="MJXc-TeX-main-Rw"/>
          <w:b w:val="0"/>
          <w:i w:val="0"/>
          <w:caps w:val="0"/>
          <w:spacing w:val="0"/>
          <w:sz w:val="18"/>
          <w:szCs w:val="18"/>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Θ</w:t>
      </w:r>
      <w:r>
        <w:rPr>
          <w:b w:val="0"/>
          <w:i w:val="0"/>
          <w:caps w:val="0"/>
          <w:spacing w:val="0"/>
          <w:sz w:val="25"/>
          <w:szCs w:val="25"/>
          <w:bdr w:val="none" w:color="auto" w:sz="0" w:space="0"/>
          <w:shd w:val="clear" w:fill="FFFFFF"/>
        </w:rPr>
        <w:t>Θ=Θ−α∂J(Θ)∂Θ</w:t>
      </w:r>
      <w:r>
        <w:rPr>
          <w:sz w:val="24"/>
          <w:szCs w:val="24"/>
          <w:shd w:val="clear" w:fill="FFFFFF"/>
        </w:rPr>
        <w:br w:type="textWrapping"/>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细化为针对 theta_j 的形式就是：</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repeatuntilconver</w:t>
      </w:r>
      <w:r>
        <w:rPr>
          <w:rFonts w:hint="default" w:ascii="MJXc-TeX-math-Iw" w:hAnsi="MJXc-TeX-math-Iw" w:eastAsia="MJXc-TeX-math-Iw" w:cs="MJXc-TeX-math-Iw"/>
          <w:b w:val="0"/>
          <w:i w:val="0"/>
          <w:caps w:val="0"/>
          <w:spacing w:val="0"/>
          <w:sz w:val="25"/>
          <w:szCs w:val="25"/>
          <w:shd w:val="clear" w:fill="FFFFFF"/>
        </w:rPr>
        <w:t>g</w:t>
      </w:r>
      <w:r>
        <w:rPr>
          <w:rFonts w:hint="default" w:ascii="MJXc-TeX-math-Iw" w:hAnsi="MJXc-TeX-math-Iw" w:eastAsia="MJXc-TeX-math-Iw" w:cs="MJXc-TeX-math-Iw"/>
          <w:b w:val="0"/>
          <w:i w:val="0"/>
          <w:caps w:val="0"/>
          <w:spacing w:val="0"/>
          <w:sz w:val="25"/>
          <w:szCs w:val="25"/>
          <w:bdr w:val="none" w:color="auto" w:sz="0" w:space="0"/>
          <w:shd w:val="clear" w:fill="FFFFFF"/>
        </w:rPr>
        <w:t>ence</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repeatuntilconvergence{</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25"/>
          <w:szCs w:val="25"/>
          <w:bdr w:val="none" w:color="auto" w:sz="0" w:space="0"/>
          <w:shd w:val="clear" w:fill="FFFFFF"/>
        </w:rPr>
        <w:t>orj</w:t>
      </w:r>
      <w:r>
        <w:rPr>
          <w:rFonts w:hint="default" w:ascii="MJXc-TeX-main-Rw" w:hAnsi="MJXc-TeX-main-Rw" w:eastAsia="MJXc-TeX-main-Rw" w:cs="MJXc-TeX-main-Rw"/>
          <w:b w:val="0"/>
          <w:i w:val="0"/>
          <w:caps w:val="0"/>
          <w:spacing w:val="0"/>
          <w:sz w:val="25"/>
          <w:szCs w:val="25"/>
          <w:shd w:val="clear" w:fill="FFFFFF"/>
        </w:rPr>
        <w:t>=1</w:t>
      </w:r>
      <w:r>
        <w:rPr>
          <w:rFonts w:hint="default" w:ascii="MJXc-TeX-math-Iw" w:hAnsi="MJXc-TeX-math-Iw" w:eastAsia="MJXc-TeX-math-Iw" w:cs="MJXc-TeX-math-Iw"/>
          <w:b w:val="0"/>
          <w:i w:val="0"/>
          <w:caps w:val="0"/>
          <w:spacing w:val="0"/>
          <w:sz w:val="25"/>
          <w:szCs w:val="25"/>
          <w:bdr w:val="none" w:color="auto" w:sz="0" w:space="0"/>
          <w:shd w:val="clear" w:fill="FFFFFF"/>
        </w:rPr>
        <w:t>ton</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forj=1ton{</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sum</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shd w:val="clear" w:fill="FFFFFF"/>
        </w:rPr>
        <w:t>=0</w:t>
      </w:r>
      <w:r>
        <w:rPr>
          <w:b w:val="0"/>
          <w:i w:val="0"/>
          <w:caps w:val="0"/>
          <w:spacing w:val="0"/>
          <w:sz w:val="25"/>
          <w:szCs w:val="25"/>
          <w:bdr w:val="none" w:color="auto" w:sz="0" w:space="0"/>
          <w:shd w:val="clear" w:fill="FFFFFF"/>
        </w:rPr>
        <w:t>sumj=0</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25"/>
          <w:szCs w:val="25"/>
          <w:bdr w:val="none" w:color="auto" w:sz="0" w:space="0"/>
          <w:shd w:val="clear" w:fill="FFFFFF"/>
        </w:rPr>
        <w:t>ori</w:t>
      </w:r>
      <w:r>
        <w:rPr>
          <w:rFonts w:hint="default" w:ascii="MJXc-TeX-main-Rw" w:hAnsi="MJXc-TeX-main-Rw" w:eastAsia="MJXc-TeX-main-Rw" w:cs="MJXc-TeX-main-Rw"/>
          <w:b w:val="0"/>
          <w:i w:val="0"/>
          <w:caps w:val="0"/>
          <w:spacing w:val="0"/>
          <w:sz w:val="25"/>
          <w:szCs w:val="25"/>
          <w:shd w:val="clear" w:fill="FFFFFF"/>
        </w:rPr>
        <w:t>=1</w:t>
      </w:r>
      <w:r>
        <w:rPr>
          <w:rFonts w:hint="default" w:ascii="MJXc-TeX-math-Iw" w:hAnsi="MJXc-TeX-math-Iw" w:eastAsia="MJXc-TeX-math-Iw" w:cs="MJXc-TeX-math-Iw"/>
          <w:b w:val="0"/>
          <w:i w:val="0"/>
          <w:caps w:val="0"/>
          <w:spacing w:val="0"/>
          <w:sz w:val="25"/>
          <w:szCs w:val="25"/>
          <w:bdr w:val="none" w:color="auto" w:sz="0" w:space="0"/>
          <w:shd w:val="clear" w:fill="FFFFFF"/>
        </w:rPr>
        <w:t>tom</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fori=1tom{</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sum</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s</w:t>
      </w:r>
      <w:r>
        <w:rPr>
          <w:rFonts w:hint="default" w:ascii="MJXc-TeX-math-Iw" w:hAnsi="MJXc-TeX-math-Iw" w:eastAsia="MJXc-TeX-math-Iw" w:cs="MJXc-TeX-math-Iw"/>
          <w:b w:val="0"/>
          <w:i w:val="0"/>
          <w:caps w:val="0"/>
          <w:spacing w:val="0"/>
          <w:sz w:val="25"/>
          <w:szCs w:val="25"/>
          <w:bdr w:val="none" w:color="auto" w:sz="0" w:space="0"/>
          <w:shd w:val="clear" w:fill="FFFFFF"/>
        </w:rPr>
        <w:t>um</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18"/>
          <w:szCs w:val="18"/>
          <w:shd w:val="clear" w:fill="FFFFFF"/>
        </w:rPr>
        <w:t>0</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θ</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θ</w:t>
      </w:r>
      <w:r>
        <w:rPr>
          <w:rFonts w:hint="default" w:ascii="MJXc-TeX-main-Rw" w:hAnsi="MJXc-TeX-main-Rw" w:eastAsia="MJXc-TeX-main-Rw" w:cs="MJXc-TeX-main-Rw"/>
          <w:b w:val="0"/>
          <w:i w:val="0"/>
          <w:caps w:val="0"/>
          <w:spacing w:val="0"/>
          <w:sz w:val="18"/>
          <w:szCs w:val="18"/>
          <w:shd w:val="clear" w:fill="FFFFFF"/>
        </w:rPr>
        <w:t>2</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n</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j</w:t>
      </w:r>
      <w:r>
        <w:rPr>
          <w:b w:val="0"/>
          <w:i w:val="0"/>
          <w:caps w:val="0"/>
          <w:spacing w:val="0"/>
          <w:sz w:val="25"/>
          <w:szCs w:val="25"/>
          <w:bdr w:val="none" w:color="auto" w:sz="0" w:space="0"/>
          <w:shd w:val="clear" w:fill="FFFFFF"/>
        </w:rPr>
        <w:t>sumj=sumj+(θ0+θ1x1(i)+θ2x2(i)+...+θnxn(i)−y(i))xj(i)</w:t>
      </w:r>
    </w:p>
    <w:p>
      <w:pPr>
        <w:pStyle w:val="4"/>
        <w:keepNext w:val="0"/>
        <w:keepLines w:val="0"/>
        <w:widowControl/>
        <w:suppressLineNumbers w:val="0"/>
        <w:spacing w:before="300" w:beforeAutospacing="0" w:after="532" w:afterAutospacing="0" w:line="420" w:lineRule="atLeast"/>
        <w:ind w:left="300" w:right="300"/>
      </w:pP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θ</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α</w:t>
      </w:r>
      <w:r>
        <w:rPr>
          <w:rFonts w:hint="default" w:ascii="MJXc-TeX-math-Iw" w:hAnsi="MJXc-TeX-math-Iw" w:eastAsia="MJXc-TeX-math-Iw" w:cs="MJXc-TeX-math-Iw"/>
          <w:b w:val="0"/>
          <w:i w:val="0"/>
          <w:caps w:val="0"/>
          <w:spacing w:val="0"/>
          <w:sz w:val="18"/>
          <w:szCs w:val="18"/>
          <w:bdr w:val="none" w:color="auto" w:sz="0" w:space="0"/>
          <w:shd w:val="clear" w:fill="FFFFFF"/>
        </w:rPr>
        <w:t>sum</w:t>
      </w:r>
      <w:r>
        <w:rPr>
          <w:rFonts w:hint="default" w:ascii="MJXc-TeX-math-Iw" w:hAnsi="MJXc-TeX-math-Iw" w:eastAsia="MJXc-TeX-math-Iw" w:cs="MJXc-TeX-math-Iw"/>
          <w:b w:val="0"/>
          <w:i w:val="0"/>
          <w:caps w:val="0"/>
          <w:spacing w:val="0"/>
          <w:sz w:val="13"/>
          <w:szCs w:val="13"/>
          <w:shd w:val="clear" w:fill="FFFFFF"/>
        </w:rPr>
        <w:t>j</w:t>
      </w:r>
      <w:r>
        <w:rPr>
          <w:rFonts w:hint="default" w:ascii="MJXc-TeX-math-Iw" w:hAnsi="MJXc-TeX-math-Iw" w:eastAsia="MJXc-TeX-math-Iw" w:cs="MJXc-TeX-math-Iw"/>
          <w:b w:val="0"/>
          <w:i w:val="0"/>
          <w:caps w:val="0"/>
          <w:spacing w:val="0"/>
          <w:sz w:val="18"/>
          <w:szCs w:val="18"/>
          <w:bdr w:val="none" w:color="auto" w:sz="0" w:space="0"/>
          <w:shd w:val="clear" w:fill="FFFFFF"/>
        </w:rPr>
        <w:t>m</w:t>
      </w:r>
      <w:r>
        <w:rPr>
          <w:b w:val="0"/>
          <w:i w:val="0"/>
          <w:caps w:val="0"/>
          <w:spacing w:val="0"/>
          <w:sz w:val="25"/>
          <w:szCs w:val="25"/>
          <w:bdr w:val="none" w:color="auto" w:sz="0" w:space="0"/>
          <w:shd w:val="clear" w:fill="FFFFFF"/>
        </w:rPr>
        <w:t>θj=θj−αsumjm</w:t>
      </w:r>
    </w:p>
    <w:p>
      <w:pPr>
        <w:pStyle w:val="4"/>
        <w:keepNext w:val="0"/>
        <w:keepLines w:val="0"/>
        <w:widowControl/>
        <w:suppressLineNumbers w:val="0"/>
        <w:spacing w:before="300" w:beforeAutospacing="0" w:after="532" w:afterAutospacing="0" w:line="420" w:lineRule="atLeast"/>
        <w:ind w:left="300" w:right="300"/>
      </w:pP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这就是梯度下降的通用形式。</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线性回归的超参数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作为一个线性回归模型，本身的参数是 </w:t>
      </w:r>
      <w:r>
        <w:rPr>
          <w:rFonts w:hint="default" w:ascii="MJXc-TeX-main-Rw" w:hAnsi="MJXc-TeX-main-Rw" w:eastAsia="MJXc-TeX-main-Rw" w:cs="MJXc-TeX-main-Rw"/>
          <w:b w:val="0"/>
          <w:i w:val="0"/>
          <w:caps w:val="0"/>
          <w:spacing w:val="0"/>
          <w:sz w:val="25"/>
          <w:szCs w:val="25"/>
          <w:bdr w:val="none" w:color="auto" w:sz="0" w:space="0"/>
          <w:shd w:val="clear" w:fill="FFFFFF"/>
        </w:rPr>
        <w:t>Θ</w:t>
      </w:r>
      <w:r>
        <w:rPr>
          <w:b w:val="0"/>
          <w:i w:val="0"/>
          <w:caps w:val="0"/>
          <w:spacing w:val="0"/>
          <w:sz w:val="25"/>
          <w:szCs w:val="25"/>
          <w:bdr w:val="none" w:color="auto" w:sz="0" w:space="0"/>
          <w:shd w:val="clear" w:fill="FFFFFF"/>
        </w:rPr>
        <w:t>Θ</w:t>
      </w:r>
      <w:r>
        <w:rPr>
          <w:sz w:val="24"/>
          <w:szCs w:val="24"/>
          <w:shd w:val="clear" w:fill="FFFFFF"/>
        </w:rPr>
        <w:t>，在开始训练之前，</w:t>
      </w:r>
      <w:r>
        <w:rPr>
          <w:rFonts w:hint="default" w:ascii="MJXc-TeX-main-Rw" w:hAnsi="MJXc-TeX-main-Rw" w:eastAsia="MJXc-TeX-main-Rw" w:cs="MJXc-TeX-main-Rw"/>
          <w:b w:val="0"/>
          <w:i w:val="0"/>
          <w:caps w:val="0"/>
          <w:spacing w:val="0"/>
          <w:sz w:val="25"/>
          <w:szCs w:val="25"/>
          <w:bdr w:val="none" w:color="auto" w:sz="0" w:space="0"/>
          <w:shd w:val="clear" w:fill="FFFFFF"/>
        </w:rPr>
        <w:t>Θ</w:t>
      </w:r>
      <w:r>
        <w:rPr>
          <w:b w:val="0"/>
          <w:i w:val="0"/>
          <w:caps w:val="0"/>
          <w:spacing w:val="0"/>
          <w:sz w:val="25"/>
          <w:szCs w:val="25"/>
          <w:bdr w:val="none" w:color="auto" w:sz="0" w:space="0"/>
          <w:shd w:val="clear" w:fill="FFFFFF"/>
        </w:rPr>
        <w:t>Θ</w:t>
      </w:r>
      <w:r>
        <w:rPr>
          <w:sz w:val="24"/>
          <w:szCs w:val="24"/>
          <w:shd w:val="clear" w:fill="FFFFFF"/>
        </w:rPr>
        <w:t>（无论是多少维），具体的数值都不知道，训练过程就是求解 </w:t>
      </w:r>
      <w:r>
        <w:rPr>
          <w:rFonts w:hint="default" w:ascii="MJXc-TeX-main-Rw" w:hAnsi="MJXc-TeX-main-Rw" w:eastAsia="MJXc-TeX-main-Rw" w:cs="MJXc-TeX-main-Rw"/>
          <w:b w:val="0"/>
          <w:i w:val="0"/>
          <w:caps w:val="0"/>
          <w:spacing w:val="0"/>
          <w:sz w:val="25"/>
          <w:szCs w:val="25"/>
          <w:bdr w:val="none" w:color="auto" w:sz="0" w:space="0"/>
          <w:shd w:val="clear" w:fill="FFFFFF"/>
        </w:rPr>
        <w:t>Θ</w:t>
      </w:r>
      <w:r>
        <w:rPr>
          <w:b w:val="0"/>
          <w:i w:val="0"/>
          <w:caps w:val="0"/>
          <w:spacing w:val="0"/>
          <w:sz w:val="25"/>
          <w:szCs w:val="25"/>
          <w:bdr w:val="none" w:color="auto" w:sz="0" w:space="0"/>
          <w:shd w:val="clear" w:fill="FFFFFF"/>
        </w:rPr>
        <w:t>Θ</w:t>
      </w:r>
      <w:r>
        <w:rPr>
          <w:sz w:val="24"/>
          <w:szCs w:val="24"/>
          <w:shd w:val="clear" w:fill="FFFFFF"/>
        </w:rPr>
        <w:t> 中各维度数值的过程。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当我们使用梯度下降求解时，梯度下降算法中的步长参数：</w:t>
      </w:r>
      <w:r>
        <w:rPr>
          <w:rFonts w:hint="default" w:ascii="MJXc-TeX-math-Iw" w:hAnsi="MJXc-TeX-math-Iw" w:eastAsia="MJXc-TeX-math-Iw" w:cs="MJXc-TeX-math-Iw"/>
          <w:b w:val="0"/>
          <w:i w:val="0"/>
          <w:caps w:val="0"/>
          <w:spacing w:val="0"/>
          <w:sz w:val="25"/>
          <w:szCs w:val="25"/>
          <w:bdr w:val="none" w:color="auto" w:sz="0" w:space="0"/>
          <w:shd w:val="clear" w:fill="FFFFFF"/>
        </w:rPr>
        <w:t>α</w:t>
      </w:r>
      <w:r>
        <w:rPr>
          <w:b w:val="0"/>
          <w:i w:val="0"/>
          <w:caps w:val="0"/>
          <w:spacing w:val="0"/>
          <w:sz w:val="25"/>
          <w:szCs w:val="25"/>
          <w:bdr w:val="none" w:color="auto" w:sz="0" w:space="0"/>
          <w:shd w:val="clear" w:fill="FFFFFF"/>
        </w:rPr>
        <w:t>α</w:t>
      </w:r>
      <w:r>
        <w:rPr>
          <w:sz w:val="24"/>
          <w:szCs w:val="24"/>
          <w:shd w:val="clear" w:fill="FFFFFF"/>
        </w:rPr>
        <w:t>，就是训练线性回归模型的超参数。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训练程序通过梯度下降的计算，自动求出了 </w:t>
      </w:r>
      <w:r>
        <w:rPr>
          <w:rFonts w:hint="default" w:ascii="MJXc-TeX-main-Rw" w:hAnsi="MJXc-TeX-main-Rw" w:eastAsia="MJXc-TeX-main-Rw" w:cs="MJXc-TeX-main-Rw"/>
          <w:b w:val="0"/>
          <w:i w:val="0"/>
          <w:caps w:val="0"/>
          <w:spacing w:val="0"/>
          <w:sz w:val="25"/>
          <w:szCs w:val="25"/>
          <w:bdr w:val="none" w:color="auto" w:sz="0" w:space="0"/>
          <w:shd w:val="clear" w:fill="FFFFFF"/>
        </w:rPr>
        <w:t>Θ</w:t>
      </w:r>
      <w:r>
        <w:rPr>
          <w:b w:val="0"/>
          <w:i w:val="0"/>
          <w:caps w:val="0"/>
          <w:spacing w:val="0"/>
          <w:sz w:val="25"/>
          <w:szCs w:val="25"/>
          <w:bdr w:val="none" w:color="auto" w:sz="0" w:space="0"/>
          <w:shd w:val="clear" w:fill="FFFFFF"/>
        </w:rPr>
        <w:t>Θ</w:t>
      </w:r>
      <w:r>
        <w:rPr>
          <w:sz w:val="24"/>
          <w:szCs w:val="24"/>
          <w:shd w:val="clear" w:fill="FFFFFF"/>
        </w:rPr>
        <w:t> 的值。而 </w:t>
      </w:r>
      <w:r>
        <w:rPr>
          <w:rFonts w:hint="default" w:ascii="MJXc-TeX-math-Iw" w:hAnsi="MJXc-TeX-math-Iw" w:eastAsia="MJXc-TeX-math-Iw" w:cs="MJXc-TeX-math-Iw"/>
          <w:b w:val="0"/>
          <w:i w:val="0"/>
          <w:caps w:val="0"/>
          <w:spacing w:val="0"/>
          <w:sz w:val="25"/>
          <w:szCs w:val="25"/>
          <w:bdr w:val="none" w:color="auto" w:sz="0" w:space="0"/>
          <w:shd w:val="clear" w:fill="FFFFFF"/>
        </w:rPr>
        <w:t>α</w:t>
      </w:r>
      <w:r>
        <w:rPr>
          <w:b w:val="0"/>
          <w:i w:val="0"/>
          <w:caps w:val="0"/>
          <w:spacing w:val="0"/>
          <w:sz w:val="25"/>
          <w:szCs w:val="25"/>
          <w:bdr w:val="none" w:color="auto" w:sz="0" w:space="0"/>
          <w:shd w:val="clear" w:fill="FFFFFF"/>
        </w:rPr>
        <w:t>α</w:t>
      </w:r>
      <w:r>
        <w:rPr>
          <w:sz w:val="24"/>
          <w:szCs w:val="24"/>
          <w:shd w:val="clear" w:fill="FFFFFF"/>
        </w:rPr>
        <w:t> 却是无法求解的，必须手工指定。反之，如果没有指定 </w:t>
      </w:r>
      <w:r>
        <w:rPr>
          <w:rFonts w:hint="default" w:ascii="MJXc-TeX-math-Iw" w:hAnsi="MJXc-TeX-math-Iw" w:eastAsia="MJXc-TeX-math-Iw" w:cs="MJXc-TeX-math-Iw"/>
          <w:b w:val="0"/>
          <w:i w:val="0"/>
          <w:caps w:val="0"/>
          <w:spacing w:val="0"/>
          <w:sz w:val="25"/>
          <w:szCs w:val="25"/>
          <w:bdr w:val="none" w:color="auto" w:sz="0" w:space="0"/>
          <w:shd w:val="clear" w:fill="FFFFFF"/>
        </w:rPr>
        <w:t>α</w:t>
      </w:r>
      <w:r>
        <w:rPr>
          <w:b w:val="0"/>
          <w:i w:val="0"/>
          <w:caps w:val="0"/>
          <w:spacing w:val="0"/>
          <w:sz w:val="25"/>
          <w:szCs w:val="25"/>
          <w:bdr w:val="none" w:color="auto" w:sz="0" w:space="0"/>
          <w:shd w:val="clear" w:fill="FFFFFF"/>
        </w:rPr>
        <w:t>α</w:t>
      </w:r>
      <w:r>
        <w:rPr>
          <w:sz w:val="24"/>
          <w:szCs w:val="24"/>
          <w:shd w:val="clear" w:fill="FFFFFF"/>
        </w:rPr>
        <w:t>，梯度下降运算则根本无法进行。</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对于线性回归而言，</w:t>
      </w:r>
      <w:r>
        <w:rPr>
          <w:rStyle w:val="6"/>
          <w:b/>
          <w:sz w:val="24"/>
          <w:szCs w:val="24"/>
          <w:shd w:val="clear" w:fill="FFFFFF"/>
        </w:rPr>
        <w:t>只要用到梯度下降，就会有步长参数 alpha 这个超参数</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如果训练结果偏差较大，可以尝试调小步长；如果模型质量不错但是训练效率太低，可以适当放大步长；也可以尝试使用动态步长，开始步长较大，随着梯度的缩小，步长同样缩小……</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如果训练程序是通过人工指定迭代次数来确定退出条件，则迭代次数也是一个超参数。</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如果训练程序以模型结果与真实结果的整体差值小于某一个阈值为退出条件，则这个阈值就是超参数。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在模型类型和训练数据确定的情况下，超参数的设置就成了影响模型最终质量的关键。</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而往往一个模型会涉及多个超参数，如何制定策略在最少尝试的情况下让所有超参数设置的结果达到最佳，是一个在实践中非常重要又没有统一方法可以解决的问题。</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在实际应用中，能够在调参方面有章法，而不是乱试一气，就有赖于大家对于模型原理和数据的掌握了。</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编写线性回归训练/预测程序</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如果我们要用代码实现线性回归程序应该怎样做呢？当然，你可以按照上面的描述，自己从头用代码实现一遍。</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不过，其实不必。因为我们已经有很多现成的方法库，可以直接调用了。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最常见的是 sklearn 库。下面的例子就对应最开始的经验和工资的问题。我们用前6个数据作为训练集，后面5个作为测试集，来看看结果：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b/>
          <w:color w:val="A626A4"/>
          <w:sz w:val="18"/>
          <w:szCs w:val="18"/>
          <w:bdr w:val="none" w:color="auto" w:sz="0" w:space="0"/>
          <w:shd w:val="clear" w:fill="FAFAFA"/>
        </w:rPr>
        <w:t>import</w:t>
      </w:r>
      <w:r>
        <w:rPr>
          <w:rStyle w:val="8"/>
          <w:rFonts w:hint="default" w:ascii="monospace" w:hAnsi="monospace" w:eastAsia="monospace" w:cs="monospace"/>
          <w:color w:val="383A42"/>
          <w:sz w:val="18"/>
          <w:szCs w:val="18"/>
          <w:bdr w:val="none" w:color="auto" w:sz="0" w:space="0"/>
          <w:shd w:val="clear" w:fill="FAFAFA"/>
        </w:rPr>
        <w:t xml:space="preserve"> matplotlib.pyplot </w:t>
      </w:r>
      <w:r>
        <w:rPr>
          <w:rFonts w:hint="default" w:ascii="monospace" w:hAnsi="monospace" w:eastAsia="monospace" w:cs="monospace"/>
          <w:b/>
          <w:color w:val="A626A4"/>
          <w:sz w:val="18"/>
          <w:szCs w:val="18"/>
          <w:bdr w:val="none" w:color="auto" w:sz="0" w:space="0"/>
          <w:shd w:val="clear" w:fill="FAFAFA"/>
        </w:rPr>
        <w:t>as</w:t>
      </w:r>
      <w:r>
        <w:rPr>
          <w:rStyle w:val="8"/>
          <w:rFonts w:hint="default" w:ascii="monospace" w:hAnsi="monospace" w:eastAsia="monospace" w:cs="monospace"/>
          <w:color w:val="383A42"/>
          <w:sz w:val="18"/>
          <w:szCs w:val="18"/>
          <w:bdr w:val="none" w:color="auto" w:sz="0" w:space="0"/>
          <w:shd w:val="clear" w:fill="FAFAFA"/>
        </w:rPr>
        <w:t xml:space="preserve"> plt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b/>
          <w:color w:val="A626A4"/>
          <w:sz w:val="18"/>
          <w:szCs w:val="18"/>
          <w:bdr w:val="none" w:color="auto" w:sz="0" w:space="0"/>
          <w:shd w:val="clear" w:fill="FAFAFA"/>
        </w:rPr>
        <w:t>import</w:t>
      </w:r>
      <w:r>
        <w:rPr>
          <w:rStyle w:val="8"/>
          <w:rFonts w:hint="default" w:ascii="monospace" w:hAnsi="monospace" w:eastAsia="monospace" w:cs="monospace"/>
          <w:color w:val="383A42"/>
          <w:sz w:val="18"/>
          <w:szCs w:val="18"/>
          <w:bdr w:val="none" w:color="auto" w:sz="0" w:space="0"/>
          <w:shd w:val="clear" w:fill="FAFAFA"/>
        </w:rPr>
        <w:t xml:space="preserve"> numpy </w:t>
      </w:r>
      <w:r>
        <w:rPr>
          <w:rFonts w:hint="default" w:ascii="monospace" w:hAnsi="monospace" w:eastAsia="monospace" w:cs="monospace"/>
          <w:b/>
          <w:color w:val="A626A4"/>
          <w:sz w:val="18"/>
          <w:szCs w:val="18"/>
          <w:bdr w:val="none" w:color="auto" w:sz="0" w:space="0"/>
          <w:shd w:val="clear" w:fill="FAFAFA"/>
        </w:rPr>
        <w:t>as</w:t>
      </w:r>
      <w:r>
        <w:rPr>
          <w:rStyle w:val="8"/>
          <w:rFonts w:hint="default" w:ascii="monospace" w:hAnsi="monospace" w:eastAsia="monospace" w:cs="monospace"/>
          <w:color w:val="383A42"/>
          <w:sz w:val="18"/>
          <w:szCs w:val="18"/>
          <w:bdr w:val="none" w:color="auto" w:sz="0" w:space="0"/>
          <w:shd w:val="clear" w:fill="FAFAFA"/>
        </w:rPr>
        <w:t xml:space="preserve"> np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b/>
          <w:color w:val="A626A4"/>
          <w:sz w:val="18"/>
          <w:szCs w:val="18"/>
          <w:bdr w:val="none" w:color="auto" w:sz="0" w:space="0"/>
          <w:shd w:val="clear" w:fill="FAFAFA"/>
        </w:rPr>
        <w:t>from</w:t>
      </w:r>
      <w:r>
        <w:rPr>
          <w:rStyle w:val="8"/>
          <w:rFonts w:hint="default" w:ascii="monospace" w:hAnsi="monospace" w:eastAsia="monospace" w:cs="monospace"/>
          <w:color w:val="383A42"/>
          <w:sz w:val="18"/>
          <w:szCs w:val="18"/>
          <w:bdr w:val="none" w:color="auto" w:sz="0" w:space="0"/>
          <w:shd w:val="clear" w:fill="FAFAFA"/>
        </w:rPr>
        <w:t xml:space="preserve"> sklearn </w:t>
      </w:r>
      <w:r>
        <w:rPr>
          <w:rFonts w:hint="default" w:ascii="monospace" w:hAnsi="monospace" w:eastAsia="monospace" w:cs="monospace"/>
          <w:b/>
          <w:color w:val="A626A4"/>
          <w:sz w:val="18"/>
          <w:szCs w:val="18"/>
          <w:bdr w:val="none" w:color="auto" w:sz="0" w:space="0"/>
          <w:shd w:val="clear" w:fill="FAFAFA"/>
        </w:rPr>
        <w:t>import</w:t>
      </w:r>
      <w:r>
        <w:rPr>
          <w:rStyle w:val="8"/>
          <w:rFonts w:hint="default" w:ascii="monospace" w:hAnsi="monospace" w:eastAsia="monospace" w:cs="monospace"/>
          <w:color w:val="383A42"/>
          <w:sz w:val="18"/>
          <w:szCs w:val="18"/>
          <w:bdr w:val="none" w:color="auto" w:sz="0" w:space="0"/>
          <w:shd w:val="clear" w:fill="FAFAFA"/>
        </w:rPr>
        <w:t xml:space="preserve"> datasets, linear_model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b/>
          <w:color w:val="A626A4"/>
          <w:sz w:val="18"/>
          <w:szCs w:val="18"/>
          <w:bdr w:val="none" w:color="auto" w:sz="0" w:space="0"/>
          <w:shd w:val="clear" w:fill="FAFAFA"/>
        </w:rPr>
        <w:t>from</w:t>
      </w:r>
      <w:r>
        <w:rPr>
          <w:rStyle w:val="8"/>
          <w:rFonts w:hint="default" w:ascii="monospace" w:hAnsi="monospace" w:eastAsia="monospace" w:cs="monospace"/>
          <w:color w:val="383A42"/>
          <w:sz w:val="18"/>
          <w:szCs w:val="18"/>
          <w:bdr w:val="none" w:color="auto" w:sz="0" w:space="0"/>
          <w:shd w:val="clear" w:fill="FAFAFA"/>
        </w:rPr>
        <w:t xml:space="preserve"> sklearn.metrics </w:t>
      </w:r>
      <w:r>
        <w:rPr>
          <w:rFonts w:hint="default" w:ascii="monospace" w:hAnsi="monospace" w:eastAsia="monospace" w:cs="monospace"/>
          <w:b/>
          <w:color w:val="A626A4"/>
          <w:sz w:val="18"/>
          <w:szCs w:val="18"/>
          <w:bdr w:val="none" w:color="auto" w:sz="0" w:space="0"/>
          <w:shd w:val="clear" w:fill="FAFAFA"/>
        </w:rPr>
        <w:t>import</w:t>
      </w:r>
      <w:r>
        <w:rPr>
          <w:rStyle w:val="8"/>
          <w:rFonts w:hint="default" w:ascii="monospace" w:hAnsi="monospace" w:eastAsia="monospace" w:cs="monospace"/>
          <w:color w:val="383A42"/>
          <w:sz w:val="18"/>
          <w:szCs w:val="18"/>
          <w:bdr w:val="none" w:color="auto" w:sz="0" w:space="0"/>
          <w:shd w:val="clear" w:fill="FAFAFA"/>
        </w:rPr>
        <w:t xml:space="preserve"> mean_squared_error, r2_score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experiences = np.array([</w:t>
      </w:r>
      <w:r>
        <w:rPr>
          <w:rFonts w:hint="default" w:ascii="monospace" w:hAnsi="monospace" w:eastAsia="monospace" w:cs="monospace"/>
          <w:color w:val="986801"/>
          <w:sz w:val="18"/>
          <w:szCs w:val="18"/>
          <w:bdr w:val="none" w:color="auto" w:sz="0" w:space="0"/>
          <w:shd w:val="clear" w:fill="FAFAFA"/>
        </w:rPr>
        <w:t>0</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1</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2</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3</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4</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5</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6</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7</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8</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9</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10</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salaries = np.array([</w:t>
      </w:r>
      <w:r>
        <w:rPr>
          <w:rFonts w:hint="default" w:ascii="monospace" w:hAnsi="monospace" w:eastAsia="monospace" w:cs="monospace"/>
          <w:color w:val="986801"/>
          <w:sz w:val="18"/>
          <w:szCs w:val="18"/>
          <w:bdr w:val="none" w:color="auto" w:sz="0" w:space="0"/>
          <w:shd w:val="clear" w:fill="FAFAFA"/>
        </w:rPr>
        <w:t>103100</w:t>
      </w: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color w:val="986801"/>
          <w:sz w:val="18"/>
          <w:szCs w:val="18"/>
          <w:bdr w:val="none" w:color="auto" w:sz="0" w:space="0"/>
          <w:shd w:val="clear" w:fill="FAFAFA"/>
        </w:rPr>
        <w:t>104900</w:t>
      </w: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color w:val="986801"/>
          <w:sz w:val="18"/>
          <w:szCs w:val="18"/>
          <w:bdr w:val="none" w:color="auto" w:sz="0" w:space="0"/>
          <w:shd w:val="clear" w:fill="FAFAFA"/>
        </w:rPr>
        <w:t>106800</w:t>
      </w: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color w:val="986801"/>
          <w:sz w:val="18"/>
          <w:szCs w:val="18"/>
          <w:bdr w:val="none" w:color="auto" w:sz="0" w:space="0"/>
          <w:shd w:val="clear" w:fill="FAFAFA"/>
        </w:rPr>
        <w:t>108700</w:t>
      </w: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color w:val="986801"/>
          <w:sz w:val="18"/>
          <w:szCs w:val="18"/>
          <w:bdr w:val="none" w:color="auto" w:sz="0" w:space="0"/>
          <w:shd w:val="clear" w:fill="FAFAFA"/>
        </w:rPr>
        <w:t>110400</w:t>
      </w: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color w:val="986801"/>
          <w:sz w:val="18"/>
          <w:szCs w:val="18"/>
          <w:bdr w:val="none" w:color="auto" w:sz="0" w:space="0"/>
          <w:shd w:val="clear" w:fill="FAFAFA"/>
        </w:rPr>
        <w:t>112300</w:t>
      </w: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color w:val="986801"/>
          <w:sz w:val="18"/>
          <w:szCs w:val="18"/>
          <w:bdr w:val="none" w:color="auto" w:sz="0" w:space="0"/>
          <w:shd w:val="clear" w:fill="FAFAFA"/>
        </w:rPr>
        <w:t>114200</w:t>
      </w: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color w:val="986801"/>
          <w:sz w:val="18"/>
          <w:szCs w:val="18"/>
          <w:bdr w:val="none" w:color="auto" w:sz="0" w:space="0"/>
          <w:shd w:val="clear" w:fill="FAFAFA"/>
        </w:rPr>
        <w:t>116100</w:t>
      </w: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color w:val="986801"/>
          <w:sz w:val="18"/>
          <w:szCs w:val="18"/>
          <w:bdr w:val="none" w:color="auto" w:sz="0" w:space="0"/>
          <w:shd w:val="clear" w:fill="FAFAFA"/>
        </w:rPr>
        <w:t>117800</w:t>
      </w: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color w:val="986801"/>
          <w:sz w:val="18"/>
          <w:szCs w:val="18"/>
          <w:bdr w:val="none" w:color="auto" w:sz="0" w:space="0"/>
          <w:shd w:val="clear" w:fill="FAFAFA"/>
        </w:rPr>
        <w:t>119700</w:t>
      </w: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color w:val="986801"/>
          <w:sz w:val="18"/>
          <w:szCs w:val="18"/>
          <w:bdr w:val="none" w:color="auto" w:sz="0" w:space="0"/>
          <w:shd w:val="clear" w:fill="FAFAFA"/>
        </w:rPr>
        <w:t>121600</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i/>
          <w:color w:val="A0A1A7"/>
          <w:sz w:val="18"/>
          <w:szCs w:val="18"/>
          <w:bdr w:val="none" w:color="auto" w:sz="0" w:space="0"/>
          <w:shd w:val="clear" w:fill="FAFAFA"/>
        </w:rPr>
        <w:t># 将特征数据集分为训练集和测试集，除了最后 4 个作为测试用例，其他都用于训练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X_train = experiences[:</w:t>
      </w:r>
      <w:r>
        <w:rPr>
          <w:rFonts w:hint="default" w:ascii="monospace" w:hAnsi="monospace" w:eastAsia="monospace" w:cs="monospace"/>
          <w:color w:val="986801"/>
          <w:sz w:val="18"/>
          <w:szCs w:val="18"/>
          <w:bdr w:val="none" w:color="auto" w:sz="0" w:space="0"/>
          <w:shd w:val="clear" w:fill="FAFAFA"/>
        </w:rPr>
        <w:t>7</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X_train = X_train.reshape(</w:t>
      </w:r>
      <w:r>
        <w:rPr>
          <w:rFonts w:hint="default" w:ascii="monospace" w:hAnsi="monospace" w:eastAsia="monospace" w:cs="monospace"/>
          <w:color w:val="986801"/>
          <w:sz w:val="18"/>
          <w:szCs w:val="18"/>
          <w:bdr w:val="none" w:color="auto" w:sz="0" w:space="0"/>
          <w:shd w:val="clear" w:fill="FAFAFA"/>
        </w:rPr>
        <w:t>-1</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1</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X_test = experiences[</w:t>
      </w:r>
      <w:r>
        <w:rPr>
          <w:rFonts w:hint="default" w:ascii="monospace" w:hAnsi="monospace" w:eastAsia="monospace" w:cs="monospace"/>
          <w:color w:val="986801"/>
          <w:sz w:val="18"/>
          <w:szCs w:val="18"/>
          <w:bdr w:val="none" w:color="auto" w:sz="0" w:space="0"/>
          <w:shd w:val="clear" w:fill="FAFAFA"/>
        </w:rPr>
        <w:t>7</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X_test = X_test.reshape(</w:t>
      </w:r>
      <w:r>
        <w:rPr>
          <w:rFonts w:hint="default" w:ascii="monospace" w:hAnsi="monospace" w:eastAsia="monospace" w:cs="monospace"/>
          <w:color w:val="986801"/>
          <w:sz w:val="18"/>
          <w:szCs w:val="18"/>
          <w:bdr w:val="none" w:color="auto" w:sz="0" w:space="0"/>
          <w:shd w:val="clear" w:fill="FAFAFA"/>
        </w:rPr>
        <w:t>-1</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1</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i/>
          <w:color w:val="A0A1A7"/>
          <w:sz w:val="18"/>
          <w:szCs w:val="18"/>
          <w:bdr w:val="none" w:color="auto" w:sz="0" w:space="0"/>
          <w:shd w:val="clear" w:fill="FAFAFA"/>
        </w:rPr>
        <w:t># 把目标数据（特征对应的真实值）也分为训练集和测试集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y_train = salaries[:</w:t>
      </w:r>
      <w:r>
        <w:rPr>
          <w:rFonts w:hint="default" w:ascii="monospace" w:hAnsi="monospace" w:eastAsia="monospace" w:cs="monospace"/>
          <w:color w:val="986801"/>
          <w:sz w:val="18"/>
          <w:szCs w:val="18"/>
          <w:bdr w:val="none" w:color="auto" w:sz="0" w:space="0"/>
          <w:shd w:val="clear" w:fill="FAFAFA"/>
        </w:rPr>
        <w:t>7</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y_test = salaries[</w:t>
      </w:r>
      <w:r>
        <w:rPr>
          <w:rFonts w:hint="default" w:ascii="monospace" w:hAnsi="monospace" w:eastAsia="monospace" w:cs="monospace"/>
          <w:color w:val="986801"/>
          <w:sz w:val="18"/>
          <w:szCs w:val="18"/>
          <w:bdr w:val="none" w:color="auto" w:sz="0" w:space="0"/>
          <w:shd w:val="clear" w:fill="FAFAFA"/>
        </w:rPr>
        <w:t>7</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i/>
          <w:color w:val="A0A1A7"/>
          <w:sz w:val="18"/>
          <w:szCs w:val="18"/>
          <w:bdr w:val="none" w:color="auto" w:sz="0" w:space="0"/>
          <w:shd w:val="clear" w:fill="FAFAFA"/>
        </w:rPr>
        <w:t># 创建线性回归模型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regr = linear_model.LinearRegression()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i/>
          <w:color w:val="A0A1A7"/>
          <w:sz w:val="18"/>
          <w:szCs w:val="18"/>
          <w:bdr w:val="none" w:color="auto" w:sz="0" w:space="0"/>
          <w:shd w:val="clear" w:fill="FAFAFA"/>
        </w:rPr>
        <w:t># 用训练集训练模型——看就这么简单，一行搞定训练过程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regr.fit(X_train, y_train)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i/>
          <w:color w:val="A0A1A7"/>
          <w:sz w:val="18"/>
          <w:szCs w:val="18"/>
          <w:bdr w:val="none" w:color="auto" w:sz="0" w:space="0"/>
          <w:shd w:val="clear" w:fill="FAFAFA"/>
        </w:rPr>
        <w:t># 用训练得出的模型进行预测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diabetes_y_pred = regr.predict(X_test)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i/>
          <w:color w:val="A0A1A7"/>
          <w:sz w:val="18"/>
          <w:szCs w:val="18"/>
          <w:bdr w:val="none" w:color="auto" w:sz="0" w:space="0"/>
          <w:shd w:val="clear" w:fill="FAFAFA"/>
        </w:rPr>
        <w:t># 将测试结果以图标的方式显示出来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plt.scatter(X_test, y_test,  color=</w:t>
      </w:r>
      <w:r>
        <w:rPr>
          <w:rFonts w:hint="default" w:ascii="monospace" w:hAnsi="monospace" w:eastAsia="monospace" w:cs="monospace"/>
          <w:color w:val="50A14F"/>
          <w:sz w:val="18"/>
          <w:szCs w:val="18"/>
          <w:bdr w:val="none" w:color="auto" w:sz="0" w:space="0"/>
          <w:shd w:val="clear" w:fill="FAFAFA"/>
        </w:rPr>
        <w:t>'black'</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plt.plot(X_test, diabetes_y_pred, color=</w:t>
      </w:r>
      <w:r>
        <w:rPr>
          <w:rFonts w:hint="default" w:ascii="monospace" w:hAnsi="monospace" w:eastAsia="monospace" w:cs="monospace"/>
          <w:color w:val="50A14F"/>
          <w:sz w:val="18"/>
          <w:szCs w:val="18"/>
          <w:bdr w:val="none" w:color="auto" w:sz="0" w:space="0"/>
          <w:shd w:val="clear" w:fill="FAFAFA"/>
        </w:rPr>
        <w:t>'blue'</w:t>
      </w:r>
      <w:r>
        <w:rPr>
          <w:rStyle w:val="8"/>
          <w:rFonts w:hint="default" w:ascii="monospace" w:hAnsi="monospace" w:eastAsia="monospace" w:cs="monospace"/>
          <w:color w:val="383A42"/>
          <w:sz w:val="18"/>
          <w:szCs w:val="18"/>
          <w:bdr w:val="none" w:color="auto" w:sz="0" w:space="0"/>
          <w:shd w:val="clear" w:fill="FAFAFA"/>
        </w:rPr>
        <w:t>, linewidth=</w:t>
      </w:r>
      <w:r>
        <w:rPr>
          <w:rFonts w:hint="default" w:ascii="monospace" w:hAnsi="monospace" w:eastAsia="monospace" w:cs="monospace"/>
          <w:color w:val="986801"/>
          <w:sz w:val="18"/>
          <w:szCs w:val="18"/>
          <w:bdr w:val="none" w:color="auto" w:sz="0" w:space="0"/>
          <w:shd w:val="clear" w:fill="FAFAFA"/>
        </w:rPr>
        <w:t>3</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plt.xticks(())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plt.yticks(())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ascii="monospace" w:hAnsi="monospace" w:eastAsia="monospace" w:cs="monospace"/>
          <w:color w:val="333333"/>
          <w:sz w:val="18"/>
          <w:szCs w:val="18"/>
        </w:rPr>
      </w:pPr>
      <w:r>
        <w:rPr>
          <w:rStyle w:val="8"/>
          <w:rFonts w:hint="default" w:ascii="monospace" w:hAnsi="monospace" w:eastAsia="monospace" w:cs="monospace"/>
          <w:color w:val="383A42"/>
          <w:sz w:val="18"/>
          <w:szCs w:val="18"/>
          <w:bdr w:val="none" w:color="auto" w:sz="0" w:space="0"/>
          <w:shd w:val="clear" w:fill="FAFAFA"/>
        </w:rPr>
        <w:t xml:space="preserve">    plt.show()</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最终结果是这个样子的：</w:t>
      </w:r>
    </w:p>
    <w:p>
      <w:pPr>
        <w:pStyle w:val="4"/>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4107180" cy="3100070"/>
            <wp:effectExtent l="0" t="0" r="7620" b="508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4107180" cy="3100070"/>
                    </a:xfrm>
                    <a:prstGeom prst="rect">
                      <a:avLst/>
                    </a:prstGeom>
                    <a:noFill/>
                    <a:ln w="9525">
                      <a:noFill/>
                    </a:ln>
                  </pic:spPr>
                </pic:pic>
              </a:graphicData>
            </a:graphic>
          </wp:inline>
        </w:drawing>
      </w:r>
      <w:bookmarkStart w:id="0" w:name="_GoBack"/>
      <w:bookmarkEnd w:id="0"/>
      <w:r>
        <w:rPr>
          <w:rFonts w:ascii="宋体" w:hAnsi="宋体" w:eastAsia="宋体" w:cs="宋体"/>
          <w:color w:val="FFFFFF"/>
          <w:kern w:val="0"/>
          <w:sz w:val="21"/>
          <w:szCs w:val="21"/>
          <w:u w:val="none"/>
          <w:bdr w:val="none" w:color="auto" w:sz="0" w:space="0"/>
          <w:shd w:val="clear" w:fill="FFFFFF"/>
          <w:lang w:val="en-US" w:eastAsia="zh-CN" w:bidi="ar"/>
        </w:rPr>
        <w:fldChar w:fldCharType="begin"/>
      </w:r>
      <w:r>
        <w:rPr>
          <w:rFonts w:ascii="宋体" w:hAnsi="宋体" w:eastAsia="宋体" w:cs="宋体"/>
          <w:color w:val="FFFFFF"/>
          <w:kern w:val="0"/>
          <w:sz w:val="21"/>
          <w:szCs w:val="21"/>
          <w:u w:val="none"/>
          <w:bdr w:val="none" w:color="auto" w:sz="0" w:space="0"/>
          <w:shd w:val="clear" w:fill="FFFFFF"/>
          <w:lang w:val="en-US" w:eastAsia="zh-CN" w:bidi="ar"/>
        </w:rPr>
        <w:instrText xml:space="preserve"> HYPERLINK "https://gitbook.cn/m/mazi/columns/5bc6ac7442d7d32f50f19a98/topics/5bf2816ffd72950cafdccd86" </w:instrText>
      </w:r>
      <w:r>
        <w:rPr>
          <w:rFonts w:ascii="宋体" w:hAnsi="宋体" w:eastAsia="宋体" w:cs="宋体"/>
          <w:color w:val="FFFFFF"/>
          <w:kern w:val="0"/>
          <w:sz w:val="21"/>
          <w:szCs w:val="21"/>
          <w:u w:val="none"/>
          <w:bdr w:val="none" w:color="auto" w:sz="0" w:space="0"/>
          <w:shd w:val="clear" w:fill="FFFFFF"/>
          <w:lang w:val="en-US" w:eastAsia="zh-CN" w:bidi="ar"/>
        </w:rPr>
        <w:fldChar w:fldCharType="separate"/>
      </w:r>
      <w:r>
        <w:rPr>
          <w:rStyle w:val="7"/>
          <w:rFonts w:ascii="宋体" w:hAnsi="宋体" w:eastAsia="宋体" w:cs="宋体"/>
          <w:color w:val="FFFFFF"/>
          <w:sz w:val="21"/>
          <w:szCs w:val="21"/>
          <w:u w:val="none"/>
          <w:bdr w:val="none" w:color="auto" w:sz="0" w:space="0"/>
          <w:shd w:val="clear" w:fill="FFFFFF"/>
        </w:rPr>
        <w:t>邀请好友一起学，获得 </w:t>
      </w:r>
      <w:r>
        <w:rPr>
          <w:rStyle w:val="7"/>
          <w:rFonts w:ascii="bold" w:hAnsi="bold" w:eastAsia="bold" w:cs="bold"/>
          <w:color w:val="FFFFFF"/>
          <w:sz w:val="27"/>
          <w:szCs w:val="27"/>
          <w:u w:val="none"/>
          <w:bdr w:val="none" w:color="auto" w:sz="0" w:space="0"/>
          <w:shd w:val="clear" w:fill="FFFFFF"/>
        </w:rPr>
        <w:t>25%</w:t>
      </w:r>
      <w:r>
        <w:rPr>
          <w:rStyle w:val="7"/>
          <w:rFonts w:ascii="宋体" w:hAnsi="宋体" w:eastAsia="宋体" w:cs="宋体"/>
          <w:color w:val="FFFFFF"/>
          <w:sz w:val="21"/>
          <w:szCs w:val="21"/>
          <w:u w:val="none"/>
          <w:bdr w:val="none" w:color="auto" w:sz="0" w:space="0"/>
          <w:shd w:val="clear" w:fill="FFFFFF"/>
        </w:rPr>
        <w:t> 返现奖励</w:t>
      </w:r>
      <w:r>
        <w:rPr>
          <w:rFonts w:ascii="宋体" w:hAnsi="宋体" w:eastAsia="宋体" w:cs="宋体"/>
          <w:color w:val="FFFFFF"/>
          <w:kern w:val="0"/>
          <w:sz w:val="21"/>
          <w:szCs w:val="21"/>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"https://gitbook.cn/m/mazi/columns/5bc6ac7442d7d32f50f19a98/topics/5bf2815bfd72950cafdccd84" </w:instrText>
      </w: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r>
        <w:rPr>
          <w:rFonts w:hint="default" w:ascii="sans-serif" w:hAnsi="sans-serif" w:eastAsia="sans-serif" w:cs="sans-serif"/>
          <w:b w:val="0"/>
          <w:i w:val="0"/>
          <w:caps w:val="0"/>
          <w:color w:val="4FA1DB"/>
          <w:spacing w:val="0"/>
          <w:sz w:val="22"/>
          <w:szCs w:val="22"/>
          <w:u w:val="none"/>
          <w:bdr w:val="none" w:color="auto" w:sz="0" w:space="0"/>
          <w:shd w:val="clear" w:fill="FFFFFF"/>
        </w:rPr>
        <w:drawing>
          <wp:inline distT="0" distB="0" distL="114300" distR="114300">
            <wp:extent cx="476250" cy="381000"/>
            <wp:effectExtent l="0" t="0" r="0" b="0"/>
            <wp:docPr id="2" name="图片 4" descr="IMG_25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8"/>
                    <a:stretch>
                      <a:fillRect/>
                    </a:stretch>
                  </pic:blipFill>
                  <pic:spPr>
                    <a:xfrm>
                      <a:off x="0" y="0"/>
                      <a:ext cx="476250" cy="381000"/>
                    </a:xfrm>
                    <a:prstGeom prst="rect">
                      <a:avLst/>
                    </a:prstGeom>
                    <a:noFill/>
                    <a:ln w="9525">
                      <a:noFill/>
                    </a:ln>
                  </pic:spPr>
                </pic:pic>
              </a:graphicData>
            </a:graphic>
          </wp:inline>
        </w:draw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hint="default"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"https://gitbook.cn/m/mazi/columns/5bc6ac7442d7d32f50f19a98/topics/5bf281c5fd72950cafdccd8b" </w:instrText>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Style w:val="7"/>
          <w:rFonts w:hint="default" w:ascii="sans-serif" w:hAnsi="sans-serif" w:eastAsia="sans-serif" w:cs="sans-serif"/>
          <w:b w:val="0"/>
          <w:i w:val="0"/>
          <w:caps w:val="0"/>
          <w:color w:val="4FA1DB"/>
          <w:spacing w:val="0"/>
          <w:sz w:val="22"/>
          <w:szCs w:val="22"/>
          <w:u w:val="none"/>
          <w:shd w:val="clear" w:fill="FFFFFF"/>
        </w:rPr>
        <w:br w:type="textWrapp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Xc-TeX-size1-Rw">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4DD605"/>
    <w:multiLevelType w:val="multilevel"/>
    <w:tmpl w:val="D84DD6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E9BA42E"/>
    <w:multiLevelType w:val="multilevel"/>
    <w:tmpl w:val="2E9BA4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343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hyperlink" Target="https://gitbook.cn/m/mazi/comp/column?columnId=5bc6ac7442d7d32f50f19a98%26tag=2#catalog" TargetMode="Externa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peter</cp:lastModifiedBy>
  <dcterms:modified xsi:type="dcterms:W3CDTF">2018-12-28T06:07:14Z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