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095875" cy="2820035"/>
            <wp:effectExtent l="0" t="0" r="952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95875" cy="2820035"/>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第13课：朴素贝叶斯分类器——条件概率的参数估计</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不再简单地将频率当作概率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已知朴素贝叶斯公式：</w:t>
      </w:r>
    </w:p>
    <w:p>
      <w:pPr>
        <w:pStyle w:val="4"/>
        <w:keepNext w:val="0"/>
        <w:keepLines w:val="0"/>
        <w:widowControl/>
        <w:suppressLineNumbers w:val="0"/>
        <w:spacing w:before="300" w:beforeAutospacing="0" w:after="532" w:afterAutospacing="0" w:line="420" w:lineRule="atLeast"/>
        <w:ind w:left="300" w:right="300"/>
      </w:pPr>
      <w:r>
        <w:rPr>
          <w:rFonts w:ascii="MJXc-TeX-math-Iw" w:hAnsi="MJXc-TeX-math-Iw" w:eastAsia="MJXc-TeX-math-Iw" w:cs="MJXc-TeX-math-Iw"/>
          <w:b w:val="0"/>
          <w:i w:val="0"/>
          <w:caps w:val="0"/>
          <w:spacing w:val="0"/>
          <w:sz w:val="25"/>
          <w:szCs w:val="25"/>
          <w:shd w:val="clear" w:fill="FFFFFF"/>
        </w:rPr>
        <w:t>P</w:t>
      </w:r>
      <w:r>
        <w:rPr>
          <w:rFonts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math-Iw" w:hAnsi="MJXc-TeX-math-Iw" w:eastAsia="MJXc-TeX-math-Iw" w:cs="MJXc-TeX-math-Iw"/>
          <w:b w:val="0"/>
          <w:i w:val="0"/>
          <w:caps w:val="0"/>
          <w:spacing w:val="0"/>
          <w:sz w:val="18"/>
          <w:szCs w:val="18"/>
          <w:shd w:val="clear" w:fill="FFFFFF"/>
        </w:rPr>
        <w:t>Z</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rFonts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P(C|F1,F2,…,Fn)=1ZP(C)∏i=1nP(Fi|C)</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其中，</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Fi</w:t>
      </w:r>
      <w:r>
        <w:rPr>
          <w:sz w:val="24"/>
          <w:szCs w:val="24"/>
          <w:shd w:val="clear" w:fill="FFFFFF"/>
        </w:rPr>
        <w:t> 表示样本的第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个特征，</w:t>
      </w:r>
      <w:r>
        <w:rPr>
          <w:rFonts w:hint="default" w:ascii="MJXc-TeX-math-Iw" w:hAnsi="MJXc-TeX-math-Iw" w:eastAsia="MJXc-TeX-math-Iw" w:cs="MJXc-TeX-math-Iw"/>
          <w:b w:val="0"/>
          <w:i w:val="0"/>
          <w:caps w:val="0"/>
          <w:spacing w:val="0"/>
          <w:sz w:val="25"/>
          <w:szCs w:val="25"/>
          <w:shd w:val="clear" w:fill="FFFFFF"/>
        </w:rPr>
        <w:t>C</w:t>
      </w:r>
      <w:r>
        <w:rPr>
          <w:b w:val="0"/>
          <w:i w:val="0"/>
          <w:caps w:val="0"/>
          <w:spacing w:val="0"/>
          <w:sz w:val="25"/>
          <w:szCs w:val="25"/>
          <w:bdr w:val="none" w:color="auto" w:sz="0" w:space="0"/>
          <w:shd w:val="clear" w:fill="FFFFFF"/>
        </w:rPr>
        <w:t>C</w:t>
      </w:r>
      <w:r>
        <w:rPr>
          <w:sz w:val="24"/>
          <w:szCs w:val="24"/>
          <w:shd w:val="clear" w:fill="FFFFFF"/>
        </w:rPr>
        <w:t> 为类别标签。</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P(Fi|C)</w:t>
      </w:r>
      <w:r>
        <w:rPr>
          <w:sz w:val="24"/>
          <w:szCs w:val="24"/>
          <w:shd w:val="clear" w:fill="FFFFFF"/>
        </w:rPr>
        <w:t> 表示样本被判定为类别 </w:t>
      </w:r>
      <w:r>
        <w:rPr>
          <w:rFonts w:hint="default" w:ascii="MJXc-TeX-math-Iw" w:hAnsi="MJXc-TeX-math-Iw" w:eastAsia="MJXc-TeX-math-Iw" w:cs="MJXc-TeX-math-Iw"/>
          <w:b w:val="0"/>
          <w:i w:val="0"/>
          <w:caps w:val="0"/>
          <w:spacing w:val="0"/>
          <w:sz w:val="25"/>
          <w:szCs w:val="25"/>
          <w:shd w:val="clear" w:fill="FFFFFF"/>
        </w:rPr>
        <w:t>C</w:t>
      </w:r>
      <w:r>
        <w:rPr>
          <w:b w:val="0"/>
          <w:i w:val="0"/>
          <w:caps w:val="0"/>
          <w:spacing w:val="0"/>
          <w:sz w:val="25"/>
          <w:szCs w:val="25"/>
          <w:bdr w:val="none" w:color="auto" w:sz="0" w:space="0"/>
          <w:shd w:val="clear" w:fill="FFFFFF"/>
        </w:rPr>
        <w:t>C</w:t>
      </w:r>
      <w:r>
        <w:rPr>
          <w:sz w:val="24"/>
          <w:szCs w:val="24"/>
          <w:shd w:val="clear" w:fill="FFFFFF"/>
        </w:rPr>
        <w:t> 前提下，第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个特征的条件概率。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之前，对于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P(Fi|C)</w:t>
      </w:r>
      <w:r>
        <w:rPr>
          <w:sz w:val="24"/>
          <w:szCs w:val="24"/>
          <w:shd w:val="clear" w:fill="FFFFFF"/>
        </w:rPr>
        <w:t> 我们用频率来作为概率的估计，就如同上面例子中做的那样。</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现在我们要采用另外一种方式，</w:t>
      </w:r>
      <w:r>
        <w:rPr>
          <w:rStyle w:val="6"/>
          <w:b/>
          <w:sz w:val="24"/>
          <w:szCs w:val="24"/>
          <w:shd w:val="clear" w:fill="FFFFFF"/>
        </w:rPr>
        <w:t>通过该特征在数据样本中的分布来计算该特征的条件概率</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首先先明确一下符号：</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bdr w:val="none" w:color="auto" w:sz="0" w:space="0"/>
          <w:shd w:val="clear" w:fill="FFFFFF"/>
        </w:rPr>
        <w:t>D</w:t>
      </w:r>
      <w:r>
        <w:rPr>
          <w:b w:val="0"/>
          <w:i w:val="0"/>
          <w:caps w:val="0"/>
          <w:spacing w:val="0"/>
          <w:sz w:val="25"/>
          <w:szCs w:val="25"/>
          <w:bdr w:val="none" w:color="auto" w:sz="0" w:space="0"/>
          <w:shd w:val="clear" w:fill="FFFFFF"/>
        </w:rPr>
        <w:t>D</w:t>
      </w:r>
      <w:r>
        <w:rPr>
          <w:sz w:val="24"/>
          <w:szCs w:val="24"/>
          <w:shd w:val="clear" w:fill="FFFFFF"/>
        </w:rPr>
        <w:t>：表示训练集；</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Dc</w:t>
      </w:r>
      <w:r>
        <w:rPr>
          <w:sz w:val="24"/>
          <w:szCs w:val="24"/>
          <w:shd w:val="clear" w:fill="FFFFFF"/>
        </w:rPr>
        <w:t>：表示训练集中最终分类结果为 </w:t>
      </w:r>
      <w:r>
        <w:rPr>
          <w:rFonts w:hint="default" w:ascii="MJXc-TeX-math-Iw" w:hAnsi="MJXc-TeX-math-Iw" w:eastAsia="MJXc-TeX-math-Iw" w:cs="MJXc-TeX-math-Iw"/>
          <w:b w:val="0"/>
          <w:i w:val="0"/>
          <w:caps w:val="0"/>
          <w:spacing w:val="0"/>
          <w:sz w:val="25"/>
          <w:szCs w:val="25"/>
          <w:bdr w:val="none" w:color="auto" w:sz="0" w:space="0"/>
          <w:shd w:val="clear" w:fill="FFFFFF"/>
        </w:rPr>
        <w:t>c</w:t>
      </w:r>
      <w:r>
        <w:rPr>
          <w:b w:val="0"/>
          <w:i w:val="0"/>
          <w:caps w:val="0"/>
          <w:spacing w:val="0"/>
          <w:sz w:val="25"/>
          <w:szCs w:val="25"/>
          <w:bdr w:val="none" w:color="auto" w:sz="0" w:space="0"/>
          <w:shd w:val="clear" w:fill="FFFFFF"/>
        </w:rPr>
        <w:t>c</w:t>
      </w:r>
      <w:r>
        <w:rPr>
          <w:sz w:val="24"/>
          <w:szCs w:val="24"/>
          <w:shd w:val="clear" w:fill="FFFFFF"/>
        </w:rPr>
        <w:t> 的那部分样本的集合；</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shd w:val="clear" w:fill="FFFFFF"/>
        </w:rPr>
        <w:t>X</w:t>
      </w:r>
      <w:r>
        <w:rPr>
          <w:b w:val="0"/>
          <w:i w:val="0"/>
          <w:caps w:val="0"/>
          <w:spacing w:val="0"/>
          <w:sz w:val="25"/>
          <w:szCs w:val="25"/>
          <w:bdr w:val="none" w:color="auto" w:sz="0" w:space="0"/>
          <w:shd w:val="clear" w:fill="FFFFFF"/>
        </w:rPr>
        <w:t>X</w:t>
      </w:r>
      <w:r>
        <w:rPr>
          <w:sz w:val="24"/>
          <w:szCs w:val="24"/>
          <w:shd w:val="clear" w:fill="FFFFFF"/>
        </w:rPr>
        <w:t>：表示一个训练样本（单个样本）；</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xi(j)</w:t>
      </w:r>
      <w:r>
        <w:rPr>
          <w:sz w:val="24"/>
          <w:szCs w:val="24"/>
          <w:shd w:val="clear" w:fill="FFFFFF"/>
        </w:rPr>
        <w:t>：表示第 </w:t>
      </w:r>
      <w:r>
        <w:rPr>
          <w:rFonts w:hint="default" w:ascii="MJXc-TeX-math-Iw" w:hAnsi="MJXc-TeX-math-Iw" w:eastAsia="MJXc-TeX-math-Iw" w:cs="MJXc-TeX-math-Iw"/>
          <w:b w:val="0"/>
          <w:i w:val="0"/>
          <w:caps w:val="0"/>
          <w:spacing w:val="0"/>
          <w:sz w:val="25"/>
          <w:szCs w:val="25"/>
          <w:bdr w:val="none" w:color="auto" w:sz="0" w:space="0"/>
          <w:shd w:val="clear" w:fill="FFFFFF"/>
        </w:rPr>
        <w:t>j</w:t>
      </w:r>
      <w:r>
        <w:rPr>
          <w:b w:val="0"/>
          <w:i w:val="0"/>
          <w:caps w:val="0"/>
          <w:spacing w:val="0"/>
          <w:sz w:val="25"/>
          <w:szCs w:val="25"/>
          <w:bdr w:val="none" w:color="auto" w:sz="0" w:space="0"/>
          <w:shd w:val="clear" w:fill="FFFFFF"/>
        </w:rPr>
        <w:t>j</w:t>
      </w:r>
      <w:r>
        <w:rPr>
          <w:sz w:val="24"/>
          <w:szCs w:val="24"/>
          <w:shd w:val="clear" w:fill="FFFFFF"/>
        </w:rPr>
        <w:t> 个样本的第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个特征的特征值；</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bdr w:val="none" w:color="auto" w:sz="0" w:space="0"/>
          <w:shd w:val="clear" w:fill="FFFFFF"/>
        </w:rPr>
        <w:t>m</w:t>
      </w:r>
      <w:r>
        <w:rPr>
          <w:b w:val="0"/>
          <w:i w:val="0"/>
          <w:caps w:val="0"/>
          <w:spacing w:val="0"/>
          <w:sz w:val="25"/>
          <w:szCs w:val="25"/>
          <w:bdr w:val="none" w:color="auto" w:sz="0" w:space="0"/>
          <w:shd w:val="clear" w:fill="FFFFFF"/>
        </w:rPr>
        <w:t>m</w:t>
      </w:r>
      <w:r>
        <w:rPr>
          <w:sz w:val="24"/>
          <w:szCs w:val="24"/>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D</w:t>
      </w:r>
      <w:r>
        <w:rPr>
          <w:b w:val="0"/>
          <w:i w:val="0"/>
          <w:caps w:val="0"/>
          <w:spacing w:val="0"/>
          <w:sz w:val="25"/>
          <w:szCs w:val="25"/>
          <w:bdr w:val="none" w:color="auto" w:sz="0" w:space="0"/>
          <w:shd w:val="clear" w:fill="FFFFFF"/>
        </w:rPr>
        <w:t>D</w:t>
      </w:r>
      <w:r>
        <w:rPr>
          <w:sz w:val="24"/>
          <w:szCs w:val="24"/>
          <w:shd w:val="clear" w:fill="FFFFFF"/>
        </w:rPr>
        <w:t> 中样本的个数；</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mc</w:t>
      </w:r>
      <w:r>
        <w:rPr>
          <w:sz w:val="24"/>
          <w:szCs w:val="24"/>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Dc</w:t>
      </w:r>
      <w:r>
        <w:rPr>
          <w:sz w:val="24"/>
          <w:szCs w:val="24"/>
          <w:shd w:val="clear" w:fill="FFFFFF"/>
        </w:rPr>
        <w:t> 中样本的个数，一般情况下（</w:t>
      </w:r>
      <w:r>
        <w:rPr>
          <w:rFonts w:hint="default" w:ascii="MJXc-TeX-math-Iw" w:hAnsi="MJXc-TeX-math-Iw" w:eastAsia="MJXc-TeX-math-Iw" w:cs="MJXc-TeX-math-Iw"/>
          <w:b w:val="0"/>
          <w:i w:val="0"/>
          <w:caps w:val="0"/>
          <w:spacing w:val="0"/>
          <w:sz w:val="25"/>
          <w:szCs w:val="25"/>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25"/>
          <w:szCs w:val="25"/>
          <w:shd w:val="clear" w:fill="FFFFFF"/>
        </w:rPr>
        <w:t>&lt;</w:t>
      </w:r>
      <w:r>
        <w:rPr>
          <w:rFonts w:hint="default" w:ascii="MJXc-TeX-math-Iw" w:hAnsi="MJXc-TeX-math-Iw" w:eastAsia="MJXc-TeX-math-Iw" w:cs="MJXc-TeX-math-Iw"/>
          <w:b w:val="0"/>
          <w:i w:val="0"/>
          <w:caps w:val="0"/>
          <w:spacing w:val="0"/>
          <w:sz w:val="25"/>
          <w:szCs w:val="25"/>
          <w:shd w:val="clear" w:fill="FFFFFF"/>
        </w:rPr>
        <w:t>m</w:t>
      </w:r>
      <w:r>
        <w:rPr>
          <w:b w:val="0"/>
          <w:i w:val="0"/>
          <w:caps w:val="0"/>
          <w:spacing w:val="0"/>
          <w:sz w:val="25"/>
          <w:szCs w:val="25"/>
          <w:bdr w:val="none" w:color="auto" w:sz="0" w:space="0"/>
          <w:shd w:val="clear" w:fill="FFFFFF"/>
        </w:rPr>
        <w:t>mc&lt;m</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我们假设：</w:t>
      </w:r>
    </w:p>
    <w:p>
      <w:pPr>
        <w:keepNext w:val="0"/>
        <w:keepLines w:val="0"/>
        <w:widowControl/>
        <w:numPr>
          <w:ilvl w:val="0"/>
          <w:numId w:val="2"/>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w:t>
      </w:r>
      <w:r>
        <w:rPr>
          <w:b/>
          <w:sz w:val="24"/>
          <w:szCs w:val="24"/>
          <w:shd w:val="clear" w:fill="FFFFFF"/>
        </w:rPr>
        <w:t> </w:t>
      </w:r>
      <w:r>
        <w:rPr>
          <w:rStyle w:val="6"/>
          <w:b/>
          <w:sz w:val="24"/>
          <w:szCs w:val="24"/>
          <w:shd w:val="clear" w:fill="FFFFFF"/>
        </w:rPr>
        <w:t>具有特定的形式，这个具体的形式是事先就已经认定的，不需要求取。</w:t>
      </w:r>
    </w:p>
    <w:p>
      <w:pPr>
        <w:keepNext w:val="0"/>
        <w:keepLines w:val="0"/>
        <w:widowControl/>
        <w:numPr>
          <w:ilvl w:val="0"/>
          <w:numId w:val="2"/>
        </w:numPr>
        <w:suppressLineNumbers w:val="0"/>
        <w:spacing w:before="602" w:beforeAutospacing="0" w:after="602" w:afterAutospacing="0" w:line="420" w:lineRule="atLeast"/>
        <w:ind w:left="2040" w:right="602" w:hanging="360"/>
      </w:pPr>
    </w:p>
    <w:p>
      <w:pPr>
        <w:keepNext w:val="0"/>
        <w:keepLines w:val="0"/>
        <w:widowControl/>
        <w:numPr>
          <w:ilvl w:val="0"/>
          <w:numId w:val="2"/>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w:t>
      </w:r>
      <w:r>
        <w:rPr>
          <w:b/>
          <w:sz w:val="24"/>
          <w:szCs w:val="24"/>
          <w:shd w:val="clear" w:fill="FFFFFF"/>
        </w:rPr>
        <w:t> </w:t>
      </w:r>
      <w:r>
        <w:rPr>
          <w:rStyle w:val="6"/>
          <w:b/>
          <w:sz w:val="24"/>
          <w:szCs w:val="24"/>
          <w:shd w:val="clear" w:fill="FFFFFF"/>
        </w:rPr>
        <w:t>被参数</w:t>
      </w:r>
      <w:r>
        <w:rPr>
          <w:b/>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b/>
          <w:sz w:val="24"/>
          <w:szCs w:val="24"/>
          <w:shd w:val="clear" w:fill="FFFFFF"/>
        </w:rPr>
        <w:t> </w:t>
      </w:r>
      <w:r>
        <w:rPr>
          <w:rStyle w:val="6"/>
          <w:b/>
          <w:sz w:val="24"/>
          <w:szCs w:val="24"/>
          <w:shd w:val="clear" w:fill="FFFFFF"/>
        </w:rPr>
        <w:t>唯一确定。</w:t>
      </w:r>
    </w:p>
    <w:p>
      <w:pPr>
        <w:keepNext w:val="0"/>
        <w:keepLines w:val="0"/>
        <w:widowControl/>
        <w:numPr>
          <w:ilvl w:val="0"/>
          <w:numId w:val="2"/>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那么，我们现在所拥有的是：</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w:t>
      </w:r>
      <w:r>
        <w:rPr>
          <w:b/>
          <w:sz w:val="24"/>
          <w:szCs w:val="24"/>
          <w:shd w:val="clear" w:fill="FFFFFF"/>
        </w:rPr>
        <w:t> </w:t>
      </w:r>
      <w:r>
        <w:rPr>
          <w:rStyle w:val="6"/>
          <w:b/>
          <w:sz w:val="24"/>
          <w:szCs w:val="24"/>
          <w:shd w:val="clear" w:fill="FFFFFF"/>
        </w:rPr>
        <w:t>的形式。</w:t>
      </w:r>
    </w:p>
    <w:p>
      <w:pPr>
        <w:keepNext w:val="0"/>
        <w:keepLines w:val="0"/>
        <w:widowControl/>
        <w:numPr>
          <w:ilvl w:val="0"/>
          <w:numId w:val="3"/>
        </w:numPr>
        <w:suppressLineNumbers w:val="0"/>
        <w:spacing w:before="300" w:beforeAutospacing="0" w:after="300" w:afterAutospacing="0" w:line="420" w:lineRule="atLeast"/>
        <w:ind w:left="1020" w:right="300" w:hanging="360"/>
      </w:pPr>
      <w:r>
        <w:rPr>
          <w:rStyle w:val="6"/>
          <w:b/>
          <w:sz w:val="24"/>
          <w:szCs w:val="24"/>
          <w:shd w:val="clear" w:fill="FFFFFF"/>
        </w:rPr>
        <w:t>数据集合</w:t>
      </w:r>
      <w:r>
        <w:rPr>
          <w:b/>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D</w:t>
      </w:r>
      <w:r>
        <w:rPr>
          <w:b w:val="0"/>
          <w:i w:val="0"/>
          <w:caps w:val="0"/>
          <w:spacing w:val="0"/>
          <w:sz w:val="25"/>
          <w:szCs w:val="25"/>
          <w:bdr w:val="none" w:color="auto" w:sz="0" w:space="0"/>
          <w:shd w:val="clear" w:fill="FFFFFF"/>
        </w:rPr>
        <w:t>D</w:t>
      </w:r>
      <w:r>
        <w:rPr>
          <w:rStyle w:val="6"/>
          <w:b/>
          <w:sz w:val="24"/>
          <w:szCs w:val="24"/>
          <w:shd w:val="clear" w:fill="FFFFFF"/>
        </w:rPr>
        <w:t>，其中每个样本的第</w:t>
      </w:r>
      <w:r>
        <w:rPr>
          <w:b/>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b/>
          <w:sz w:val="24"/>
          <w:szCs w:val="24"/>
          <w:shd w:val="clear" w:fill="FFFFFF"/>
        </w:rPr>
        <w:t> </w:t>
      </w:r>
      <w:r>
        <w:rPr>
          <w:rStyle w:val="6"/>
          <w:b/>
          <w:sz w:val="24"/>
          <w:szCs w:val="24"/>
          <w:shd w:val="clear" w:fill="FFFFFF"/>
        </w:rPr>
        <w:t>个特征都符合上述假定。</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我们要做的是：</w:t>
      </w:r>
      <w:r>
        <w:rPr>
          <w:rStyle w:val="6"/>
          <w:b/>
          <w:sz w:val="24"/>
          <w:szCs w:val="24"/>
          <w:shd w:val="clear" w:fill="FFFFFF"/>
        </w:rPr>
        <w:t>利用</w:t>
      </w:r>
      <w:r>
        <w:rPr>
          <w:b/>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D</w:t>
      </w:r>
      <w:r>
        <w:rPr>
          <w:b w:val="0"/>
          <w:i w:val="0"/>
          <w:caps w:val="0"/>
          <w:spacing w:val="0"/>
          <w:sz w:val="25"/>
          <w:szCs w:val="25"/>
          <w:bdr w:val="none" w:color="auto" w:sz="0" w:space="0"/>
          <w:shd w:val="clear" w:fill="FFFFFF"/>
        </w:rPr>
        <w:t>D</w:t>
      </w:r>
      <w:r>
        <w:rPr>
          <w:b/>
          <w:sz w:val="24"/>
          <w:szCs w:val="24"/>
          <w:shd w:val="clear" w:fill="FFFFFF"/>
        </w:rPr>
        <w:t> </w:t>
      </w:r>
      <w:r>
        <w:rPr>
          <w:rStyle w:val="6"/>
          <w:b/>
          <w:sz w:val="24"/>
          <w:szCs w:val="24"/>
          <w:shd w:val="clear" w:fill="FFFFFF"/>
        </w:rPr>
        <w:t>求出</w:t>
      </w:r>
      <w:r>
        <w:rPr>
          <w:b/>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b/>
          <w:sz w:val="24"/>
          <w:szCs w:val="24"/>
          <w:shd w:val="clear" w:fill="FFFFFF"/>
        </w:rPr>
        <w:t> </w:t>
      </w:r>
      <w:r>
        <w:rPr>
          <w:rStyle w:val="6"/>
          <w:b/>
          <w:sz w:val="24"/>
          <w:szCs w:val="24"/>
          <w:shd w:val="clear" w:fill="FFFFFF"/>
        </w:rPr>
        <w:t>的值</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这里举例说明一下，比如：</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w:t>
      </w:r>
      <w:r>
        <w:rPr>
          <w:sz w:val="24"/>
          <w:szCs w:val="24"/>
          <w:shd w:val="clear" w:fill="FFFFFF"/>
        </w:rPr>
        <w:t> 符合高斯分布，则：</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ascii="MJXc-TeX-size2-Rw" w:hAnsi="MJXc-TeX-size2-Rw" w:eastAsia="MJXc-TeX-size2-Rw" w:cs="MJXc-TeX-size2-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πσ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exp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P(xi|c)=12πσc,i2exp(−(xi−μc,i)22σc,i2)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我们知道，高斯分布又名正态分布（在二维空间内形成钟形曲线），每一个高斯分布由两个参数——均值和方差，即上式中的 </w:t>
      </w:r>
      <w:r>
        <w:rPr>
          <w:rFonts w:hint="default" w:ascii="MJXc-TeX-math-Iw" w:hAnsi="MJXc-TeX-math-Iw" w:eastAsia="MJXc-TeX-math-Iw" w:cs="MJXc-TeX-math-Iw"/>
          <w:b w:val="0"/>
          <w:i w:val="0"/>
          <w:caps w:val="0"/>
          <w:spacing w:val="0"/>
          <w:sz w:val="25"/>
          <w:szCs w:val="25"/>
          <w:bdr w:val="none" w:color="auto" w:sz="0" w:space="0"/>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μc,i</w:t>
      </w:r>
      <w:r>
        <w:rPr>
          <w:sz w:val="24"/>
          <w:szCs w:val="24"/>
          <w:shd w:val="clear" w:fill="FFFFFF"/>
        </w:rPr>
        <w:t> 和 </w:t>
      </w:r>
      <w:r>
        <w:rPr>
          <w:rFonts w:hint="default" w:ascii="MJXc-TeX-math-Iw" w:hAnsi="MJXc-TeX-math-Iw" w:eastAsia="MJXc-TeX-math-Iw" w:cs="MJXc-TeX-math-Iw"/>
          <w:b w:val="0"/>
          <w:i w:val="0"/>
          <w:caps w:val="0"/>
          <w:spacing w:val="0"/>
          <w:sz w:val="25"/>
          <w:szCs w:val="25"/>
          <w:shd w:val="clear" w:fill="FFFFFF"/>
        </w:rPr>
        <w:t>σ</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σc,i</w:t>
      </w:r>
      <w:r>
        <w:rPr>
          <w:sz w:val="24"/>
          <w:szCs w:val="24"/>
          <w:shd w:val="clear" w:fill="FFFFFF"/>
        </w:rPr>
        <w:t> ——决定，也就是说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σ</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θc,i=(μc,i，σc,i)</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3333750" cy="21336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333750" cy="213360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如果我们认定特征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w:t>
      </w:r>
      <w:r>
        <w:rPr>
          <w:sz w:val="24"/>
          <w:szCs w:val="24"/>
          <w:shd w:val="clear" w:fill="FFFFFF"/>
        </w:rPr>
        <w:t> 具有高斯分布的形式，又知道了 </w:t>
      </w:r>
      <w:r>
        <w:rPr>
          <w:rFonts w:hint="default" w:ascii="MJXc-TeX-math-Iw" w:hAnsi="MJXc-TeX-math-Iw" w:eastAsia="MJXc-TeX-math-Iw" w:cs="MJXc-TeX-math-Iw"/>
          <w:b w:val="0"/>
          <w:i w:val="0"/>
          <w:caps w:val="0"/>
          <w:spacing w:val="0"/>
          <w:sz w:val="25"/>
          <w:szCs w:val="25"/>
          <w:bdr w:val="none" w:color="auto" w:sz="0" w:space="0"/>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μc,i</w:t>
      </w:r>
      <w:r>
        <w:rPr>
          <w:sz w:val="24"/>
          <w:szCs w:val="24"/>
          <w:shd w:val="clear" w:fill="FFFFFF"/>
        </w:rPr>
        <w:t> 和 </w:t>
      </w:r>
      <w:r>
        <w:rPr>
          <w:rFonts w:hint="default" w:ascii="MJXc-TeX-math-Iw" w:hAnsi="MJXc-TeX-math-Iw" w:eastAsia="MJXc-TeX-math-Iw" w:cs="MJXc-TeX-math-Iw"/>
          <w:b w:val="0"/>
          <w:i w:val="0"/>
          <w:caps w:val="0"/>
          <w:spacing w:val="0"/>
          <w:sz w:val="25"/>
          <w:szCs w:val="25"/>
          <w:shd w:val="clear" w:fill="FFFFFF"/>
        </w:rPr>
        <w:t>σ</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σc,i</w:t>
      </w:r>
      <w:r>
        <w:rPr>
          <w:sz w:val="24"/>
          <w:szCs w:val="24"/>
          <w:shd w:val="clear" w:fill="FFFFFF"/>
        </w:rPr>
        <w:t> 的取值，我们也就获得了对应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w:t>
      </w:r>
      <w:r>
        <w:rPr>
          <w:sz w:val="24"/>
          <w:szCs w:val="24"/>
          <w:shd w:val="clear" w:fill="FFFFFF"/>
        </w:rPr>
        <w:t> 的具体概率分布函数。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直接带入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w:t>
      </w:r>
      <w:r>
        <w:rPr>
          <w:sz w:val="24"/>
          <w:szCs w:val="24"/>
          <w:shd w:val="clear" w:fill="FFFFFF"/>
        </w:rPr>
        <w:t> 的值计算相应条件概率，再进一步计算所有特征条件概率的积，就可以得出当前样本的后验概率了。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问题就在于：我们不知道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μc,i</w:t>
      </w:r>
      <w:r>
        <w:rPr>
          <w:sz w:val="24"/>
          <w:szCs w:val="24"/>
          <w:shd w:val="clear" w:fill="FFFFFF"/>
        </w:rPr>
        <w:t> 和 </w:t>
      </w:r>
      <w:r>
        <w:rPr>
          <w:rFonts w:hint="default" w:ascii="MJXc-TeX-math-Iw" w:hAnsi="MJXc-TeX-math-Iw" w:eastAsia="MJXc-TeX-math-Iw" w:cs="MJXc-TeX-math-Iw"/>
          <w:b w:val="0"/>
          <w:i w:val="0"/>
          <w:caps w:val="0"/>
          <w:spacing w:val="0"/>
          <w:sz w:val="25"/>
          <w:szCs w:val="25"/>
          <w:shd w:val="clear" w:fill="FFFFFF"/>
        </w:rPr>
        <w:t>σ</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σc,i</w:t>
      </w:r>
      <w:r>
        <w:rPr>
          <w:sz w:val="24"/>
          <w:szCs w:val="24"/>
          <w:shd w:val="clear" w:fill="FFFFFF"/>
        </w:rPr>
        <w:t>）的值，因此首先需要求出它们。</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是我们要以 </w:t>
      </w:r>
      <w:r>
        <w:rPr>
          <w:rFonts w:hint="default" w:ascii="MJXc-TeX-math-Iw" w:hAnsi="MJXc-TeX-math-Iw" w:eastAsia="MJXc-TeX-math-Iw" w:cs="MJXc-TeX-math-Iw"/>
          <w:b w:val="0"/>
          <w:i w:val="0"/>
          <w:caps w:val="0"/>
          <w:spacing w:val="0"/>
          <w:sz w:val="25"/>
          <w:szCs w:val="25"/>
          <w:bdr w:val="none" w:color="auto" w:sz="0" w:space="0"/>
          <w:shd w:val="clear" w:fill="FFFFFF"/>
        </w:rPr>
        <w:t>D</w:t>
      </w:r>
      <w:r>
        <w:rPr>
          <w:b w:val="0"/>
          <w:i w:val="0"/>
          <w:caps w:val="0"/>
          <w:spacing w:val="0"/>
          <w:sz w:val="25"/>
          <w:szCs w:val="25"/>
          <w:bdr w:val="none" w:color="auto" w:sz="0" w:space="0"/>
          <w:shd w:val="clear" w:fill="FFFFFF"/>
        </w:rPr>
        <w:t>D</w:t>
      </w:r>
      <w:r>
        <w:rPr>
          <w:sz w:val="24"/>
          <w:szCs w:val="24"/>
          <w:shd w:val="clear" w:fill="FFFFFF"/>
        </w:rPr>
        <w:t> 为训练数据，通过训练过程得到的结果。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这个训练过程，要用到概率统计中</w:t>
      </w:r>
      <w:r>
        <w:rPr>
          <w:rStyle w:val="6"/>
          <w:b/>
          <w:sz w:val="24"/>
          <w:szCs w:val="24"/>
          <w:shd w:val="clear" w:fill="FFFFFF"/>
        </w:rPr>
        <w:t>参数估计（Parameter Estimation）</w:t>
      </w:r>
      <w:r>
        <w:rPr>
          <w:sz w:val="24"/>
          <w:szCs w:val="24"/>
          <w:shd w:val="clear" w:fill="FFFFFF"/>
        </w:rPr>
        <w:t>的方法。</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两个学派</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注意：</w:t>
      </w:r>
      <w:r>
        <w:rPr>
          <w:sz w:val="24"/>
          <w:szCs w:val="24"/>
          <w:shd w:val="clear" w:fill="FFFFFF"/>
        </w:rPr>
        <w:t> 这里插入一个有趣的小知识，如果不感兴趣，可以直接跳过本节！</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4963160" cy="2703195"/>
            <wp:effectExtent l="0" t="0" r="8890" b="190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963160" cy="270319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统计学界有两个学派——</w:t>
      </w:r>
      <w:r>
        <w:rPr>
          <w:rStyle w:val="6"/>
          <w:b/>
          <w:sz w:val="24"/>
          <w:szCs w:val="24"/>
          <w:shd w:val="clear" w:fill="FFFFFF"/>
        </w:rPr>
        <w:t>频率学派（Frequentist）</w:t>
      </w:r>
      <w:r>
        <w:rPr>
          <w:sz w:val="24"/>
          <w:szCs w:val="24"/>
          <w:shd w:val="clear" w:fill="FFFFFF"/>
        </w:rPr>
        <w:t>，和</w:t>
      </w:r>
      <w:r>
        <w:rPr>
          <w:rStyle w:val="6"/>
          <w:b/>
          <w:sz w:val="24"/>
          <w:szCs w:val="24"/>
          <w:shd w:val="clear" w:fill="FFFFFF"/>
        </w:rPr>
        <w:t>贝叶斯学派（Bayesian）</w:t>
      </w:r>
      <w:r>
        <w:rPr>
          <w:sz w:val="24"/>
          <w:szCs w:val="24"/>
          <w:shd w:val="clear" w:fill="FFFFFF"/>
        </w:rPr>
        <w:t>。这两个派系对于最基本的问题——世界的本质是什么样的——看法不同。</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频率学派</w:t>
      </w:r>
      <w:r>
        <w:rPr>
          <w:sz w:val="24"/>
          <w:szCs w:val="24"/>
          <w:shd w:val="clear" w:fill="FFFFFF"/>
        </w:rPr>
        <w:t>认为：世界是确定的，有一个本体，这个本体的真值不变。我们的目标就是要找到这个真值或真值所在的范围。</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具体到“求正态分布的参数值”的问题，他们认为：这两个参数虽然未知，但是在客观上存在固定值，我们要做的是通过某种准则，根据观察数据（训练数据）把这些参数值确定下来。</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贝叶斯学派</w:t>
      </w:r>
      <w:r>
        <w:rPr>
          <w:sz w:val="24"/>
          <w:szCs w:val="24"/>
          <w:shd w:val="clear" w:fill="FFFFFF"/>
        </w:rPr>
        <w:t>认为：世界是不确定的，本体没有确定真值，而是其真值符合一个概率分布。我们的目标是找到最优的，可以用来描述本体的概率分布。</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具体到“求正态分布的参数值”的问题，他们认为：这两个参数（均值和方差），本身也是变量，也符合某个分布。因此，可以假定参数服从一个先验分布，然后再基于观察数据（训练数据）来计算参数的后验分布。</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本文我们讲的是朴素贝叶斯模型，那到了需要估计条件概率参数的时候，肯定是用贝叶斯学派的方法咯？还真</w:t>
      </w:r>
      <w:r>
        <w:rPr>
          <w:rStyle w:val="6"/>
          <w:b/>
          <w:sz w:val="24"/>
          <w:szCs w:val="24"/>
          <w:shd w:val="clear" w:fill="FFFFFF"/>
        </w:rPr>
        <w:t>不是</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这里，让我们来见识一下最常用的参数估计方法：</w:t>
      </w:r>
      <w:r>
        <w:rPr>
          <w:rStyle w:val="6"/>
          <w:b/>
          <w:sz w:val="24"/>
          <w:szCs w:val="24"/>
          <w:shd w:val="clear" w:fill="FFFFFF"/>
        </w:rPr>
        <w:t>频率学派的极大似然估计（Maximum Likelihood Estimation, MLE）</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具体讲解之前，我们先整理一下——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我们在学习的是</w:t>
      </w:r>
      <w:r>
        <w:rPr>
          <w:rStyle w:val="6"/>
          <w:b/>
          <w:sz w:val="24"/>
          <w:szCs w:val="24"/>
          <w:shd w:val="clear" w:fill="FFFFFF"/>
        </w:rPr>
        <w:t>朴素贝叶斯分类器</w:t>
      </w:r>
      <w:r>
        <w:rPr>
          <w:sz w:val="24"/>
          <w:szCs w:val="24"/>
          <w:shd w:val="clear" w:fill="FFFFFF"/>
        </w:rPr>
        <w:t>，它是一个分类模型，它的模型函数是</w:t>
      </w:r>
      <w:r>
        <w:rPr>
          <w:rStyle w:val="6"/>
          <w:b/>
          <w:sz w:val="24"/>
          <w:szCs w:val="24"/>
          <w:shd w:val="clear" w:fill="FFFFFF"/>
        </w:rPr>
        <w:t>朴素贝叶斯公式</w:t>
      </w:r>
      <w:r>
        <w:rPr>
          <w:sz w:val="24"/>
          <w:szCs w:val="24"/>
          <w:shd w:val="clear" w:fill="FFFFFF"/>
        </w:rPr>
        <w:t>——</w:t>
      </w:r>
      <w:r>
        <w:rPr>
          <w:rStyle w:val="6"/>
          <w:b/>
          <w:sz w:val="24"/>
          <w:szCs w:val="24"/>
          <w:shd w:val="clear" w:fill="FFFFFF"/>
        </w:rPr>
        <w:t>贝叶斯定理</w:t>
      </w:r>
      <w:r>
        <w:rPr>
          <w:sz w:val="24"/>
          <w:szCs w:val="24"/>
          <w:shd w:val="clear" w:fill="FFFFFF"/>
        </w:rPr>
        <w:t>在所有特征全部独立情况下的特例。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贝叶斯定理的名称来自于18世纪的英国数学家</w:t>
      </w:r>
      <w:r>
        <w:rPr>
          <w:rStyle w:val="6"/>
          <w:b/>
          <w:sz w:val="24"/>
          <w:szCs w:val="24"/>
          <w:shd w:val="clear" w:fill="FFFFFF"/>
        </w:rPr>
        <w:t>托马斯 · 贝叶斯</w:t>
      </w:r>
      <w:r>
        <w:rPr>
          <w:sz w:val="24"/>
          <w:szCs w:val="24"/>
          <w:shd w:val="clear" w:fill="FFFFFF"/>
        </w:rPr>
        <w:t>，因为他证明了贝叶斯定理的一个特例。</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2143125" cy="2295525"/>
            <wp:effectExtent l="0" t="0" r="9525"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2143125" cy="2295525"/>
                    </a:xfrm>
                    <a:prstGeom prst="rect">
                      <a:avLst/>
                    </a:prstGeom>
                    <a:noFill/>
                    <a:ln w="9525">
                      <a:noFill/>
                    </a:ln>
                  </pic:spPr>
                </pic:pic>
              </a:graphicData>
            </a:graphic>
          </wp:inline>
        </w:drawing>
      </w:r>
    </w:p>
    <w:p>
      <w:pPr>
        <w:keepNext w:val="0"/>
        <w:keepLines w:val="0"/>
        <w:widowControl/>
        <w:suppressLineNumbers w:val="0"/>
        <w:pBdr>
          <w:bottom w:val="none" w:color="auto" w:sz="0" w:space="0"/>
        </w:pBdr>
        <w:shd w:val="clear" w:fill="FFFFFF"/>
        <w:spacing w:before="300" w:beforeAutospacing="0" w:after="300" w:afterAutospacing="0" w:line="420" w:lineRule="atLeast"/>
        <w:ind w:left="300" w:right="300"/>
        <w:jc w:val="center"/>
        <w:rPr>
          <w:sz w:val="24"/>
          <w:szCs w:val="24"/>
        </w:rPr>
      </w:pPr>
      <w:r>
        <w:rPr>
          <w:rFonts w:ascii="宋体" w:hAnsi="宋体" w:eastAsia="宋体" w:cs="宋体"/>
          <w:kern w:val="0"/>
          <w:sz w:val="24"/>
          <w:szCs w:val="24"/>
          <w:shd w:val="clear" w:fill="FFFFFF"/>
          <w:lang w:val="en-US" w:eastAsia="zh-CN" w:bidi="ar"/>
        </w:rPr>
        <w:t>托马斯 · 贝叶斯 （1701 – 1761）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还有一群统计学家自称“</w:t>
      </w:r>
      <w:r>
        <w:rPr>
          <w:rStyle w:val="6"/>
          <w:b/>
          <w:sz w:val="24"/>
          <w:szCs w:val="24"/>
          <w:shd w:val="clear" w:fill="FFFFFF"/>
        </w:rPr>
        <w:t>贝叶斯学派</w:t>
      </w:r>
      <w:r>
        <w:rPr>
          <w:sz w:val="24"/>
          <w:szCs w:val="24"/>
          <w:shd w:val="clear" w:fill="FFFFFF"/>
        </w:rPr>
        <w:t>”，因为他们认为世界是不确定的，这一点和他们的同行冤家“</w:t>
      </w:r>
      <w:r>
        <w:rPr>
          <w:rStyle w:val="6"/>
          <w:b/>
          <w:sz w:val="24"/>
          <w:szCs w:val="24"/>
          <w:shd w:val="clear" w:fill="FFFFFF"/>
        </w:rPr>
        <w:t>频率学派</w:t>
      </w:r>
      <w:r>
        <w:rPr>
          <w:sz w:val="24"/>
          <w:szCs w:val="24"/>
          <w:shd w:val="clear" w:fill="FFFFFF"/>
        </w:rPr>
        <w:t>”正好相反。</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w:t>
      </w:r>
      <w:r>
        <w:rPr>
          <w:rStyle w:val="6"/>
          <w:b/>
          <w:sz w:val="24"/>
          <w:szCs w:val="24"/>
          <w:shd w:val="clear" w:fill="FFFFFF"/>
        </w:rPr>
        <w:t>估计概率分布参数</w:t>
      </w:r>
      <w:r>
        <w:rPr>
          <w:sz w:val="24"/>
          <w:szCs w:val="24"/>
          <w:shd w:val="clear" w:fill="FFFFFF"/>
        </w:rPr>
        <w:t>这件事情上，贝叶斯学派和频率学派各自有一套符合自身对世界设想的参数估计方法。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在构造朴素贝叶斯分类器的过程中，当遇到需要求取特征的条件概率分布的时候，我们需要估计该特征对应的条件概率分布的参数。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这时，通常情况下，我们会选用</w:t>
      </w:r>
      <w:r>
        <w:rPr>
          <w:rStyle w:val="6"/>
          <w:b/>
          <w:sz w:val="24"/>
          <w:szCs w:val="24"/>
          <w:shd w:val="clear" w:fill="FFFFFF"/>
        </w:rPr>
        <w:t>频率学派的做法——极大似然估计法</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下面要介绍的，也就是这种方法。</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极大似然估计 (Maximum Likelihood Estimation, MLE)</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5151755" cy="4482465"/>
            <wp:effectExtent l="0" t="0" r="10795" b="1333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5151755" cy="448246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参数估计的</w:t>
      </w:r>
      <w:r>
        <w:rPr>
          <w:rStyle w:val="6"/>
          <w:b/>
          <w:sz w:val="24"/>
          <w:szCs w:val="24"/>
          <w:shd w:val="clear" w:fill="FFFFFF"/>
        </w:rPr>
        <w:t>常用策略</w:t>
      </w:r>
      <w:r>
        <w:rPr>
          <w:sz w:val="24"/>
          <w:szCs w:val="24"/>
          <w:shd w:val="clear" w:fill="FFFFFF"/>
        </w:rPr>
        <w:t>是：</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先假定样本特征具备某种特定的概率分布形式；</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再基于训练样本对特征的概率分布参数进行估计。</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Dc</w:t>
      </w:r>
      <w:r>
        <w:rPr>
          <w:sz w:val="24"/>
          <w:szCs w:val="24"/>
          <w:shd w:val="clear" w:fill="FFFFFF"/>
        </w:rPr>
        <w:t> 是训练集中所有被分类为 </w:t>
      </w:r>
      <w:r>
        <w:rPr>
          <w:rFonts w:hint="default" w:ascii="MJXc-TeX-math-Iw" w:hAnsi="MJXc-TeX-math-Iw" w:eastAsia="MJXc-TeX-math-Iw" w:cs="MJXc-TeX-math-Iw"/>
          <w:b w:val="0"/>
          <w:i w:val="0"/>
          <w:caps w:val="0"/>
          <w:spacing w:val="0"/>
          <w:sz w:val="25"/>
          <w:szCs w:val="25"/>
          <w:bdr w:val="none" w:color="auto" w:sz="0" w:space="0"/>
          <w:shd w:val="clear" w:fill="FFFFFF"/>
        </w:rPr>
        <w:t>c</w:t>
      </w:r>
      <w:r>
        <w:rPr>
          <w:b w:val="0"/>
          <w:i w:val="0"/>
          <w:caps w:val="0"/>
          <w:spacing w:val="0"/>
          <w:sz w:val="25"/>
          <w:szCs w:val="25"/>
          <w:bdr w:val="none" w:color="auto" w:sz="0" w:space="0"/>
          <w:shd w:val="clear" w:fill="FFFFFF"/>
        </w:rPr>
        <w:t>c</w:t>
      </w:r>
      <w:r>
        <w:rPr>
          <w:sz w:val="24"/>
          <w:szCs w:val="24"/>
          <w:shd w:val="clear" w:fill="FFFFFF"/>
        </w:rPr>
        <w:t> 的样本的集合，其中样本数量为 </w:t>
      </w:r>
      <w:r>
        <w:rPr>
          <w:rFonts w:hint="default" w:ascii="MJXc-TeX-math-Iw" w:hAnsi="MJXc-TeX-math-Iw" w:eastAsia="MJXc-TeX-math-Iw" w:cs="MJXc-TeX-math-Iw"/>
          <w:b w:val="0"/>
          <w:i w:val="0"/>
          <w:caps w:val="0"/>
          <w:spacing w:val="0"/>
          <w:sz w:val="25"/>
          <w:szCs w:val="25"/>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mc</w:t>
      </w:r>
      <w:r>
        <w:rPr>
          <w:sz w:val="24"/>
          <w:szCs w:val="24"/>
          <w:shd w:val="clear" w:fill="FFFFFF"/>
        </w:rPr>
        <w:t>；每一个样本都有 </w:t>
      </w:r>
      <w:r>
        <w:rPr>
          <w:rFonts w:hint="default" w:ascii="MJXc-TeX-math-Iw" w:hAnsi="MJXc-TeX-math-Iw" w:eastAsia="MJXc-TeX-math-Iw" w:cs="MJXc-TeX-math-Iw"/>
          <w:b w:val="0"/>
          <w:i w:val="0"/>
          <w:caps w:val="0"/>
          <w:spacing w:val="0"/>
          <w:sz w:val="25"/>
          <w:szCs w:val="25"/>
          <w:bdr w:val="none" w:color="auto" w:sz="0" w:space="0"/>
          <w:shd w:val="clear" w:fill="FFFFFF"/>
        </w:rPr>
        <w:t>n</w:t>
      </w:r>
      <w:r>
        <w:rPr>
          <w:b w:val="0"/>
          <w:i w:val="0"/>
          <w:caps w:val="0"/>
          <w:spacing w:val="0"/>
          <w:sz w:val="25"/>
          <w:szCs w:val="25"/>
          <w:bdr w:val="none" w:color="auto" w:sz="0" w:space="0"/>
          <w:shd w:val="clear" w:fill="FFFFFF"/>
        </w:rPr>
        <w:t>n</w:t>
      </w:r>
      <w:r>
        <w:rPr>
          <w:sz w:val="24"/>
          <w:szCs w:val="24"/>
          <w:shd w:val="clear" w:fill="FFFFFF"/>
        </w:rPr>
        <w:t> 个特征；每一个特征有一个对应的取值。我们将第 </w:t>
      </w:r>
      <w:r>
        <w:rPr>
          <w:rFonts w:hint="default" w:ascii="MJXc-TeX-math-Iw" w:hAnsi="MJXc-TeX-math-Iw" w:eastAsia="MJXc-TeX-math-Iw" w:cs="MJXc-TeX-math-Iw"/>
          <w:b w:val="0"/>
          <w:i w:val="0"/>
          <w:caps w:val="0"/>
          <w:spacing w:val="0"/>
          <w:sz w:val="25"/>
          <w:szCs w:val="25"/>
          <w:bdr w:val="none" w:color="auto" w:sz="0" w:space="0"/>
          <w:shd w:val="clear" w:fill="FFFFFF"/>
        </w:rPr>
        <w:t>j</w:t>
      </w:r>
      <w:r>
        <w:rPr>
          <w:b w:val="0"/>
          <w:i w:val="0"/>
          <w:caps w:val="0"/>
          <w:spacing w:val="0"/>
          <w:sz w:val="25"/>
          <w:szCs w:val="25"/>
          <w:bdr w:val="none" w:color="auto" w:sz="0" w:space="0"/>
          <w:shd w:val="clear" w:fill="FFFFFF"/>
        </w:rPr>
        <w:t>j</w:t>
      </w:r>
      <w:r>
        <w:rPr>
          <w:sz w:val="24"/>
          <w:szCs w:val="24"/>
          <w:shd w:val="clear" w:fill="FFFFFF"/>
        </w:rPr>
        <w:t> 个样本的第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个特征值记作：</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xi(j)</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我们已经假设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w:t>
      </w:r>
      <w:r>
        <w:rPr>
          <w:sz w:val="24"/>
          <w:szCs w:val="24"/>
          <w:shd w:val="clear" w:fill="FFFFFF"/>
        </w:rPr>
        <w:t> 符合某一种形式的分布，该分布被参数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唯一确定。为了明确起见，我们把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w:t>
      </w:r>
      <w:r>
        <w:rPr>
          <w:sz w:val="24"/>
          <w:szCs w:val="24"/>
          <w:shd w:val="clear" w:fill="FFFFFF"/>
        </w:rPr>
        <w:t> 写作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P(xi|θc,i)</w:t>
      </w:r>
      <w:r>
        <w:rPr>
          <w:sz w:val="24"/>
          <w:szCs w:val="24"/>
          <w:shd w:val="clear" w:fill="FFFFFF"/>
        </w:rPr>
        <w:t>。现在，我们要做的是，利用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Dc</w:t>
      </w:r>
      <w:r>
        <w:rPr>
          <w:sz w:val="24"/>
          <w:szCs w:val="24"/>
          <w:shd w:val="clear" w:fill="FFFFFF"/>
        </w:rPr>
        <w:t> 来估计参数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现在我们要引入一个新的概念——</w:t>
      </w:r>
      <w:r>
        <w:rPr>
          <w:rStyle w:val="6"/>
          <w:b/>
          <w:sz w:val="24"/>
          <w:szCs w:val="24"/>
          <w:shd w:val="clear" w:fill="FFFFFF"/>
        </w:rPr>
        <w:t>似然（Likelihood）</w:t>
      </w:r>
      <w:r>
        <w:rPr>
          <w:sz w:val="24"/>
          <w:szCs w:val="24"/>
          <w:shd w:val="clear" w:fill="FFFFFF"/>
        </w:rPr>
        <w:t>。似然指某种事件发生的可能，和概率相似。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二者区别在于：概率用在已知参数的情况下，用来预测后续观测所得到的结果。似然则正相反，用于参数未知，但某些观测所得结果已知的情况，用来对参数进行估计。</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参数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的似然函数记作 </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L(θc,i)</w:t>
      </w:r>
      <w:r>
        <w:rPr>
          <w:sz w:val="24"/>
          <w:szCs w:val="24"/>
          <w:shd w:val="clear" w:fill="FFFFFF"/>
        </w:rPr>
        <w:t>，它表示了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Dc</w:t>
      </w:r>
      <w:r>
        <w:rPr>
          <w:sz w:val="24"/>
          <w:szCs w:val="24"/>
          <w:shd w:val="clear" w:fill="FFFFFF"/>
        </w:rPr>
        <w:t> 中的 </w:t>
      </w:r>
      <w:r>
        <w:rPr>
          <w:rFonts w:hint="default" w:ascii="MJXc-TeX-math-Iw" w:hAnsi="MJXc-TeX-math-Iw" w:eastAsia="MJXc-TeX-math-Iw" w:cs="MJXc-TeX-math-Iw"/>
          <w:b w:val="0"/>
          <w:i w:val="0"/>
          <w:caps w:val="0"/>
          <w:spacing w:val="0"/>
          <w:sz w:val="25"/>
          <w:szCs w:val="25"/>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mc</w:t>
      </w:r>
      <w:r>
        <w:rPr>
          <w:sz w:val="24"/>
          <w:szCs w:val="24"/>
          <w:shd w:val="clear" w:fill="FFFFFF"/>
        </w:rPr>
        <w:t> 个样本 </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m</w:t>
      </w:r>
      <w:r>
        <w:rPr>
          <w:rFonts w:hint="default" w:ascii="MJXc-TeX-math-Iw" w:hAnsi="MJXc-TeX-math-Iw" w:eastAsia="MJXc-TeX-math-Iw" w:cs="MJXc-TeX-math-Iw"/>
          <w:b w:val="0"/>
          <w:i w:val="0"/>
          <w:caps w:val="0"/>
          <w:spacing w:val="0"/>
          <w:sz w:val="13"/>
          <w:szCs w:val="13"/>
          <w:shd w:val="clear" w:fill="FFFFFF"/>
        </w:rPr>
        <w:t>c</w:t>
      </w:r>
      <w:r>
        <w:rPr>
          <w:b w:val="0"/>
          <w:i w:val="0"/>
          <w:caps w:val="0"/>
          <w:spacing w:val="0"/>
          <w:sz w:val="25"/>
          <w:szCs w:val="25"/>
          <w:bdr w:val="none" w:color="auto" w:sz="0" w:space="0"/>
          <w:shd w:val="clear" w:fill="FFFFFF"/>
        </w:rPr>
        <w:t>X1，X2，…Xmc</w:t>
      </w:r>
      <w:r>
        <w:rPr>
          <w:sz w:val="24"/>
          <w:szCs w:val="24"/>
          <w:shd w:val="clear" w:fill="FFFFFF"/>
        </w:rPr>
        <w:t> 在第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个特征上的联合概率分布：</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L(θc,i)=∏j=1mcP(xi(j)|θc,i)</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极大似然估计，就是去寻找让似然函数</w:t>
      </w:r>
      <w:r>
        <w:rPr>
          <w:b/>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L(θc,i)</w:t>
      </w:r>
      <w:r>
        <w:rPr>
          <w:b/>
          <w:sz w:val="24"/>
          <w:szCs w:val="24"/>
          <w:shd w:val="clear" w:fill="FFFFFF"/>
        </w:rPr>
        <w:t> </w:t>
      </w:r>
      <w:r>
        <w:rPr>
          <w:rStyle w:val="6"/>
          <w:b/>
          <w:sz w:val="24"/>
          <w:szCs w:val="24"/>
          <w:shd w:val="clear" w:fill="FFFFFF"/>
        </w:rPr>
        <w:t>的取值达到最大的参数值的估计方法。</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4826000" cy="3620135"/>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4826000" cy="362013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我们把让 </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L(θc,i)</w:t>
      </w:r>
      <w:r>
        <w:rPr>
          <w:sz w:val="24"/>
          <w:szCs w:val="24"/>
          <w:shd w:val="clear" w:fill="FFFFFF"/>
        </w:rPr>
        <w:t> 达到最大的参数值记作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。则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满足这样的情况：</w:t>
      </w:r>
    </w:p>
    <w:p>
      <w:pPr>
        <w:keepNext w:val="0"/>
        <w:keepLines w:val="0"/>
        <w:widowControl/>
        <w:numPr>
          <w:ilvl w:val="0"/>
          <w:numId w:val="5"/>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将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带入到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w:t>
      </w:r>
      <w:r>
        <w:rPr>
          <w:sz w:val="24"/>
          <w:szCs w:val="24"/>
          <w:shd w:val="clear" w:fill="FFFFFF"/>
        </w:rPr>
        <w:t> 的分布形式中去，确定了唯一的一个分布函数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f(x)</w:t>
      </w:r>
      <w:r>
        <w:rPr>
          <w:sz w:val="24"/>
          <w:szCs w:val="24"/>
          <w:shd w:val="clear" w:fill="FFFFFF"/>
        </w:rPr>
        <w:t>（比如这个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f(x)</w:t>
      </w:r>
      <w:r>
        <w:rPr>
          <w:sz w:val="24"/>
          <w:szCs w:val="24"/>
          <w:shd w:val="clear" w:fill="FFFFFF"/>
        </w:rPr>
        <w:t> 是一个高斯函数，</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对应的是它的均值和方差）；</w:t>
      </w:r>
    </w:p>
    <w:p>
      <w:pPr>
        <w:keepNext w:val="0"/>
        <w:keepLines w:val="0"/>
        <w:widowControl/>
        <w:numPr>
          <w:ilvl w:val="0"/>
          <w:numId w:val="5"/>
        </w:numPr>
        <w:suppressLineNumbers w:val="0"/>
        <w:spacing w:before="602" w:beforeAutospacing="0" w:after="602" w:afterAutospacing="0" w:line="420" w:lineRule="atLeast"/>
        <w:ind w:left="2040" w:right="602" w:hanging="360"/>
      </w:pPr>
    </w:p>
    <w:p>
      <w:pPr>
        <w:keepNext w:val="0"/>
        <w:keepLines w:val="0"/>
        <w:widowControl/>
        <w:numPr>
          <w:ilvl w:val="0"/>
          <w:numId w:val="5"/>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将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Dc</w:t>
      </w:r>
      <w:r>
        <w:rPr>
          <w:sz w:val="24"/>
          <w:szCs w:val="24"/>
          <w:shd w:val="clear" w:fill="FFFFFF"/>
        </w:rPr>
        <w:t> 中每一个样本的第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个特征的值带入到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f(x)</w:t>
      </w:r>
      <w:r>
        <w:rPr>
          <w:sz w:val="24"/>
          <w:szCs w:val="24"/>
          <w:shd w:val="clear" w:fill="FFFFFF"/>
        </w:rPr>
        <w:t> 中，得到的结果是一个 [0,1] 之间的概率值，将所有 </w:t>
      </w:r>
      <w:r>
        <w:rPr>
          <w:rFonts w:hint="default" w:ascii="MJXc-TeX-math-Iw" w:hAnsi="MJXc-TeX-math-Iw" w:eastAsia="MJXc-TeX-math-Iw" w:cs="MJXc-TeX-math-Iw"/>
          <w:b w:val="0"/>
          <w:i w:val="0"/>
          <w:caps w:val="0"/>
          <w:spacing w:val="0"/>
          <w:sz w:val="25"/>
          <w:szCs w:val="25"/>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c</w:t>
      </w:r>
      <w:r>
        <w:rPr>
          <w:b w:val="0"/>
          <w:i w:val="0"/>
          <w:caps w:val="0"/>
          <w:spacing w:val="0"/>
          <w:sz w:val="25"/>
          <w:szCs w:val="25"/>
          <w:bdr w:val="none" w:color="auto" w:sz="0" w:space="0"/>
          <w:shd w:val="clear" w:fill="FFFFFF"/>
        </w:rPr>
        <w:t>mc</w:t>
      </w:r>
      <w:r>
        <w:rPr>
          <w:sz w:val="24"/>
          <w:szCs w:val="24"/>
          <w:shd w:val="clear" w:fill="FFFFFF"/>
        </w:rPr>
        <w:t> 个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f(x)</w:t>
      </w:r>
      <w:r>
        <w:rPr>
          <w:sz w:val="24"/>
          <w:szCs w:val="24"/>
          <w:shd w:val="clear" w:fill="FFFFFF"/>
        </w:rPr>
        <w:t> 的计算结果累计相乘，最后得出的结果是最大的。</w:t>
      </w:r>
    </w:p>
    <w:p>
      <w:pPr>
        <w:keepNext w:val="0"/>
        <w:keepLines w:val="0"/>
        <w:widowControl/>
        <w:numPr>
          <w:ilvl w:val="0"/>
          <w:numId w:val="5"/>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也就是说将参数换成其他任何值，再做上述 1 和 2 之后的结果，一定小于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做 1 和 2 的结果。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说了这么多，我们到底要怎么求取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求取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的过程，就是最大化 </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L(θc,i)</w:t>
      </w:r>
      <w:r>
        <w:rPr>
          <w:sz w:val="24"/>
          <w:szCs w:val="24"/>
          <w:shd w:val="clear" w:fill="FFFFFF"/>
        </w:rPr>
        <w:t> 的过程：</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th-Iw" w:hAnsi="MJXc-TeX-math-Iw" w:eastAsia="MJXc-TeX-math-Iw" w:cs="MJXc-TeX-math-Iw"/>
          <w:b w:val="0"/>
          <w:i w:val="0"/>
          <w:caps w:val="0"/>
          <w:spacing w:val="0"/>
          <w:sz w:val="25"/>
          <w:szCs w:val="25"/>
          <w:bdr w:val="none" w:color="auto" w:sz="0" w:space="0"/>
          <w:shd w:val="clear" w:fill="FFFFFF"/>
        </w:rPr>
        <w:t>r</w:t>
      </w:r>
      <w:r>
        <w:rPr>
          <w:rFonts w:hint="default" w:ascii="MJXc-TeX-math-Iw" w:hAnsi="MJXc-TeX-math-Iw" w:eastAsia="MJXc-TeX-math-Iw" w:cs="MJXc-TeX-math-Iw"/>
          <w:b w:val="0"/>
          <w:i w:val="0"/>
          <w:caps w:val="0"/>
          <w:spacing w:val="0"/>
          <w:sz w:val="25"/>
          <w:szCs w:val="25"/>
          <w:shd w:val="clear" w:fill="FFFFFF"/>
        </w:rPr>
        <w:t>g</w:t>
      </w:r>
      <w:r>
        <w:rPr>
          <w:rFonts w:hint="default" w:ascii="MJXc-TeX-math-Iw" w:hAnsi="MJXc-TeX-math-Iw" w:eastAsia="MJXc-TeX-math-Iw" w:cs="MJXc-TeX-math-Iw"/>
          <w:b w:val="0"/>
          <w:i w:val="0"/>
          <w:caps w:val="0"/>
          <w:spacing w:val="0"/>
          <w:sz w:val="25"/>
          <w:szCs w:val="25"/>
          <w:bdr w:val="none" w:color="auto" w:sz="0" w:space="0"/>
          <w:shd w:val="clear" w:fill="FFFFFF"/>
        </w:rPr>
        <w:t>maxL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θc,i∗=argmaxL(θc,i)</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怎么才能最大化 </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L(θc,i)</w:t>
      </w:r>
      <w:r>
        <w:rPr>
          <w:sz w:val="24"/>
          <w:szCs w:val="24"/>
          <w:shd w:val="clear" w:fill="FFFFFF"/>
        </w:rPr>
        <w:t> 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为了便于计算，我们对上面等式取对数，得到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的对数似然：</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LL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l</w:t>
      </w:r>
      <w:r>
        <w:rPr>
          <w:rFonts w:hint="default" w:ascii="MJXc-TeX-math-Iw" w:hAnsi="MJXc-TeX-math-Iw" w:eastAsia="MJXc-TeX-math-Iw" w:cs="MJXc-TeX-math-Iw"/>
          <w:b w:val="0"/>
          <w:i w:val="0"/>
          <w:caps w:val="0"/>
          <w:spacing w:val="0"/>
          <w:sz w:val="25"/>
          <w:szCs w:val="25"/>
          <w:bdr w:val="none" w:color="auto" w:sz="0" w:space="0"/>
          <w:shd w:val="clear" w:fill="FFFFFF"/>
        </w:rPr>
        <w:t>o</w:t>
      </w:r>
      <w:r>
        <w:rPr>
          <w:rFonts w:hint="default" w:ascii="MJXc-TeX-math-Iw" w:hAnsi="MJXc-TeX-math-Iw" w:eastAsia="MJXc-TeX-math-Iw" w:cs="MJXc-TeX-math-Iw"/>
          <w:b w:val="0"/>
          <w:i w:val="0"/>
          <w:caps w:val="0"/>
          <w:spacing w:val="0"/>
          <w:sz w:val="25"/>
          <w:szCs w:val="25"/>
          <w:shd w:val="clear" w:fill="FFFFFF"/>
        </w:rPr>
        <w:t>g</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LL(θc,i)=∑j=1mclog(P(xi(j)|θc,i))</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要知道，</w:t>
      </w:r>
      <w:r>
        <w:rPr>
          <w:rStyle w:val="6"/>
          <w:b/>
          <w:sz w:val="24"/>
          <w:szCs w:val="24"/>
          <w:shd w:val="clear" w:fill="FFFFFF"/>
        </w:rPr>
        <w:t>最大化一个似然函数同最大化它的自然对数是等价的</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因为自然对数 log 是一个连续且在似然函数的值域内严格递增的上凸函数。所以我们可以参考前面线性回归目标函数的求解办法：对似然函数求导，然后在设定导函数为0的情况下，求取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的最大值——</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正态分布的极大似然估计</w:t>
      </w:r>
    </w:p>
    <w:p>
      <w:pPr>
        <w:pStyle w:val="4"/>
        <w:keepNext w:val="0"/>
        <w:keepLines w:val="0"/>
        <w:widowControl/>
        <w:suppressLineNumbers w:val="0"/>
        <w:spacing w:before="300" w:beforeAutospacing="0" w:after="532" w:afterAutospacing="0" w:line="420" w:lineRule="atLeast"/>
        <w:ind w:right="300"/>
      </w:pPr>
      <w:r>
        <w:rPr>
          <w:sz w:val="24"/>
          <w:szCs w:val="24"/>
          <w:bdr w:val="none" w:color="auto" w:sz="0" w:space="0"/>
          <w:shd w:val="clear" w:fill="FFFFFF"/>
        </w:rPr>
        <w:drawing>
          <wp:inline distT="0" distB="0" distL="114300" distR="114300">
            <wp:extent cx="5217160" cy="1711960"/>
            <wp:effectExtent l="0" t="0" r="2540" b="254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5217160" cy="171196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下面来看一个具体的例子——</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P(xi|c)</w:t>
      </w:r>
      <w:r>
        <w:rPr>
          <w:b/>
          <w:sz w:val="24"/>
          <w:szCs w:val="24"/>
          <w:shd w:val="clear" w:fill="FFFFFF"/>
        </w:rPr>
        <w:t> </w:t>
      </w:r>
      <w:r>
        <w:rPr>
          <w:rStyle w:val="6"/>
          <w:b/>
          <w:sz w:val="24"/>
          <w:szCs w:val="24"/>
          <w:shd w:val="clear" w:fill="FFFFFF"/>
        </w:rPr>
        <w:t>为正态分布</w:t>
      </w:r>
      <w:r>
        <w:rPr>
          <w:sz w:val="24"/>
          <w:szCs w:val="24"/>
          <w:shd w:val="clear" w:fill="FFFFFF"/>
        </w:rPr>
        <w:t>。此时，我们有：</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LL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L</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σ</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l</w:t>
      </w:r>
      <w:r>
        <w:rPr>
          <w:rFonts w:hint="default" w:ascii="MJXc-TeX-math-Iw" w:hAnsi="MJXc-TeX-math-Iw" w:eastAsia="MJXc-TeX-math-Iw" w:cs="MJXc-TeX-math-Iw"/>
          <w:b w:val="0"/>
          <w:i w:val="0"/>
          <w:caps w:val="0"/>
          <w:spacing w:val="0"/>
          <w:sz w:val="25"/>
          <w:szCs w:val="25"/>
          <w:bdr w:val="none" w:color="auto" w:sz="0" w:space="0"/>
          <w:shd w:val="clear" w:fill="FFFFFF"/>
        </w:rPr>
        <w:t>o</w:t>
      </w:r>
      <w:r>
        <w:rPr>
          <w:rFonts w:hint="default" w:ascii="MJXc-TeX-math-Iw" w:hAnsi="MJXc-TeX-math-Iw" w:eastAsia="MJXc-TeX-math-Iw" w:cs="MJXc-TeX-math-Iw"/>
          <w:b w:val="0"/>
          <w:i w:val="0"/>
          <w:caps w:val="0"/>
          <w:spacing w:val="0"/>
          <w:sz w:val="25"/>
          <w:szCs w:val="25"/>
          <w:shd w:val="clear" w:fill="FFFFFF"/>
        </w:rPr>
        <w:t>g</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size2-Rw" w:hAnsi="MJXc-TeX-size2-Rw" w:eastAsia="MJXc-TeX-size2-Rw" w:cs="MJXc-TeX-size2-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πσ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exp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j</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LL(θc,i)=LL(μc,i,σc,i2)=∑j=1mclog(12πσc,i2exp(−(xi(j)−μc,i)22σc,i2))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注意，这里我们把 </w:t>
      </w:r>
      <w:r>
        <w:rPr>
          <w:rFonts w:hint="default" w:ascii="MJXc-TeX-math-Iw" w:hAnsi="MJXc-TeX-math-Iw" w:eastAsia="MJXc-TeX-math-Iw" w:cs="MJXc-TeX-math-Iw"/>
          <w:b w:val="0"/>
          <w:i w:val="0"/>
          <w:caps w:val="0"/>
          <w:spacing w:val="0"/>
          <w:sz w:val="25"/>
          <w:szCs w:val="25"/>
          <w:shd w:val="clear" w:fill="FFFFFF"/>
        </w:rPr>
        <w:t>σ</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σc,i2</w:t>
      </w:r>
      <w:r>
        <w:rPr>
          <w:sz w:val="24"/>
          <w:szCs w:val="24"/>
          <w:shd w:val="clear" w:fill="FFFFFF"/>
        </w:rPr>
        <w:t> 看作一个独立参数，即：</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σ</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θc,i=(μc,i,σc,i2)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我们先对 </w:t>
      </w:r>
      <w:r>
        <w:rPr>
          <w:rFonts w:hint="default" w:ascii="MJXc-TeX-math-Iw" w:hAnsi="MJXc-TeX-math-Iw" w:eastAsia="MJXc-TeX-math-Iw" w:cs="MJXc-TeX-math-Iw"/>
          <w:b w:val="0"/>
          <w:i w:val="0"/>
          <w:caps w:val="0"/>
          <w:spacing w:val="0"/>
          <w:sz w:val="25"/>
          <w:szCs w:val="25"/>
          <w:bdr w:val="none" w:color="auto" w:sz="0" w:space="0"/>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μc,i</w:t>
      </w:r>
      <w:r>
        <w:rPr>
          <w:sz w:val="24"/>
          <w:szCs w:val="24"/>
          <w:shd w:val="clear" w:fill="FFFFFF"/>
        </w:rPr>
        <w:t> 求偏导：</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LL</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j</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∂LL(μc,i,σc,i2)∂μc,i=∑j=1mc(xi(j)−μc,iσc,i2)</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令：</w:t>
      </w:r>
      <w:r>
        <w:rPr>
          <w:sz w:val="24"/>
          <w:szCs w:val="24"/>
          <w:shd w:val="clear" w:fill="FFFFFF"/>
        </w:rPr>
        <w:t> </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LL</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∂LL(μc,i,σc,i2)∂μc,i=0</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则：</w:t>
      </w:r>
      <w:r>
        <w:rPr>
          <w:sz w:val="24"/>
          <w:szCs w:val="24"/>
          <w:shd w:val="clear" w:fill="FFFFFF"/>
        </w:rPr>
        <w:t> </w:t>
      </w:r>
      <w:r>
        <w:rPr>
          <w:rFonts w:hint="default" w:ascii="MJXc-TeX-size1-Rw" w:hAnsi="MJXc-TeX-size1-Rw" w:eastAsia="MJXc-TeX-size1-Rw" w:cs="MJXc-TeX-size1-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j</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∑j=1mc(xi(j)−μc,iσc,i2)=0</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有：</w:t>
      </w:r>
      <w:r>
        <w:rPr>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μc,i=1mc∑j=1mc(xi(j))</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然后对 </w:t>
      </w:r>
      <w:r>
        <w:rPr>
          <w:rFonts w:hint="default" w:ascii="MJXc-TeX-math-Iw" w:hAnsi="MJXc-TeX-math-Iw" w:eastAsia="MJXc-TeX-math-Iw" w:cs="MJXc-TeX-math-Iw"/>
          <w:b w:val="0"/>
          <w:i w:val="0"/>
          <w:caps w:val="0"/>
          <w:spacing w:val="0"/>
          <w:sz w:val="25"/>
          <w:szCs w:val="25"/>
          <w:shd w:val="clear" w:fill="FFFFFF"/>
        </w:rPr>
        <w:t>σ</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σc,i</w:t>
      </w:r>
      <w:r>
        <w:rPr>
          <w:sz w:val="24"/>
          <w:szCs w:val="24"/>
          <w:shd w:val="clear" w:fill="FFFFFF"/>
        </w:rPr>
        <w:t> 求偏导：</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LL</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j</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∂LL(μc,i,σc,i2)∂σc,i2=∑j=1mc(−12σc,i2+(xi(j)−μc,i)22σc,i2σc,i2)</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令：</w:t>
      </w:r>
      <w:r>
        <w:rPr>
          <w:sz w:val="24"/>
          <w:szCs w:val="24"/>
          <w:shd w:val="clear" w:fill="FFFFFF"/>
        </w:rPr>
        <w:t> </w:t>
      </w:r>
      <w:r>
        <w:rPr>
          <w:rFonts w:hint="default" w:ascii="MJXc-TeX-size1-Rw" w:hAnsi="MJXc-TeX-size1-Rw" w:eastAsia="MJXc-TeX-size1-Rw" w:cs="MJXc-TeX-size1-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j</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μ</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th-Iw" w:hAnsi="MJXc-TeX-math-Iw" w:eastAsia="MJXc-TeX-math-Iw" w:cs="MJXc-TeX-math-Iw"/>
          <w:b w:val="0"/>
          <w:i w:val="0"/>
          <w:caps w:val="0"/>
          <w:spacing w:val="0"/>
          <w:sz w:val="18"/>
          <w:szCs w:val="18"/>
          <w:shd w:val="clear" w:fill="FFFFFF"/>
        </w:rPr>
        <w:t>σ</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3"/>
          <w:szCs w:val="13"/>
          <w:shd w:val="clear" w:fill="FFFFFF"/>
        </w:rPr>
        <w:t>c</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∑j=1mc(−12σc,i2+(xi(j)−μc,i)22σc,i2σc,i2)=0</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最后得出：</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σ</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3"/>
          <w:szCs w:val="13"/>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μ</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σc,i2=1mc∑j=1mc(xi(j)−μc,i)2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这样我们就估算出了第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个特征正态分布的两个参数，第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个特征的具体分布也就确定下来了。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注意：虽然我们此处用的是正态分布——一种连续分布，但是实际上，离散特征的分布一样可以用同样的方法来求，只不过把高斯分布公式改成其他的分布公式就好了。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估算出了每一个特征的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c</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θc,i</w:t>
      </w:r>
      <w:r>
        <w:rPr>
          <w:sz w:val="24"/>
          <w:szCs w:val="24"/>
          <w:shd w:val="clear" w:fill="FFFFFF"/>
        </w:rPr>
        <w:t> 之后，再将所有求出了具体参数的分布带回到朴素贝叶斯公式中，生成朴素贝叶斯分类器，再用来做预测，就好了。</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用代码实现朴素贝叶斯模型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上文中</w:t>
      </w:r>
      <w:r>
        <w:rPr>
          <w:rStyle w:val="6"/>
          <w:b/>
          <w:sz w:val="24"/>
          <w:szCs w:val="24"/>
          <w:shd w:val="clear" w:fill="FFFFFF"/>
        </w:rPr>
        <w:t>例子4</w:t>
      </w:r>
      <w:r>
        <w:rPr>
          <w:sz w:val="24"/>
          <w:szCs w:val="24"/>
          <w:shd w:val="clear" w:fill="FFFFFF"/>
        </w:rPr>
        <w:t>用代码来实现，如下所示：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pandas </w:t>
      </w:r>
      <w:r>
        <w:rPr>
          <w:rFonts w:hint="default" w:ascii="monospace" w:hAnsi="monospace" w:eastAsia="monospace" w:cs="monospace"/>
          <w:b/>
          <w:color w:val="A626A4"/>
          <w:sz w:val="18"/>
          <w:szCs w:val="18"/>
          <w:bdr w:val="none" w:color="auto" w:sz="0" w:space="0"/>
          <w:shd w:val="clear" w:fill="FAFAFA"/>
        </w:rPr>
        <w:t>as</w:t>
      </w:r>
      <w:r>
        <w:rPr>
          <w:rStyle w:val="8"/>
          <w:rFonts w:hint="default" w:ascii="monospace" w:hAnsi="monospace" w:eastAsia="monospace" w:cs="monospace"/>
          <w:color w:val="383A42"/>
          <w:sz w:val="18"/>
          <w:szCs w:val="18"/>
          <w:bdr w:val="none" w:color="auto" w:sz="0" w:space="0"/>
          <w:shd w:val="clear" w:fill="FAFAFA"/>
        </w:rPr>
        <w:t xml:space="preserve"> pd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numpy </w:t>
      </w:r>
      <w:r>
        <w:rPr>
          <w:rFonts w:hint="default" w:ascii="monospace" w:hAnsi="monospace" w:eastAsia="monospace" w:cs="monospace"/>
          <w:b/>
          <w:color w:val="A626A4"/>
          <w:sz w:val="18"/>
          <w:szCs w:val="18"/>
          <w:bdr w:val="none" w:color="auto" w:sz="0" w:space="0"/>
          <w:shd w:val="clear" w:fill="FAFAFA"/>
        </w:rPr>
        <w:t>as</w:t>
      </w:r>
      <w:r>
        <w:rPr>
          <w:rStyle w:val="8"/>
          <w:rFonts w:hint="default" w:ascii="monospace" w:hAnsi="monospace" w:eastAsia="monospace" w:cs="monospace"/>
          <w:color w:val="383A42"/>
          <w:sz w:val="18"/>
          <w:szCs w:val="18"/>
          <w:bdr w:val="none" w:color="auto" w:sz="0" w:space="0"/>
          <w:shd w:val="clear" w:fill="FAFAFA"/>
        </w:rPr>
        <w:t xml:space="preserve"> np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from</w:t>
      </w:r>
      <w:r>
        <w:rPr>
          <w:rStyle w:val="8"/>
          <w:rFonts w:hint="default" w:ascii="monospace" w:hAnsi="monospace" w:eastAsia="monospace" w:cs="monospace"/>
          <w:color w:val="383A42"/>
          <w:sz w:val="18"/>
          <w:szCs w:val="18"/>
          <w:bdr w:val="none" w:color="auto" w:sz="0" w:space="0"/>
          <w:shd w:val="clear" w:fill="FAFAFA"/>
        </w:rPr>
        <w:t xml:space="preserve"> sklearn.model_selection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train_test_split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A626A4"/>
          <w:sz w:val="18"/>
          <w:szCs w:val="18"/>
          <w:bdr w:val="none" w:color="auto" w:sz="0" w:space="0"/>
          <w:shd w:val="clear" w:fill="FAFAFA"/>
        </w:rPr>
        <w:t>from</w:t>
      </w:r>
      <w:r>
        <w:rPr>
          <w:rStyle w:val="8"/>
          <w:rFonts w:hint="default" w:ascii="monospace" w:hAnsi="monospace" w:eastAsia="monospace" w:cs="monospace"/>
          <w:color w:val="383A42"/>
          <w:sz w:val="18"/>
          <w:szCs w:val="18"/>
          <w:bdr w:val="none" w:color="auto" w:sz="0" w:space="0"/>
          <w:shd w:val="clear" w:fill="FAFAFA"/>
        </w:rPr>
        <w:t xml:space="preserve"> sklearn.naive_bayes </w:t>
      </w:r>
      <w:r>
        <w:rPr>
          <w:rFonts w:hint="default" w:ascii="monospace" w:hAnsi="monospace" w:eastAsia="monospace" w:cs="monospace"/>
          <w:b/>
          <w:color w:val="A626A4"/>
          <w:sz w:val="18"/>
          <w:szCs w:val="18"/>
          <w:bdr w:val="none" w:color="auto" w:sz="0" w:space="0"/>
          <w:shd w:val="clear" w:fill="FAFAFA"/>
        </w:rPr>
        <w:t>import</w:t>
      </w:r>
      <w:r>
        <w:rPr>
          <w:rStyle w:val="8"/>
          <w:rFonts w:hint="default" w:ascii="monospace" w:hAnsi="monospace" w:eastAsia="monospace" w:cs="monospace"/>
          <w:color w:val="383A42"/>
          <w:sz w:val="18"/>
          <w:szCs w:val="18"/>
          <w:bdr w:val="none" w:color="auto" w:sz="0" w:space="0"/>
          <w:shd w:val="clear" w:fill="FAFAFA"/>
        </w:rPr>
        <w:t xml:space="preserve"> GaussianNB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xml:space="preserve"># Importing dataset.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Please refer to the 【Data】 part after the code for the data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data = pd.read_csv(</w:t>
      </w:r>
      <w:r>
        <w:rPr>
          <w:rFonts w:hint="default" w:ascii="monospace" w:hAnsi="monospace" w:eastAsia="monospace" w:cs="monospace"/>
          <w:color w:val="50A14F"/>
          <w:sz w:val="18"/>
          <w:szCs w:val="18"/>
          <w:bdr w:val="none" w:color="auto" w:sz="0" w:space="0"/>
          <w:shd w:val="clear" w:fill="FAFAFA"/>
        </w:rPr>
        <w:t>"career_data.csv"</w:t>
      </w:r>
      <w:r>
        <w:rPr>
          <w:rStyle w:val="8"/>
          <w:rFonts w:hint="default" w:ascii="monospace" w:hAnsi="monospace" w:eastAsia="monospace" w:cs="monospace"/>
          <w:color w:val="383A42"/>
          <w:sz w:val="18"/>
          <w:szCs w:val="18"/>
          <w:bdr w:val="none" w:color="auto" w:sz="0" w:space="0"/>
          <w:shd w:val="clear" w:fill="FAFA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Convert categorical variable to numeric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data[</w:t>
      </w:r>
      <w:r>
        <w:rPr>
          <w:rFonts w:hint="default" w:ascii="monospace" w:hAnsi="monospace" w:eastAsia="monospace" w:cs="monospace"/>
          <w:color w:val="50A14F"/>
          <w:sz w:val="18"/>
          <w:szCs w:val="18"/>
          <w:bdr w:val="none" w:color="auto" w:sz="0" w:space="0"/>
          <w:shd w:val="clear" w:fill="FAFAFA"/>
        </w:rPr>
        <w:t>"985_cleaned"</w:t>
      </w:r>
      <w:r>
        <w:rPr>
          <w:rStyle w:val="8"/>
          <w:rFonts w:hint="default" w:ascii="monospace" w:hAnsi="monospace" w:eastAsia="monospace" w:cs="monospace"/>
          <w:color w:val="383A42"/>
          <w:sz w:val="18"/>
          <w:szCs w:val="18"/>
          <w:bdr w:val="none" w:color="auto" w:sz="0" w:space="0"/>
          <w:shd w:val="clear" w:fill="FAFAFA"/>
        </w:rPr>
        <w:t>]=np.where(data[</w:t>
      </w:r>
      <w:r>
        <w:rPr>
          <w:rFonts w:hint="default" w:ascii="monospace" w:hAnsi="monospace" w:eastAsia="monospace" w:cs="monospace"/>
          <w:color w:val="50A14F"/>
          <w:sz w:val="18"/>
          <w:szCs w:val="18"/>
          <w:bdr w:val="none" w:color="auto" w:sz="0" w:space="0"/>
          <w:shd w:val="clear" w:fill="FAFAFA"/>
        </w:rPr>
        <w:t>"985"</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50A14F"/>
          <w:sz w:val="18"/>
          <w:szCs w:val="18"/>
          <w:bdr w:val="none" w:color="auto" w:sz="0" w:space="0"/>
          <w:shd w:val="clear" w:fill="FAFAFA"/>
        </w:rPr>
        <w:t>"Yes"</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0</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data[</w:t>
      </w:r>
      <w:r>
        <w:rPr>
          <w:rFonts w:hint="default" w:ascii="monospace" w:hAnsi="monospace" w:eastAsia="monospace" w:cs="monospace"/>
          <w:color w:val="50A14F"/>
          <w:sz w:val="18"/>
          <w:szCs w:val="18"/>
          <w:bdr w:val="none" w:color="auto" w:sz="0" w:space="0"/>
          <w:shd w:val="clear" w:fill="FAFAFA"/>
        </w:rPr>
        <w:t>"education_cleaned"</w:t>
      </w:r>
      <w:r>
        <w:rPr>
          <w:rStyle w:val="8"/>
          <w:rFonts w:hint="default" w:ascii="monospace" w:hAnsi="monospace" w:eastAsia="monospace" w:cs="monospace"/>
          <w:color w:val="383A42"/>
          <w:sz w:val="18"/>
          <w:szCs w:val="18"/>
          <w:bdr w:val="none" w:color="auto" w:sz="0" w:space="0"/>
          <w:shd w:val="clear" w:fill="FAFAFA"/>
        </w:rPr>
        <w:t>]=np.where(data[</w:t>
      </w:r>
      <w:r>
        <w:rPr>
          <w:rFonts w:hint="default" w:ascii="monospace" w:hAnsi="monospace" w:eastAsia="monospace" w:cs="monospace"/>
          <w:color w:val="50A14F"/>
          <w:sz w:val="18"/>
          <w:szCs w:val="18"/>
          <w:bdr w:val="none" w:color="auto" w:sz="0" w:space="0"/>
          <w:shd w:val="clear" w:fill="FAFAFA"/>
        </w:rPr>
        <w:t>"education"</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50A14F"/>
          <w:sz w:val="18"/>
          <w:szCs w:val="18"/>
          <w:bdr w:val="none" w:color="auto" w:sz="0" w:space="0"/>
          <w:shd w:val="clear" w:fill="FAFAFA"/>
        </w:rPr>
        <w:t>"bachlor"</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np.where(data[</w:t>
      </w:r>
      <w:r>
        <w:rPr>
          <w:rFonts w:hint="default" w:ascii="monospace" w:hAnsi="monospace" w:eastAsia="monospace" w:cs="monospace"/>
          <w:color w:val="50A14F"/>
          <w:sz w:val="18"/>
          <w:szCs w:val="18"/>
          <w:bdr w:val="none" w:color="auto" w:sz="0" w:space="0"/>
          <w:shd w:val="clear" w:fill="FAFAFA"/>
        </w:rPr>
        <w:t>"education"</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50A14F"/>
          <w:sz w:val="18"/>
          <w:szCs w:val="18"/>
          <w:bdr w:val="none" w:color="auto" w:sz="0" w:space="0"/>
          <w:shd w:val="clear" w:fill="FAFAFA"/>
        </w:rPr>
        <w:t>"master"</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2</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np.where(data[</w:t>
      </w:r>
      <w:r>
        <w:rPr>
          <w:rFonts w:hint="default" w:ascii="monospace" w:hAnsi="monospace" w:eastAsia="monospace" w:cs="monospace"/>
          <w:color w:val="50A14F"/>
          <w:sz w:val="18"/>
          <w:szCs w:val="18"/>
          <w:bdr w:val="none" w:color="auto" w:sz="0" w:space="0"/>
          <w:shd w:val="clear" w:fill="FAFAFA"/>
        </w:rPr>
        <w:t>"education"</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50A14F"/>
          <w:sz w:val="18"/>
          <w:szCs w:val="18"/>
          <w:bdr w:val="none" w:color="auto" w:sz="0" w:space="0"/>
          <w:shd w:val="clear" w:fill="FAFAFA"/>
        </w:rPr>
        <w:t>"phd"</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3</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4</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data[</w:t>
      </w:r>
      <w:r>
        <w:rPr>
          <w:rFonts w:hint="default" w:ascii="monospace" w:hAnsi="monospace" w:eastAsia="monospace" w:cs="monospace"/>
          <w:color w:val="50A14F"/>
          <w:sz w:val="18"/>
          <w:szCs w:val="18"/>
          <w:bdr w:val="none" w:color="auto" w:sz="0" w:space="0"/>
          <w:shd w:val="clear" w:fill="FAFAFA"/>
        </w:rPr>
        <w:t>"skill_cleaned"</w:t>
      </w:r>
      <w:r>
        <w:rPr>
          <w:rStyle w:val="8"/>
          <w:rFonts w:hint="default" w:ascii="monospace" w:hAnsi="monospace" w:eastAsia="monospace" w:cs="monospace"/>
          <w:color w:val="383A42"/>
          <w:sz w:val="18"/>
          <w:szCs w:val="18"/>
          <w:bdr w:val="none" w:color="auto" w:sz="0" w:space="0"/>
          <w:shd w:val="clear" w:fill="FAFAFA"/>
        </w:rPr>
        <w:t>]=np.where(data[</w:t>
      </w:r>
      <w:r>
        <w:rPr>
          <w:rFonts w:hint="default" w:ascii="monospace" w:hAnsi="monospace" w:eastAsia="monospace" w:cs="monospace"/>
          <w:color w:val="50A14F"/>
          <w:sz w:val="18"/>
          <w:szCs w:val="18"/>
          <w:bdr w:val="none" w:color="auto" w:sz="0" w:space="0"/>
          <w:shd w:val="clear" w:fill="FAFAFA"/>
        </w:rPr>
        <w:t>"skill"</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50A14F"/>
          <w:sz w:val="18"/>
          <w:szCs w:val="18"/>
          <w:bdr w:val="none" w:color="auto" w:sz="0" w:space="0"/>
          <w:shd w:val="clear" w:fill="FAFAFA"/>
        </w:rPr>
        <w:t>"c++"</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np.where(data[</w:t>
      </w:r>
      <w:r>
        <w:rPr>
          <w:rFonts w:hint="default" w:ascii="monospace" w:hAnsi="monospace" w:eastAsia="monospace" w:cs="monospace"/>
          <w:color w:val="50A14F"/>
          <w:sz w:val="18"/>
          <w:szCs w:val="18"/>
          <w:bdr w:val="none" w:color="auto" w:sz="0" w:space="0"/>
          <w:shd w:val="clear" w:fill="FAFAFA"/>
        </w:rPr>
        <w:t>"skill"</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50A14F"/>
          <w:sz w:val="18"/>
          <w:szCs w:val="18"/>
          <w:bdr w:val="none" w:color="auto" w:sz="0" w:space="0"/>
          <w:shd w:val="clear" w:fill="FAFAFA"/>
        </w:rPr>
        <w:t>"java"</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2</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data[</w:t>
      </w:r>
      <w:r>
        <w:rPr>
          <w:rFonts w:hint="default" w:ascii="monospace" w:hAnsi="monospace" w:eastAsia="monospace" w:cs="monospace"/>
          <w:color w:val="50A14F"/>
          <w:sz w:val="18"/>
          <w:szCs w:val="18"/>
          <w:bdr w:val="none" w:color="auto" w:sz="0" w:space="0"/>
          <w:shd w:val="clear" w:fill="FAFAFA"/>
        </w:rPr>
        <w:t>"enrolled_cleaned"</w:t>
      </w:r>
      <w:r>
        <w:rPr>
          <w:rStyle w:val="8"/>
          <w:rFonts w:hint="default" w:ascii="monospace" w:hAnsi="monospace" w:eastAsia="monospace" w:cs="monospace"/>
          <w:color w:val="383A42"/>
          <w:sz w:val="18"/>
          <w:szCs w:val="18"/>
          <w:bdr w:val="none" w:color="auto" w:sz="0" w:space="0"/>
          <w:shd w:val="clear" w:fill="FAFAFA"/>
        </w:rPr>
        <w:t>]=np.where(data[</w:t>
      </w:r>
      <w:r>
        <w:rPr>
          <w:rFonts w:hint="default" w:ascii="monospace" w:hAnsi="monospace" w:eastAsia="monospace" w:cs="monospace"/>
          <w:color w:val="50A14F"/>
          <w:sz w:val="18"/>
          <w:szCs w:val="18"/>
          <w:bdr w:val="none" w:color="auto" w:sz="0" w:space="0"/>
          <w:shd w:val="clear" w:fill="FAFAFA"/>
        </w:rPr>
        <w:t>"enrolled"</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50A14F"/>
          <w:sz w:val="18"/>
          <w:szCs w:val="18"/>
          <w:bdr w:val="none" w:color="auto" w:sz="0" w:space="0"/>
          <w:shd w:val="clear" w:fill="FAFAFA"/>
        </w:rPr>
        <w:t>"Yes"</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0</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Split dataset in training and test datasets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X_train, X_test = train_test_split(data, test_size=</w:t>
      </w:r>
      <w:r>
        <w:rPr>
          <w:rFonts w:hint="default" w:ascii="monospace" w:hAnsi="monospace" w:eastAsia="monospace" w:cs="monospace"/>
          <w:color w:val="986801"/>
          <w:sz w:val="18"/>
          <w:szCs w:val="18"/>
          <w:bdr w:val="none" w:color="auto" w:sz="0" w:space="0"/>
          <w:shd w:val="clear" w:fill="FAFAFA"/>
        </w:rPr>
        <w:t>0.1</w:t>
      </w:r>
      <w:r>
        <w:rPr>
          <w:rStyle w:val="8"/>
          <w:rFonts w:hint="default" w:ascii="monospace" w:hAnsi="monospace" w:eastAsia="monospace" w:cs="monospace"/>
          <w:color w:val="383A42"/>
          <w:sz w:val="18"/>
          <w:szCs w:val="18"/>
          <w:bdr w:val="none" w:color="auto" w:sz="0" w:space="0"/>
          <w:shd w:val="clear" w:fill="FAFAFA"/>
        </w:rPr>
        <w:t>, random_state=int(time.time()))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Instantiate the classifier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gnb = GaussianNB()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used_features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50A14F"/>
          <w:sz w:val="18"/>
          <w:szCs w:val="18"/>
          <w:bdr w:val="none" w:color="auto" w:sz="0" w:space="0"/>
          <w:shd w:val="clear" w:fill="FAFAFA"/>
        </w:rPr>
        <w:t>"985_cleaned"</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50A14F"/>
          <w:sz w:val="18"/>
          <w:szCs w:val="18"/>
          <w:bdr w:val="none" w:color="auto" w:sz="0" w:space="0"/>
          <w:shd w:val="clear" w:fill="FAFAFA"/>
        </w:rPr>
        <w:t>"education_cleaned"</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50A14F"/>
          <w:sz w:val="18"/>
          <w:szCs w:val="18"/>
          <w:bdr w:val="none" w:color="auto" w:sz="0" w:space="0"/>
          <w:shd w:val="clear" w:fill="FAFAFA"/>
        </w:rPr>
        <w:t>"skill_cleaned"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Train classifier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gnb.fit(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X_train[used_features].values,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X_train[</w:t>
      </w:r>
      <w:r>
        <w:rPr>
          <w:rFonts w:hint="default" w:ascii="monospace" w:hAnsi="monospace" w:eastAsia="monospace" w:cs="monospace"/>
          <w:color w:val="50A14F"/>
          <w:sz w:val="18"/>
          <w:szCs w:val="18"/>
          <w:bdr w:val="none" w:color="auto" w:sz="0" w:space="0"/>
          <w:shd w:val="clear" w:fill="FAFAFA"/>
        </w:rPr>
        <w:t>"enrolled_cleaned"</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y_pred = gnb.predict(X_test[used_features])</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i/>
          <w:color w:val="A0A1A7"/>
          <w:sz w:val="18"/>
          <w:szCs w:val="18"/>
          <w:bdr w:val="none" w:color="auto" w:sz="0" w:space="0"/>
          <w:shd w:val="clear" w:fill="FAFAFA"/>
        </w:rPr>
        <w:t># Print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b/>
          <w:color w:val="C18401"/>
          <w:sz w:val="18"/>
          <w:szCs w:val="18"/>
          <w:bdr w:val="none" w:color="auto" w:sz="0" w:space="0"/>
          <w:shd w:val="clear" w:fill="FAFAFA"/>
        </w:rPr>
        <w:t>print</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50A14F"/>
          <w:sz w:val="18"/>
          <w:szCs w:val="18"/>
          <w:bdr w:val="none" w:color="auto" w:sz="0" w:space="0"/>
          <w:shd w:val="clear" w:fill="FAFAFA"/>
        </w:rPr>
        <w:t>"Number of mislabeled points out of a total {} points : {}, performance {:05.2f}%"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X_test.shape[</w:t>
      </w:r>
      <w:r>
        <w:rPr>
          <w:rFonts w:hint="default" w:ascii="monospace" w:hAnsi="monospace" w:eastAsia="monospace" w:cs="monospace"/>
          <w:color w:val="986801"/>
          <w:sz w:val="18"/>
          <w:szCs w:val="18"/>
          <w:bdr w:val="none" w:color="auto" w:sz="0" w:space="0"/>
          <w:shd w:val="clear" w:fill="FAFAFA"/>
        </w:rPr>
        <w:t>0</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(X_test[</w:t>
      </w:r>
      <w:r>
        <w:rPr>
          <w:rFonts w:hint="default" w:ascii="monospace" w:hAnsi="monospace" w:eastAsia="monospace" w:cs="monospace"/>
          <w:color w:val="50A14F"/>
          <w:sz w:val="18"/>
          <w:szCs w:val="18"/>
          <w:bdr w:val="none" w:color="auto" w:sz="0" w:space="0"/>
          <w:shd w:val="clear" w:fill="FAFAFA"/>
        </w:rPr>
        <w:t>"enrolled_cleaned"</w:t>
      </w:r>
      <w:r>
        <w:rPr>
          <w:rStyle w:val="8"/>
          <w:rFonts w:hint="default" w:ascii="monospace" w:hAnsi="monospace" w:eastAsia="monospace" w:cs="monospace"/>
          <w:color w:val="383A42"/>
          <w:sz w:val="18"/>
          <w:szCs w:val="18"/>
          <w:bdr w:val="none" w:color="auto" w:sz="0" w:space="0"/>
          <w:shd w:val="clear" w:fill="FAFAFA"/>
        </w:rPr>
        <w:t>] != y_pred).sum(),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8"/>
          <w:rFonts w:hint="default" w:ascii="monospace" w:hAnsi="monospace" w:eastAsia="monospace" w:cs="monospace"/>
          <w:color w:val="383A42"/>
          <w:sz w:val="18"/>
          <w:szCs w:val="18"/>
          <w:bdr w:val="none" w:color="auto" w:sz="0" w:space="0"/>
          <w:shd w:val="clear" w:fill="FAFAFA"/>
        </w:rPr>
      </w:pPr>
      <w:r>
        <w:rPr>
          <w:rStyle w:val="8"/>
          <w:rFonts w:hint="default" w:ascii="monospace" w:hAnsi="monospace" w:eastAsia="monospace" w:cs="monospace"/>
          <w:color w:val="383A42"/>
          <w:sz w:val="18"/>
          <w:szCs w:val="18"/>
          <w:bdr w:val="none" w:color="auto" w:sz="0" w:space="0"/>
          <w:shd w:val="clear" w:fill="FAFAFA"/>
        </w:rPr>
        <w:t xml:space="preserve">              </w:t>
      </w:r>
      <w:r>
        <w:rPr>
          <w:rFonts w:hint="default" w:ascii="monospace" w:hAnsi="monospace" w:eastAsia="monospace" w:cs="monospace"/>
          <w:color w:val="986801"/>
          <w:sz w:val="18"/>
          <w:szCs w:val="18"/>
          <w:bdr w:val="none" w:color="auto" w:sz="0" w:space="0"/>
          <w:shd w:val="clear" w:fill="FAFAFA"/>
        </w:rPr>
        <w:t>100</w:t>
      </w:r>
      <w:r>
        <w:rPr>
          <w:rStyle w:val="8"/>
          <w:rFonts w:hint="default" w:ascii="monospace" w:hAnsi="monospace" w:eastAsia="monospace" w:cs="monospace"/>
          <w:color w:val="383A42"/>
          <w:sz w:val="18"/>
          <w:szCs w:val="18"/>
          <w:bdr w:val="none" w:color="auto" w:sz="0" w:space="0"/>
          <w:shd w:val="clear" w:fill="FAFAFA"/>
        </w:rPr>
        <w:t>*(</w:t>
      </w:r>
      <w:r>
        <w:rPr>
          <w:rFonts w:hint="default" w:ascii="monospace" w:hAnsi="monospace" w:eastAsia="monospace" w:cs="monospace"/>
          <w:color w:val="986801"/>
          <w:sz w:val="18"/>
          <w:szCs w:val="18"/>
          <w:bdr w:val="none" w:color="auto" w:sz="0" w:space="0"/>
          <w:shd w:val="clear" w:fill="FAFAFA"/>
        </w:rPr>
        <w:t>1</w:t>
      </w:r>
      <w:r>
        <w:rPr>
          <w:rStyle w:val="8"/>
          <w:rFonts w:hint="default" w:ascii="monospace" w:hAnsi="monospace" w:eastAsia="monospace" w:cs="monospace"/>
          <w:color w:val="383A42"/>
          <w:sz w:val="18"/>
          <w:szCs w:val="18"/>
          <w:bdr w:val="none" w:color="auto" w:sz="0" w:space="0"/>
          <w:shd w:val="clear" w:fill="FAFAFA"/>
        </w:rPr>
        <w:t>-(X_test[</w:t>
      </w:r>
      <w:r>
        <w:rPr>
          <w:rFonts w:hint="default" w:ascii="monospace" w:hAnsi="monospace" w:eastAsia="monospace" w:cs="monospace"/>
          <w:color w:val="50A14F"/>
          <w:sz w:val="18"/>
          <w:szCs w:val="18"/>
          <w:bdr w:val="none" w:color="auto" w:sz="0" w:space="0"/>
          <w:shd w:val="clear" w:fill="FAFAFA"/>
        </w:rPr>
        <w:t>"enrolled_cleaned"</w:t>
      </w:r>
      <w:r>
        <w:rPr>
          <w:rStyle w:val="8"/>
          <w:rFonts w:hint="default" w:ascii="monospace" w:hAnsi="monospace" w:eastAsia="monospace" w:cs="monospace"/>
          <w:color w:val="383A42"/>
          <w:sz w:val="18"/>
          <w:szCs w:val="18"/>
          <w:bdr w:val="none" w:color="auto" w:sz="0" w:space="0"/>
          <w:shd w:val="clear" w:fill="FAFAFA"/>
        </w:rPr>
        <w:t>] != y_pred).sum()/X_test.shape[</w:t>
      </w:r>
      <w:r>
        <w:rPr>
          <w:rFonts w:hint="default" w:ascii="monospace" w:hAnsi="monospace" w:eastAsia="monospace" w:cs="monospace"/>
          <w:color w:val="986801"/>
          <w:sz w:val="18"/>
          <w:szCs w:val="18"/>
          <w:bdr w:val="none" w:color="auto" w:sz="0" w:space="0"/>
          <w:shd w:val="clear" w:fill="FAFAFA"/>
        </w:rPr>
        <w:t>0</w:t>
      </w:r>
      <w:r>
        <w:rPr>
          <w:rStyle w:val="8"/>
          <w:rFonts w:hint="default" w:ascii="monospace" w:hAnsi="monospace" w:eastAsia="monospace" w:cs="monospace"/>
          <w:color w:val="383A42"/>
          <w:sz w:val="18"/>
          <w:szCs w:val="18"/>
          <w:bdr w:val="none" w:color="auto" w:sz="0" w:space="0"/>
          <w:shd w:val="clear" w:fill="FAFA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ascii="monospace" w:hAnsi="monospace" w:eastAsia="monospace" w:cs="monospace"/>
          <w:color w:val="333333"/>
          <w:sz w:val="18"/>
          <w:szCs w:val="18"/>
        </w:rPr>
      </w:pPr>
      <w:r>
        <w:rPr>
          <w:rStyle w:val="8"/>
          <w:rFonts w:hint="default" w:ascii="monospace" w:hAnsi="monospace" w:eastAsia="monospace" w:cs="monospace"/>
          <w:color w:val="383A42"/>
          <w:sz w:val="18"/>
          <w:szCs w:val="18"/>
          <w:bdr w:val="none" w:color="auto" w:sz="0" w:space="0"/>
          <w:shd w:val="clear" w:fill="FAFAFA"/>
        </w:rPr>
        <w:t xml:space="preserve">    ))</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下列数据直接存储为 career_data.csv 文件：</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no,985,education,skill,enrolled</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1,Yes,bachlor,C++,No</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2,Yes,bachlor,Java,Yes</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3,No,master,Java,Yes</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4,No,master,C++,No</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5,Yes,bachlor,Java,Yes</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6,No,master,C++,No</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7,Yes,master,Java,Yes</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8,Yes,phd,C++,Yes</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9,No,phd,Java,Yes</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10,No,bachlor,Java,No</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数据和脚本放在统一路径下，运行脚本，输出如下：</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Number of mislabeled points out of a total 1 points : 0, performance 100.00%</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参考资料</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有人用50行代码就完成朴素贝叶斯分类器的训练和预测全过程，感兴趣的可以看看：</w:t>
      </w:r>
      <w:r>
        <w:rPr>
          <w:color w:val="4FA1DB"/>
          <w:sz w:val="24"/>
          <w:szCs w:val="24"/>
          <w:u w:val="none"/>
          <w:shd w:val="clear" w:fill="FFFFFF"/>
        </w:rPr>
        <w:fldChar w:fldCharType="begin"/>
      </w:r>
      <w:r>
        <w:rPr>
          <w:color w:val="4FA1DB"/>
          <w:sz w:val="24"/>
          <w:szCs w:val="24"/>
          <w:u w:val="none"/>
          <w:shd w:val="clear" w:fill="FFFFFF"/>
        </w:rPr>
        <w:instrText xml:space="preserve"> HYPERLINK "https://ebiquity.umbc.edu/blogger/2010/12/07/naive-bayes-classifier-in-50-lines/" </w:instrText>
      </w:r>
      <w:r>
        <w:rPr>
          <w:color w:val="4FA1DB"/>
          <w:sz w:val="24"/>
          <w:szCs w:val="24"/>
          <w:u w:val="none"/>
          <w:shd w:val="clear" w:fill="FFFFFF"/>
        </w:rPr>
        <w:fldChar w:fldCharType="separate"/>
      </w:r>
      <w:r>
        <w:rPr>
          <w:rStyle w:val="7"/>
          <w:color w:val="4FA1DB"/>
          <w:sz w:val="24"/>
          <w:szCs w:val="24"/>
          <w:u w:val="none"/>
          <w:shd w:val="clear" w:fill="FFFFFF"/>
        </w:rPr>
        <w:t>《Naive Bayes classifier in 50 lines》</w:t>
      </w:r>
      <w:r>
        <w:rPr>
          <w:color w:val="4FA1DB"/>
          <w:sz w:val="24"/>
          <w:szCs w:val="24"/>
          <w:u w:val="none"/>
          <w:shd w:val="clear" w:fill="FFFFFF"/>
        </w:rPr>
        <w:fldChar w:fldCharType="end"/>
      </w:r>
      <w:r>
        <w:rPr>
          <w:sz w:val="24"/>
          <w:szCs w:val="24"/>
          <w:shd w:val="clear" w:fill="FFFFFF"/>
        </w:rPr>
        <w:t>。</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"https://gitbook.cn/m/mazi/columns/5bc6ac7442d7d32f50f19a98/topics/5bf281f7fd72950cafdccd8c"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7"/>
          <w:rFonts w:ascii="宋体" w:hAnsi="宋体" w:eastAsia="宋体" w:cs="宋体"/>
          <w:color w:val="FFFFFF"/>
          <w:sz w:val="21"/>
          <w:szCs w:val="21"/>
          <w:u w:val="none"/>
          <w:bdr w:val="none" w:color="auto" w:sz="0" w:space="0"/>
          <w:shd w:val="clear" w:fill="FFFFFF"/>
        </w:rPr>
        <w:t>邀请好友一起学，获得 </w:t>
      </w:r>
      <w:r>
        <w:rPr>
          <w:rStyle w:val="7"/>
          <w:rFonts w:ascii="bold" w:hAnsi="bold" w:eastAsia="bold" w:cs="bold"/>
          <w:color w:val="FFFFFF"/>
          <w:sz w:val="27"/>
          <w:szCs w:val="27"/>
          <w:u w:val="none"/>
          <w:bdr w:val="none" w:color="auto" w:sz="0" w:space="0"/>
          <w:shd w:val="clear" w:fill="FFFFFF"/>
        </w:rPr>
        <w:t>25%</w:t>
      </w:r>
      <w:r>
        <w:rPr>
          <w:rStyle w:val="7"/>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"https://gitbook.cn/m/mazi/columns/5bc6ac7442d7d32f50f19a98/topics/5bf281c5fd72950cafdccd8b"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7" name="图片 8" descr="IMG_26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2"/>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"https://gitbook.cn/m/mazi/columns/5bc6ac7442d7d32f50f19a98/topics/5bf2821dfd72950cafdccd90"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size1-Rw">
    <w:altName w:val="Segoe Print"/>
    <w:panose1 w:val="00000000000000000000"/>
    <w:charset w:val="00"/>
    <w:family w:val="auto"/>
    <w:pitch w:val="default"/>
    <w:sig w:usb0="00000000" w:usb1="00000000" w:usb2="00000000" w:usb3="00000000" w:csb0="00000000" w:csb1="00000000"/>
  </w:font>
  <w:font w:name="MJXc-TeX-size2-Rw">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4000A8"/>
    <w:multiLevelType w:val="multilevel"/>
    <w:tmpl w:val="DC4000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D33003E"/>
    <w:multiLevelType w:val="multilevel"/>
    <w:tmpl w:val="1D3300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7F403C6"/>
    <w:multiLevelType w:val="multilevel"/>
    <w:tmpl w:val="37F403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8D674A6"/>
    <w:multiLevelType w:val="multilevel"/>
    <w:tmpl w:val="38D674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55091AA"/>
    <w:multiLevelType w:val="multilevel"/>
    <w:tmpl w:val="655091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2E6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hyperlink" Target="https://gitbook.cn/m/mazi/comp/column?columnId=5bc6ac7442d7d32f50f19a98%26tag=2#catalo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2018-12-28T06:12:25Z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