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3.2.1 Документ требований маркетинга (marketing requirement document, MRD)</w:t>
      </w:r>
    </w:p>
    <w:tbl>
      <w:tblPr>
        <w:tblStyle w:val="Table1"/>
        <w:tblW w:w="6705.0" w:type="dxa"/>
        <w:jc w:val="left"/>
        <w:tblInd w:w="1200.0" w:type="dxa"/>
        <w:tblBorders>
          <w:top w:color="cccccc" w:space="0" w:sz="12" w:val="single"/>
          <w:left w:color="cccccc" w:space="0" w:sz="12" w:val="single"/>
          <w:bottom w:color="cccccc" w:space="0" w:sz="12" w:val="single"/>
          <w:right w:color="cccccc" w:space="0" w:sz="12" w:val="single"/>
        </w:tblBorders>
        <w:tblLayout w:type="fixed"/>
        <w:tblLook w:val="0400"/>
      </w:tblPr>
      <w:tblGrid>
        <w:gridCol w:w="3375"/>
        <w:gridCol w:w="3330"/>
        <w:tblGridChange w:id="0">
          <w:tblGrid>
            <w:gridCol w:w="3375"/>
            <w:gridCol w:w="333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1">
            <w:pPr>
              <w:spacing w:after="0" w:line="240" w:lineRule="auto"/>
              <w:ind w:left="-1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 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2">
            <w:pPr>
              <w:spacing w:after="150" w:line="240" w:lineRule="auto"/>
              <w:ind w:left="2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Restaurant Helper 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ind w:left="-1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Руководитель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4">
            <w:pPr>
              <w:tabs>
                <w:tab w:val="left" w:pos="248.0000000000004"/>
              </w:tabs>
              <w:spacing w:after="0" w:line="240" w:lineRule="auto"/>
              <w:ind w:left="98.000000000000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Ремизов Д.C.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rtl w:val="0"/>
        </w:rPr>
        <w:t xml:space="preserve">Цели и задачи проекта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8.0" w:type="dxa"/>
        <w:jc w:val="left"/>
        <w:tblInd w:w="75.0" w:type="dxa"/>
        <w:tblBorders>
          <w:top w:color="cccccc" w:space="0" w:sz="12" w:val="single"/>
          <w:left w:color="cccccc" w:space="0" w:sz="12" w:val="single"/>
          <w:bottom w:color="cccccc" w:space="0" w:sz="12" w:val="single"/>
          <w:right w:color="cccccc" w:space="0" w:sz="12" w:val="single"/>
        </w:tblBorders>
        <w:tblLayout w:type="fixed"/>
        <w:tblLook w:val="0400"/>
      </w:tblPr>
      <w:tblGrid>
        <w:gridCol w:w="1967"/>
        <w:gridCol w:w="7581"/>
        <w:tblGridChange w:id="0">
          <w:tblGrid>
            <w:gridCol w:w="1967"/>
            <w:gridCol w:w="7581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Причины инициации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Основные причины создания проекта (со стороны клиента)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– это отсутствие централизованного способа заказа еды из разных ресторанов, отсутствие централизованного способа бронирование столиков, а также проблема поиска и выбора ресторана клиентами.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Основные причины создания проекта (со стороны ресторанов)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– это потребность в раскрутке неизвестных ресторанов, автоматизация процесса передачи заказа в ресторан, а также увеличение клиентской базы ресторанов.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Цель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D">
            <w:pPr>
              <w:widowControl w:val="1"/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оздание приложения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/сайта, содержащего информацию по множеству ресторанов Днепра, с возможностями взаимодействия с ними.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Задачи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line="240" w:lineRule="auto"/>
              <w:ind w:lef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Подготовить техническое задание на разработку приложения/сайта  – Restaurant Helper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line="240" w:lineRule="auto"/>
              <w:ind w:lef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Разработать приложение/сайт Restaurant Helper 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rtl w:val="0"/>
        </w:rPr>
        <w:t xml:space="preserve">Краткое описание системы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ab/>
        <w:t xml:space="preserve">Данная система предназначена для централизации информации о ресторанах Днепра. При заказе еды онлайн, бронирование столика или предзаказа еды в ресторане у клиента возникает необходимость в получении структурированной и полной информации о ресторанах Днепра и их меню.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Следовательно необходим продукт, позволяющий централизовать и структурировать данные о ресторанах. 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 стороны владельцев ресторанов, такое положение/сайт поможет увеличить кленкую базу, а также упростить процесс заказа и доставки еды.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Бизнес-возможности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Бизнес-цель </w:t>
      </w:r>
    </w:p>
    <w:p w:rsidR="00000000" w:rsidDel="00000000" w:rsidP="00000000" w:rsidRDefault="00000000" w:rsidRPr="00000000" w14:paraId="0000001B">
      <w:pPr>
        <w:ind w:left="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Если сделать продукт (сайт/приложение) простым и понятным в использовании, пользователям будет очень удобно пользоваться одним приложением для просмотра меню ресторанов, заказа еды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бронирование столика или предзаказа еды в ресторане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), чем искать информацию о разных ресторанах на разных сайтах. Также пользователь сможет сам составлять рейтинг ресторанов, на основе своих предпочтений. </w:t>
      </w:r>
    </w:p>
    <w:p w:rsidR="00000000" w:rsidDel="00000000" w:rsidP="00000000" w:rsidRDefault="00000000" w:rsidRPr="00000000" w14:paraId="0000001C">
      <w:pPr>
        <w:ind w:left="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Чем больше людей будут пользоваться данным приложением, тем больше у приложения появиться ресторанов-партнеров. Таким образом функционал приложения станет более автоматизированный, а наша компания будет получать большую прибыль.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Проблема рынка</w:t>
      </w:r>
    </w:p>
    <w:p w:rsidR="00000000" w:rsidDel="00000000" w:rsidP="00000000" w:rsidRDefault="00000000" w:rsidRPr="00000000" w14:paraId="0000001E">
      <w:pPr>
        <w:ind w:left="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 рынке отсутствует автоматизированная система, которая содержит полную информацию о ресторанах Днепра, а также  в котором можно делать заказ еды, просмотр меню и т.д. 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Рыночные решения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может использовать весь перечень услуг системы и быть гарантированным в безопасности своего профиля.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Требования рынка</w:t>
      </w:r>
    </w:p>
    <w:p w:rsidR="00000000" w:rsidDel="00000000" w:rsidP="00000000" w:rsidRDefault="00000000" w:rsidRPr="00000000" w14:paraId="00000022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приведенной ниже таблице перечислены по приоритету требования для функционала системы, в соответствии с рекомендациями группы. </w:t>
      </w:r>
    </w:p>
    <w:tbl>
      <w:tblPr>
        <w:tblStyle w:val="Table3"/>
        <w:tblW w:w="7376.0" w:type="dxa"/>
        <w:jc w:val="left"/>
        <w:tblInd w:w="846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5A0"/>
      </w:tblPr>
      <w:tblGrid>
        <w:gridCol w:w="7376"/>
        <w:tblGridChange w:id="0">
          <w:tblGrid>
            <w:gridCol w:w="7376"/>
          </w:tblGrid>
        </w:tblGridChange>
      </w:tblGrid>
      <w:tr>
        <w:tc>
          <w:tcPr>
            <w:shd w:fill="999999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Единая база для сайта/приложения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Безопасность системы 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Тестирование системы 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Стабильность длительного и постоянного использования)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Управление системой (пользователями, ресурсами, системными настройками)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Автоматическ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ое уведомление об обновления меню в ресторанах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Простой, ненавязчивый, интуитивно-понятный интерфейс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Простое приложения для ресторанов-партнеров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Актеры </w:t>
        <w:tab/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актеров которые будут использовать систему.</w:t>
      </w:r>
    </w:p>
    <w:tbl>
      <w:tblPr>
        <w:tblStyle w:val="Table4"/>
        <w:tblW w:w="9345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760"/>
        <w:gridCol w:w="6585"/>
        <w:tblGridChange w:id="0">
          <w:tblGrid>
            <w:gridCol w:w="2760"/>
            <w:gridCol w:w="6585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Актер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Типичный пользователь системы. Отправляет и подтверждает свои заказы, получает доставку.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Оператор call-центра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Подтверждает заказы у пользователей, передает их в рестораны.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Администратор ресторана-партнера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Принимает заказы, сообщает состояние заказов.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Менеджер ресторана-партнера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Периодически актуализирует информацию о ресторане.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Курьер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Доставляет заказы.</w:t>
            </w:r>
          </w:p>
        </w:tc>
      </w:tr>
    </w:tbl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Требования по локализации</w:t>
      </w:r>
    </w:p>
    <w:p w:rsidR="00000000" w:rsidDel="00000000" w:rsidP="00000000" w:rsidRDefault="00000000" w:rsidRPr="00000000" w14:paraId="0000003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рассчитано на жителей Днепра и приезжих в город, так что целесообразно сделать поддержку языков: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Русский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Украинский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Английский</w:t>
      </w:r>
    </w:p>
    <w:sectPr>
      <w:pgSz w:h="16838" w:w="11906"/>
      <w:pgMar w:bottom="850" w:top="850" w:left="1417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480" w:line="240" w:lineRule="auto"/>
      <w:ind w:left="720" w:right="0" w:hanging="720"/>
      <w:jc w:val="left"/>
    </w:pPr>
    <w:rPr>
      <w:rFonts w:ascii="Calibri" w:cs="Calibri" w:eastAsia="Calibri" w:hAnsi="Calibri"/>
      <w:b w:val="0"/>
      <w:i w:val="0"/>
      <w:smallCaps w:val="0"/>
      <w:strike w:val="0"/>
      <w:color w:val="5b9bd5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360" w:line="240" w:lineRule="auto"/>
      <w:ind w:left="792" w:right="0" w:hanging="792"/>
      <w:jc w:val="left"/>
    </w:pPr>
    <w:rPr>
      <w:rFonts w:ascii="Calibri" w:cs="Calibri" w:eastAsia="Calibri" w:hAnsi="Calibri"/>
      <w:b w:val="0"/>
      <w:i w:val="1"/>
      <w:smallCaps w:val="0"/>
      <w:strike w:val="0"/>
      <w:color w:val="ed7d31"/>
      <w:sz w:val="31"/>
      <w:szCs w:val="31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" w:before="240" w:line="240" w:lineRule="auto"/>
      <w:ind w:left="864" w:right="0" w:hanging="864"/>
      <w:jc w:val="left"/>
    </w:pPr>
    <w:rPr>
      <w:rFonts w:ascii="Calibri" w:cs="Calibri" w:eastAsia="Calibri" w:hAnsi="Calibri"/>
      <w:b w:val="1"/>
      <w:i w:val="0"/>
      <w:smallCaps w:val="1"/>
      <w:strike w:val="0"/>
      <w:color w:val="767171"/>
      <w:sz w:val="25"/>
      <w:szCs w:val="25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" w:before="180" w:line="240" w:lineRule="auto"/>
      <w:ind w:left="936" w:right="0" w:hanging="936"/>
      <w:jc w:val="left"/>
    </w:pPr>
    <w:rPr>
      <w:rFonts w:ascii="Calibri" w:cs="Calibri" w:eastAsia="Calibri" w:hAnsi="Calibri"/>
      <w:b w:val="1"/>
      <w:i w:val="0"/>
      <w:smallCaps w:val="0"/>
      <w:strike w:val="0"/>
      <w:color w:val="5b9bd5"/>
      <w:sz w:val="23"/>
      <w:szCs w:val="23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bfbfb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ededed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ededed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a5a5a5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