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116741"/>
        <w:docPartObj>
          <w:docPartGallery w:val="Cover Pages"/>
          <w:docPartUnique/>
        </w:docPartObj>
      </w:sdtPr>
      <w:sdtContent>
        <w:p w:rsidR="00C01B7A" w:rsidRDefault="00C01B7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E41A0949594546939D4E59D0490DB8F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[Nombre de la compañía]</w:t>
                    </w:r>
                  </w:p>
                </w:tc>
              </w:sdtContent>
            </w:sdt>
          </w:tr>
          <w:tr w:rsidR="00C01B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70A6881E86B45EF9EC72DAEFBA04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01B7A" w:rsidRDefault="00C01B7A" w:rsidP="00C01B7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Proyecto sistemas distribuidos - 1</w:t>
                    </w:r>
                  </w:p>
                </w:sdtContent>
              </w:sdt>
            </w:tc>
          </w:tr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24951915C5C43E58B2F4E525F08F9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 w:rsidP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goChar – Reconocimiento de caracteres distribuido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175" w:type="pct"/>
            <w:tblLook w:val="04A0" w:firstRow="1" w:lastRow="0" w:firstColumn="1" w:lastColumn="0" w:noHBand="0" w:noVBand="1"/>
          </w:tblPr>
          <w:tblGrid>
            <w:gridCol w:w="7101"/>
          </w:tblGrid>
          <w:tr w:rsidR="00C01B7A" w:rsidTr="00C01B7A">
            <w:trPr>
              <w:trHeight w:val="1181"/>
            </w:trPr>
            <w:tc>
              <w:tcPr>
                <w:tcW w:w="710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DB0B4F42C4B44D9B3B05DF0AC2252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David Barranco Alfonso – Jesús Bocanegra Linares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A3E144133FA40F788C485EC88E5FB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26-4-2016</w:t>
                    </w:r>
                  </w:p>
                </w:sdtContent>
              </w:sdt>
              <w:p w:rsidR="00C01B7A" w:rsidRDefault="00C01B7A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7C5807" w:rsidRDefault="007C5807"/>
        <w:p w:rsidR="007C5807" w:rsidRDefault="007C5807" w:rsidP="007C5807">
          <w:r>
            <w:br w:type="page"/>
          </w:r>
        </w:p>
      </w:sdtContent>
    </w:sdt>
    <w:sdt>
      <w:sdtPr>
        <w:id w:val="-3366210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7C5807" w:rsidRDefault="007C5807">
          <w:pPr>
            <w:pStyle w:val="TtuloTDC"/>
          </w:pPr>
          <w:r>
            <w:t>Contenido</w:t>
          </w:r>
        </w:p>
        <w:p w:rsidR="0069499D" w:rsidRDefault="007C580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46775" w:history="1">
            <w:r w:rsidR="0069499D" w:rsidRPr="00E53E12">
              <w:rPr>
                <w:rStyle w:val="Hipervnculo"/>
                <w:noProof/>
              </w:rPr>
              <w:t>Introducción</w:t>
            </w:r>
            <w:r w:rsidR="0069499D">
              <w:rPr>
                <w:noProof/>
                <w:webHidden/>
              </w:rPr>
              <w:tab/>
            </w:r>
            <w:r w:rsidR="0069499D">
              <w:rPr>
                <w:noProof/>
                <w:webHidden/>
              </w:rPr>
              <w:fldChar w:fldCharType="begin"/>
            </w:r>
            <w:r w:rsidR="0069499D">
              <w:rPr>
                <w:noProof/>
                <w:webHidden/>
              </w:rPr>
              <w:instrText xml:space="preserve"> PAGEREF _Toc449346775 \h </w:instrText>
            </w:r>
            <w:r w:rsidR="0069499D">
              <w:rPr>
                <w:noProof/>
                <w:webHidden/>
              </w:rPr>
            </w:r>
            <w:r w:rsidR="0069499D">
              <w:rPr>
                <w:noProof/>
                <w:webHidden/>
              </w:rPr>
              <w:fldChar w:fldCharType="separate"/>
            </w:r>
            <w:r w:rsidR="0069499D">
              <w:rPr>
                <w:noProof/>
                <w:webHidden/>
              </w:rPr>
              <w:t>2</w:t>
            </w:r>
            <w:r w:rsidR="0069499D">
              <w:rPr>
                <w:noProof/>
                <w:webHidden/>
              </w:rPr>
              <w:fldChar w:fldCharType="end"/>
            </w:r>
          </w:hyperlink>
        </w:p>
        <w:p w:rsidR="001C47D2" w:rsidRDefault="007C5807" w:rsidP="007C5807">
          <w:r>
            <w:rPr>
              <w:b/>
              <w:bCs/>
            </w:rPr>
            <w:fldChar w:fldCharType="end"/>
          </w:r>
        </w:p>
      </w:sdtContent>
    </w:sdt>
    <w:p w:rsidR="007C5807" w:rsidRDefault="007C5807" w:rsidP="007C5807"/>
    <w:p w:rsidR="007C5807" w:rsidRDefault="007C5807" w:rsidP="007C5807"/>
    <w:p w:rsidR="007C5807" w:rsidRDefault="007C5807">
      <w:r>
        <w:br w:type="page"/>
      </w:r>
    </w:p>
    <w:p w:rsidR="007C5807" w:rsidRDefault="007C5807" w:rsidP="007C5807">
      <w:pPr>
        <w:pStyle w:val="Ttulo1"/>
      </w:pPr>
      <w:bookmarkStart w:id="0" w:name="_Toc449346775"/>
      <w:r>
        <w:lastRenderedPageBreak/>
        <w:t>Introducción</w:t>
      </w:r>
      <w:bookmarkEnd w:id="0"/>
    </w:p>
    <w:p w:rsidR="007C5807" w:rsidRDefault="007C5807" w:rsidP="007C5807"/>
    <w:p w:rsidR="00363B5B" w:rsidRDefault="007C5807" w:rsidP="007C5807">
      <w:r>
        <w:t xml:space="preserve">Este es un proyecto que se ha realizado para la asignatura de </w:t>
      </w:r>
      <w:r w:rsidRPr="007C5807">
        <w:rPr>
          <w:b/>
        </w:rPr>
        <w:t>sistemas distribuidos</w:t>
      </w:r>
      <w:r>
        <w:rPr>
          <w:b/>
        </w:rPr>
        <w:t xml:space="preserve"> de 4º de GITT. </w:t>
      </w:r>
      <w:r w:rsidR="00363B5B">
        <w:t xml:space="preserve"> En esta asignatura se propone realizar un proyecto basado en las </w:t>
      </w:r>
      <w:r w:rsidR="00363B5B">
        <w:rPr>
          <w:b/>
        </w:rPr>
        <w:t>Remote Procedure Calling (RPC), o llamadas a procedimientos remotos.</w:t>
      </w:r>
      <w:r w:rsidR="00363B5B">
        <w:t xml:space="preserve"> </w:t>
      </w:r>
    </w:p>
    <w:p w:rsidR="00363B5B" w:rsidRDefault="00363B5B" w:rsidP="007C5807">
      <w:r>
        <w:t>Una llamada a procedimiento remoto consiste en un protocolo que permite a un software o programa ejecutar código en otra máquina remota sin tener que preocuparse por la comunicación. Las RPC son muy utilizadas dentro de la comunicación cliente-servidor, siendo el cliente el que inicia el proceso solicitando al servidor que ejecute cierto procedimiento o función y enviando este de vuelta el resultado de dicha operación al cliente.</w:t>
      </w:r>
    </w:p>
    <w:p w:rsidR="0069499D" w:rsidRDefault="0069499D" w:rsidP="007C5807"/>
    <w:p w:rsidR="00363B5B" w:rsidRDefault="00363B5B" w:rsidP="007C5807">
      <w:r>
        <w:t xml:space="preserve">En nuestro caso hemos decidido realizar un sistema de reconocimiento de caracteres óptico distribuido. Un </w:t>
      </w:r>
      <w:r>
        <w:rPr>
          <w:b/>
        </w:rPr>
        <w:t>sistema de reconocimiento de caracteres óptico (OCR en inglés)</w:t>
      </w:r>
      <w:r>
        <w:t xml:space="preserve"> es un proceso dirigido a la digitalización de textos, los cuales identifican automáticamente a partir de una imagen símbolos o caracteres que pertenecen a un determinado alfabeto, para luego almacenarlos en forma de datos. </w:t>
      </w:r>
      <w:r w:rsidR="0069499D">
        <w:t xml:space="preserve"> </w:t>
      </w:r>
      <w:r>
        <w:t>El proceso básico que se lleva a cabo es convertir el texto que aparece en una imagen en un archivo de texto que podrá ser editado y utilizado como tal por cualquier otro programa o aplicación que lo necesite. Partiendo de una imagen, el reconocimiento de estos caracteres se realizará básicamente comparándolos con unos patrones o plantillas que contienen todos los posibles caracteres.</w:t>
      </w:r>
    </w:p>
    <w:p w:rsidR="0069499D" w:rsidRDefault="0069499D" w:rsidP="007C5807">
      <w:r>
        <w:t xml:space="preserve">Partiendo de la premisa de la asignatura de realizar un proyecto basado en las </w:t>
      </w:r>
      <w:r>
        <w:rPr>
          <w:b/>
        </w:rPr>
        <w:t>Remote Procedure Calling</w:t>
      </w:r>
      <w:r>
        <w:t xml:space="preserve"> hemos decidido realizar las operaciones de reconocimiento de caracteres de forma distribuida. Es decir, la estructura básica del proyecto (sobre la que profundizaremos después) es la siguiente:</w:t>
      </w:r>
    </w:p>
    <w:p w:rsidR="0069499D" w:rsidRDefault="0069499D" w:rsidP="007C58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05pt;width:203.6pt;height:228.4pt;z-index:251659264;mso-position-horizontal-relative:text;mso-position-vertical-relative:text">
            <v:imagedata r:id="rId8" o:title="network "/>
            <w10:wrap type="square" side="right"/>
          </v:shape>
        </w:pict>
      </w:r>
      <w:r>
        <w:t xml:space="preserve"> Muchos clientes desde distintas plataformas pueden acceder al servidor front-end que sirve una página web donde al usuario se le presenta una interfaz donde puede subir una imagen para reconocer 1 carácter. </w:t>
      </w:r>
    </w:p>
    <w:p w:rsidR="005E1C15" w:rsidRDefault="0069499D" w:rsidP="007C5807">
      <w:r>
        <w:t xml:space="preserve">La imagen se envía automáticamente al servidor back-end donde este distribuye la carga de trabajo a uno de los nodos que tenga libre para procesar la imagen. </w:t>
      </w:r>
      <w:r w:rsidR="005E1C15">
        <w:t>Una vez se obtenga la respuesta se le envía al cliente el resultado de la digitalización de ese carácter.</w:t>
      </w:r>
    </w:p>
    <w:p w:rsidR="005E1C15" w:rsidRDefault="005E1C15" w:rsidP="007C5807"/>
    <w:p w:rsidR="005E1C15" w:rsidRDefault="005E1C15" w:rsidP="007C5807"/>
    <w:p w:rsidR="005E1C15" w:rsidRDefault="005E1C15" w:rsidP="007C5807"/>
    <w:p w:rsidR="005E1C15" w:rsidRDefault="005E1C15" w:rsidP="007C5807"/>
    <w:p w:rsidR="0069499D" w:rsidRPr="0069499D" w:rsidRDefault="005E1C15" w:rsidP="007C5807">
      <w:r>
        <w:t xml:space="preserve">Ya que es un proyecto donde la heterogeneidad de las plataformas donde se va a trabajar es evidente (un nodo puede ser un ordenador con Windows, una Raspberry Pi con una distribución de debían o un servidor basado en Mac OSX, por ejemplo) hemos decidido utilizar el lenguaje </w:t>
      </w:r>
      <w:r>
        <w:rPr>
          <w:b/>
        </w:rPr>
        <w:t>Go</w:t>
      </w:r>
      <w:r>
        <w:t xml:space="preserve">. </w:t>
      </w:r>
      <w:r w:rsidR="0069499D">
        <w:br w:type="textWrapping" w:clear="all"/>
      </w:r>
    </w:p>
    <w:p w:rsidR="0069499D" w:rsidRPr="00363B5B" w:rsidRDefault="00543E92" w:rsidP="00543E92">
      <w:pPr>
        <w:pStyle w:val="Ttulo1"/>
      </w:pPr>
      <w:r>
        <w:lastRenderedPageBreak/>
        <w:t>Lenguaje Go. De dónde viene y hacia dónde va</w:t>
      </w:r>
      <w:bookmarkStart w:id="1" w:name="_GoBack"/>
      <w:bookmarkEnd w:id="1"/>
    </w:p>
    <w:p w:rsidR="007C5807" w:rsidRPr="007C5807" w:rsidRDefault="007C5807" w:rsidP="007C5807"/>
    <w:sectPr w:rsidR="007C5807" w:rsidRPr="007C5807" w:rsidSect="00C01B7A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AEC" w:rsidRDefault="00A25AEC" w:rsidP="00C01B7A">
      <w:pPr>
        <w:spacing w:after="0" w:line="240" w:lineRule="auto"/>
      </w:pPr>
      <w:r>
        <w:separator/>
      </w:r>
    </w:p>
  </w:endnote>
  <w:endnote w:type="continuationSeparator" w:id="0">
    <w:p w:rsidR="00A25AEC" w:rsidRDefault="00A25AEC" w:rsidP="00C0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068352"/>
      <w:docPartObj>
        <w:docPartGallery w:val="Page Numbers (Bottom of Page)"/>
        <w:docPartUnique/>
      </w:docPartObj>
    </w:sdtPr>
    <w:sdtContent>
      <w:p w:rsidR="007C5807" w:rsidRDefault="007C580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C5807" w:rsidRDefault="007C580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543E92" w:rsidRPr="00543E9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7C5807" w:rsidRDefault="007C580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43E92" w:rsidRPr="00543E92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AEC" w:rsidRDefault="00A25AEC" w:rsidP="00C01B7A">
      <w:pPr>
        <w:spacing w:after="0" w:line="240" w:lineRule="auto"/>
      </w:pPr>
      <w:r>
        <w:separator/>
      </w:r>
    </w:p>
  </w:footnote>
  <w:footnote w:type="continuationSeparator" w:id="0">
    <w:p w:rsidR="00A25AEC" w:rsidRDefault="00A25AEC" w:rsidP="00C01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4"/>
    <w:rsid w:val="001C47D2"/>
    <w:rsid w:val="00363B5B"/>
    <w:rsid w:val="00543E92"/>
    <w:rsid w:val="005E1C15"/>
    <w:rsid w:val="0069499D"/>
    <w:rsid w:val="007C5807"/>
    <w:rsid w:val="00A25AEC"/>
    <w:rsid w:val="00C01B7A"/>
    <w:rsid w:val="00C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A5D57"/>
  <w15:chartTrackingRefBased/>
  <w15:docId w15:val="{99C0A2A1-7537-48F6-97B7-8ABDF4CD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5807"/>
  </w:style>
  <w:style w:type="paragraph" w:styleId="Ttulo1">
    <w:name w:val="heading 1"/>
    <w:basedOn w:val="Normal"/>
    <w:next w:val="Normal"/>
    <w:link w:val="Ttulo1Car"/>
    <w:uiPriority w:val="9"/>
    <w:qFormat/>
    <w:rsid w:val="007C580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8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8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8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8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8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8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8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8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580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1B7A"/>
  </w:style>
  <w:style w:type="paragraph" w:styleId="Encabezado">
    <w:name w:val="header"/>
    <w:basedOn w:val="Normal"/>
    <w:link w:val="Encabezado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A"/>
  </w:style>
  <w:style w:type="paragraph" w:styleId="Piedepgina">
    <w:name w:val="footer"/>
    <w:basedOn w:val="Normal"/>
    <w:link w:val="Piedepgina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A"/>
  </w:style>
  <w:style w:type="character" w:customStyle="1" w:styleId="Ttulo1Car">
    <w:name w:val="Título 1 Car"/>
    <w:basedOn w:val="Fuentedeprrafopredeter"/>
    <w:link w:val="Ttulo1"/>
    <w:uiPriority w:val="9"/>
    <w:rsid w:val="007C580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8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8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8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8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8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8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8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8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58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58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C58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8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C58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C5807"/>
    <w:rPr>
      <w:b/>
      <w:bCs/>
    </w:rPr>
  </w:style>
  <w:style w:type="character" w:styleId="nfasis">
    <w:name w:val="Emphasis"/>
    <w:basedOn w:val="Fuentedeprrafopredeter"/>
    <w:uiPriority w:val="20"/>
    <w:qFormat/>
    <w:rsid w:val="007C580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C58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580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8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8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580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58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580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C580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580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7C58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58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1A0949594546939D4E59D0490DB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DC3D2-E0DF-424E-904F-47E03BBC7DFB}"/>
      </w:docPartPr>
      <w:docPartBody>
        <w:p w:rsidR="00000000" w:rsidRDefault="00294FD0" w:rsidP="00294FD0">
          <w:pPr>
            <w:pStyle w:val="E41A0949594546939D4E59D0490DB8F5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70A6881E86B45EF9EC72DAEFBA0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AAF69-6D90-4878-B806-1506937775DC}"/>
      </w:docPartPr>
      <w:docPartBody>
        <w:p w:rsidR="00000000" w:rsidRDefault="00294FD0" w:rsidP="00294FD0">
          <w:pPr>
            <w:pStyle w:val="570A6881E86B45EF9EC72DAEFBA04A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24951915C5C43E58B2F4E525F08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3F86-82D5-4B5E-B8F8-1BE744374955}"/>
      </w:docPartPr>
      <w:docPartBody>
        <w:p w:rsidR="00000000" w:rsidRDefault="00294FD0" w:rsidP="00294FD0">
          <w:pPr>
            <w:pStyle w:val="A24951915C5C43E58B2F4E525F08F9C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3DB0B4F42C4B44D9B3B05DF0AC225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62BDA-A6E1-4290-A1E3-8575DBCA8320}"/>
      </w:docPartPr>
      <w:docPartBody>
        <w:p w:rsidR="00000000" w:rsidRDefault="00294FD0" w:rsidP="00294FD0">
          <w:pPr>
            <w:pStyle w:val="3DB0B4F42C4B44D9B3B05DF0AC22523E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2A3E144133FA40F788C485EC88E5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59B2-5A0E-495D-87B2-F0B642563F21}"/>
      </w:docPartPr>
      <w:docPartBody>
        <w:p w:rsidR="00000000" w:rsidRDefault="00294FD0" w:rsidP="00294FD0">
          <w:pPr>
            <w:pStyle w:val="2A3E144133FA40F788C485EC88E5FB28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D0"/>
    <w:rsid w:val="00294FD0"/>
    <w:rsid w:val="004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1A0949594546939D4E59D0490DB8F5">
    <w:name w:val="E41A0949594546939D4E59D0490DB8F5"/>
    <w:rsid w:val="00294FD0"/>
  </w:style>
  <w:style w:type="paragraph" w:customStyle="1" w:styleId="570A6881E86B45EF9EC72DAEFBA04A11">
    <w:name w:val="570A6881E86B45EF9EC72DAEFBA04A11"/>
    <w:rsid w:val="00294FD0"/>
  </w:style>
  <w:style w:type="paragraph" w:customStyle="1" w:styleId="A24951915C5C43E58B2F4E525F08F9C5">
    <w:name w:val="A24951915C5C43E58B2F4E525F08F9C5"/>
    <w:rsid w:val="00294FD0"/>
  </w:style>
  <w:style w:type="paragraph" w:customStyle="1" w:styleId="3DB0B4F42C4B44D9B3B05DF0AC22523E">
    <w:name w:val="3DB0B4F42C4B44D9B3B05DF0AC22523E"/>
    <w:rsid w:val="00294FD0"/>
  </w:style>
  <w:style w:type="paragraph" w:customStyle="1" w:styleId="2A3E144133FA40F788C485EC88E5FB28">
    <w:name w:val="2A3E144133FA40F788C485EC88E5FB28"/>
    <w:rsid w:val="00294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AAC18E-EB4C-4F07-B52F-27D5C731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sistemas distribuidos - 1</dc:title>
  <dc:subject>goChar – Reconocimiento de caracteres distribuido</dc:subject>
  <dc:creator>David Barranco Alfonso – Jesús Bocanegra Linares</dc:creator>
  <cp:keywords/>
  <dc:description/>
  <cp:lastModifiedBy>David Barranco</cp:lastModifiedBy>
  <cp:revision>4</cp:revision>
  <dcterms:created xsi:type="dcterms:W3CDTF">2016-04-25T08:44:00Z</dcterms:created>
  <dcterms:modified xsi:type="dcterms:W3CDTF">2016-04-25T09:29:00Z</dcterms:modified>
</cp:coreProperties>
</file>