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8DDF5">
      <w:pPr>
        <w:pStyle w:val="2"/>
        <w:spacing w:before="0" w:after="0" w:line="640" w:lineRule="exact"/>
        <w:jc w:val="center"/>
        <w:rPr>
          <w:rFonts w:hint="eastAsia" w:ascii="黑体"/>
          <w:b w:val="0"/>
          <w:sz w:val="36"/>
          <w:szCs w:val="36"/>
        </w:rPr>
      </w:pPr>
      <w:bookmarkStart w:id="0" w:name="_GoBack"/>
      <w:bookmarkEnd w:id="0"/>
      <w:r>
        <w:rPr>
          <w:rFonts w:hint="eastAsia" w:ascii="黑体"/>
          <w:b w:val="0"/>
          <w:sz w:val="36"/>
          <w:szCs w:val="36"/>
        </w:rPr>
        <w:t>温州大学网络工程专业“</w:t>
      </w:r>
      <w:r>
        <w:rPr>
          <w:rFonts w:hint="eastAsia" w:ascii="黑体"/>
          <w:b w:val="0"/>
          <w:sz w:val="36"/>
          <w:szCs w:val="36"/>
          <w:lang w:eastAsia="zh-CN"/>
        </w:rPr>
        <w:t>人工智能基础</w:t>
      </w:r>
      <w:r>
        <w:rPr>
          <w:rFonts w:hint="eastAsia" w:ascii="黑体"/>
          <w:b w:val="0"/>
          <w:sz w:val="36"/>
          <w:szCs w:val="36"/>
        </w:rPr>
        <w:t>”课程</w:t>
      </w:r>
    </w:p>
    <w:p w14:paraId="4737F0D1">
      <w:pPr>
        <w:pStyle w:val="2"/>
        <w:spacing w:before="0" w:after="0" w:line="640" w:lineRule="exact"/>
        <w:jc w:val="center"/>
        <w:rPr>
          <w:rFonts w:hint="eastAsia" w:ascii="黑体"/>
          <w:b w:val="0"/>
          <w:sz w:val="36"/>
          <w:szCs w:val="36"/>
          <w:lang w:eastAsia="zh-CN"/>
        </w:rPr>
      </w:pPr>
      <w:r>
        <w:rPr>
          <w:rFonts w:hint="eastAsia" w:ascii="黑体"/>
          <w:b w:val="0"/>
          <w:sz w:val="36"/>
          <w:szCs w:val="36"/>
          <w:lang w:val="en-US" w:eastAsia="zh-CN"/>
        </w:rPr>
        <w:t>实验</w:t>
      </w:r>
      <w:r>
        <w:rPr>
          <w:rFonts w:hint="eastAsia" w:ascii="黑体"/>
          <w:b w:val="0"/>
          <w:sz w:val="36"/>
          <w:szCs w:val="36"/>
        </w:rPr>
        <w:t>报告</w:t>
      </w:r>
    </w:p>
    <w:p w14:paraId="2A9EC432">
      <w:pPr>
        <w:pStyle w:val="2"/>
        <w:spacing w:before="0" w:after="0" w:line="640" w:lineRule="exact"/>
        <w:rPr>
          <w:rFonts w:hint="eastAsia"/>
        </w:rPr>
      </w:pPr>
      <w:r>
        <w:rPr>
          <w:rFonts w:hint="eastAsia"/>
        </w:rPr>
        <w:t xml:space="preserve">                                  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04"/>
        <w:gridCol w:w="1006"/>
        <w:gridCol w:w="1209"/>
        <w:gridCol w:w="168"/>
        <w:gridCol w:w="1407"/>
        <w:gridCol w:w="760"/>
        <w:gridCol w:w="992"/>
        <w:gridCol w:w="759"/>
      </w:tblGrid>
      <w:tr w14:paraId="581E7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37" w:hRule="atLeast"/>
        </w:trPr>
        <w:tc>
          <w:tcPr>
            <w:tcW w:w="817" w:type="dxa"/>
            <w:noWrap w:val="0"/>
            <w:vAlign w:val="center"/>
          </w:tcPr>
          <w:p w14:paraId="3129A8FB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报告名称</w:t>
            </w:r>
          </w:p>
        </w:tc>
        <w:tc>
          <w:tcPr>
            <w:tcW w:w="7705" w:type="dxa"/>
            <w:gridSpan w:val="8"/>
            <w:noWrap w:val="0"/>
            <w:vAlign w:val="center"/>
          </w:tcPr>
          <w:p w14:paraId="59229FE0">
            <w:pPr>
              <w:spacing w:line="360" w:lineRule="auto"/>
              <w:jc w:val="center"/>
              <w:rPr>
                <w:rFonts w:hint="eastAsia"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题目自拟（以下标题样式仅供参考，不是强制要求）</w:t>
            </w:r>
          </w:p>
        </w:tc>
      </w:tr>
      <w:tr w14:paraId="1265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46A878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学生</w:t>
            </w:r>
          </w:p>
        </w:tc>
        <w:tc>
          <w:tcPr>
            <w:tcW w:w="1404" w:type="dxa"/>
            <w:noWrap w:val="0"/>
            <w:vAlign w:val="center"/>
          </w:tcPr>
          <w:p w14:paraId="0552166A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姓名</w:t>
            </w:r>
          </w:p>
        </w:tc>
        <w:tc>
          <w:tcPr>
            <w:tcW w:w="2383" w:type="dxa"/>
            <w:gridSpan w:val="3"/>
            <w:noWrap w:val="0"/>
            <w:vAlign w:val="center"/>
          </w:tcPr>
          <w:p w14:paraId="07F63A89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1407" w:type="dxa"/>
            <w:noWrap w:val="0"/>
            <w:vAlign w:val="center"/>
          </w:tcPr>
          <w:p w14:paraId="3EC3BD3A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学号</w:t>
            </w:r>
          </w:p>
        </w:tc>
        <w:tc>
          <w:tcPr>
            <w:tcW w:w="2511" w:type="dxa"/>
            <w:gridSpan w:val="3"/>
            <w:noWrap w:val="0"/>
            <w:vAlign w:val="center"/>
          </w:tcPr>
          <w:p w14:paraId="22D6C852">
            <w:pPr>
              <w:spacing w:line="360" w:lineRule="auto"/>
              <w:jc w:val="center"/>
              <w:rPr>
                <w:rFonts w:hint="eastAsia" w:ascii="仿宋_GB2312" w:eastAsia="仿宋_GB2312"/>
                <w:sz w:val="24"/>
              </w:rPr>
            </w:pPr>
          </w:p>
        </w:tc>
      </w:tr>
      <w:tr w14:paraId="21A8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75990081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问题介绍</w:t>
            </w:r>
          </w:p>
        </w:tc>
        <w:tc>
          <w:tcPr>
            <w:tcW w:w="7705" w:type="dxa"/>
            <w:gridSpan w:val="8"/>
            <w:noWrap w:val="0"/>
            <w:vAlign w:val="top"/>
          </w:tcPr>
          <w:p w14:paraId="18DE40E4">
            <w:pPr>
              <w:spacing w:line="30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注：此栏目用于描述算法中的计算问题。</w:t>
            </w:r>
          </w:p>
          <w:p w14:paraId="31BA0C84">
            <w:pPr>
              <w:spacing w:line="360" w:lineRule="auto"/>
              <w:rPr>
                <w:rFonts w:hint="eastAsia"/>
                <w:b/>
                <w:bCs/>
              </w:rPr>
            </w:pPr>
          </w:p>
          <w:p w14:paraId="377F5C9B">
            <w:pPr>
              <w:spacing w:line="360" w:lineRule="auto"/>
              <w:rPr>
                <w:b/>
                <w:bCs/>
              </w:rPr>
            </w:pPr>
          </w:p>
          <w:p w14:paraId="3E3862D7">
            <w:pPr>
              <w:spacing w:line="360" w:lineRule="auto"/>
              <w:rPr>
                <w:rFonts w:hint="eastAsia"/>
                <w:b/>
                <w:bCs/>
              </w:rPr>
            </w:pPr>
          </w:p>
        </w:tc>
      </w:tr>
      <w:tr w14:paraId="5DEF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08D6D7F3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算法实现</w:t>
            </w:r>
          </w:p>
        </w:tc>
        <w:tc>
          <w:tcPr>
            <w:tcW w:w="7705" w:type="dxa"/>
            <w:gridSpan w:val="8"/>
            <w:noWrap w:val="0"/>
            <w:vAlign w:val="center"/>
          </w:tcPr>
          <w:p w14:paraId="408C312D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注：此栏目用于介绍算法的实现路径，请截图介绍详细细节。</w:t>
            </w:r>
          </w:p>
          <w:p w14:paraId="361AF8CE">
            <w:pPr>
              <w:spacing w:line="360" w:lineRule="auto"/>
              <w:jc w:val="left"/>
              <w:rPr>
                <w:rFonts w:hint="eastAsia"/>
                <w:b/>
                <w:bCs/>
              </w:rPr>
            </w:pPr>
          </w:p>
          <w:p w14:paraId="47C207E1">
            <w:pPr>
              <w:spacing w:line="360" w:lineRule="auto"/>
              <w:jc w:val="left"/>
              <w:rPr>
                <w:b/>
                <w:bCs/>
              </w:rPr>
            </w:pPr>
          </w:p>
          <w:p w14:paraId="28E94B9B">
            <w:pPr>
              <w:spacing w:line="360" w:lineRule="auto"/>
              <w:jc w:val="left"/>
              <w:rPr>
                <w:b/>
                <w:bCs/>
              </w:rPr>
            </w:pPr>
          </w:p>
          <w:p w14:paraId="41A4DE81">
            <w:pPr>
              <w:spacing w:line="360" w:lineRule="auto"/>
              <w:jc w:val="left"/>
              <w:rPr>
                <w:rFonts w:hint="eastAsia"/>
                <w:b/>
                <w:bCs/>
              </w:rPr>
            </w:pPr>
          </w:p>
          <w:p w14:paraId="727AAEBF">
            <w:pPr>
              <w:spacing w:line="360" w:lineRule="auto"/>
              <w:jc w:val="left"/>
              <w:rPr>
                <w:rFonts w:hint="eastAsia"/>
                <w:b/>
                <w:bCs/>
              </w:rPr>
            </w:pPr>
          </w:p>
        </w:tc>
      </w:tr>
      <w:tr w14:paraId="7C65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7ABD0BD0">
            <w:pPr>
              <w:spacing w:line="360" w:lineRule="auto"/>
              <w:jc w:val="center"/>
              <w:rPr>
                <w:rFonts w:hint="eastAsia" w:eastAsia="宋体" w:cs="Times New Roman"/>
                <w:b/>
                <w:bCs/>
              </w:rPr>
            </w:pPr>
            <w:r>
              <w:rPr>
                <w:rFonts w:hint="eastAsia" w:eastAsia="宋体" w:cs="Times New Roman"/>
                <w:b/>
                <w:bCs/>
              </w:rPr>
              <w:t>实验对比</w:t>
            </w:r>
          </w:p>
        </w:tc>
        <w:tc>
          <w:tcPr>
            <w:tcW w:w="7705" w:type="dxa"/>
            <w:gridSpan w:val="8"/>
            <w:noWrap w:val="0"/>
            <w:vAlign w:val="center"/>
          </w:tcPr>
          <w:p w14:paraId="6D6ED7AD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注：此栏目用于对比不同算法的结果，并给出优缺点分析，或者给出自己进行算法选型的理由，对比不同算法框架的优缺点。</w:t>
            </w:r>
          </w:p>
          <w:p w14:paraId="7F118C2B">
            <w:pPr>
              <w:spacing w:line="360" w:lineRule="auto"/>
              <w:jc w:val="left"/>
              <w:rPr>
                <w:b/>
                <w:bCs/>
              </w:rPr>
            </w:pPr>
          </w:p>
          <w:p w14:paraId="3C869960">
            <w:pPr>
              <w:spacing w:line="360" w:lineRule="auto"/>
              <w:jc w:val="left"/>
              <w:rPr>
                <w:b/>
                <w:bCs/>
              </w:rPr>
            </w:pPr>
          </w:p>
          <w:p w14:paraId="5B8F5CE0">
            <w:pPr>
              <w:spacing w:line="360" w:lineRule="auto"/>
              <w:jc w:val="left"/>
              <w:rPr>
                <w:b/>
                <w:bCs/>
              </w:rPr>
            </w:pPr>
          </w:p>
          <w:p w14:paraId="34C87A3D">
            <w:pPr>
              <w:spacing w:line="360" w:lineRule="auto"/>
              <w:jc w:val="left"/>
              <w:rPr>
                <w:rFonts w:hint="eastAsia"/>
                <w:b/>
                <w:bCs/>
              </w:rPr>
            </w:pPr>
          </w:p>
          <w:p w14:paraId="302F98B5">
            <w:pPr>
              <w:spacing w:line="360" w:lineRule="auto"/>
              <w:jc w:val="left"/>
              <w:rPr>
                <w:rFonts w:hint="eastAsia"/>
                <w:b/>
                <w:bCs/>
              </w:rPr>
            </w:pPr>
          </w:p>
        </w:tc>
      </w:tr>
      <w:tr w14:paraId="008EB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9" w:hRule="atLeast"/>
        </w:trPr>
        <w:tc>
          <w:tcPr>
            <w:tcW w:w="817" w:type="dxa"/>
            <w:tcBorders>
              <w:bottom w:val="single" w:color="auto" w:sz="4" w:space="0"/>
            </w:tcBorders>
            <w:noWrap w:val="0"/>
            <w:vAlign w:val="center"/>
          </w:tcPr>
          <w:p w14:paraId="72E6F4B7">
            <w:pPr>
              <w:spacing w:line="360" w:lineRule="auto"/>
              <w:jc w:val="center"/>
              <w:rPr>
                <w:rFonts w:hint="eastAsia" w:eastAsia="宋体" w:cs="Times New Roman"/>
                <w:b/>
                <w:bCs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</w:rPr>
              <w:t>所遇到的问题</w:t>
            </w:r>
            <w:r>
              <w:rPr>
                <w:rFonts w:hint="eastAsia" w:eastAsia="宋体" w:cs="Times New Roman"/>
                <w:b/>
                <w:bCs/>
                <w:lang w:val="en-US" w:eastAsia="zh-CN"/>
              </w:rPr>
              <w:t>总结</w:t>
            </w:r>
          </w:p>
        </w:tc>
        <w:tc>
          <w:tcPr>
            <w:tcW w:w="7705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7E559EF6">
            <w:pPr>
              <w:spacing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注：此栏目用于总结该栏目的心得体会和对课程的建议</w:t>
            </w:r>
          </w:p>
          <w:p w14:paraId="6C516FD9">
            <w:pPr>
              <w:spacing w:line="300" w:lineRule="auto"/>
              <w:rPr>
                <w:rFonts w:hint="eastAsia"/>
                <w:b/>
                <w:bCs/>
              </w:rPr>
            </w:pPr>
          </w:p>
          <w:p w14:paraId="180764A7">
            <w:pPr>
              <w:spacing w:line="300" w:lineRule="auto"/>
              <w:rPr>
                <w:b/>
                <w:bCs/>
              </w:rPr>
            </w:pPr>
          </w:p>
          <w:p w14:paraId="261CCFE5">
            <w:pPr>
              <w:spacing w:line="300" w:lineRule="auto"/>
              <w:rPr>
                <w:b/>
                <w:bCs/>
              </w:rPr>
            </w:pPr>
          </w:p>
          <w:p w14:paraId="01DD03B4">
            <w:pPr>
              <w:spacing w:line="300" w:lineRule="auto"/>
              <w:rPr>
                <w:rFonts w:hint="eastAsia"/>
                <w:b/>
                <w:bCs/>
              </w:rPr>
            </w:pPr>
          </w:p>
          <w:p w14:paraId="79C934A0">
            <w:pPr>
              <w:spacing w:line="300" w:lineRule="auto"/>
              <w:rPr>
                <w:rFonts w:hint="eastAsia"/>
                <w:b/>
                <w:bCs/>
              </w:rPr>
            </w:pPr>
          </w:p>
        </w:tc>
      </w:tr>
      <w:tr w14:paraId="11C1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5" w:hRule="atLeast"/>
        </w:trPr>
        <w:tc>
          <w:tcPr>
            <w:tcW w:w="817" w:type="dxa"/>
            <w:vMerge w:val="restart"/>
            <w:shd w:val="clear" w:color="auto" w:fill="DBE5F1"/>
            <w:noWrap w:val="0"/>
            <w:vAlign w:val="center"/>
          </w:tcPr>
          <w:p w14:paraId="06CCB793">
            <w:pPr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  <w:tc>
          <w:tcPr>
            <w:tcW w:w="2410" w:type="dxa"/>
            <w:gridSpan w:val="2"/>
            <w:shd w:val="clear" w:color="auto" w:fill="DBE5F1"/>
            <w:noWrap w:val="0"/>
            <w:vAlign w:val="center"/>
          </w:tcPr>
          <w:p w14:paraId="5ABD3052">
            <w:pPr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评价内容（满分）</w:t>
            </w:r>
          </w:p>
        </w:tc>
        <w:tc>
          <w:tcPr>
            <w:tcW w:w="4536" w:type="dxa"/>
            <w:gridSpan w:val="5"/>
            <w:shd w:val="clear" w:color="auto" w:fill="DBE5F1"/>
            <w:noWrap w:val="0"/>
            <w:vAlign w:val="center"/>
          </w:tcPr>
          <w:p w14:paraId="74E91DCC">
            <w:pPr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评价依据及相应的赋分</w:t>
            </w:r>
          </w:p>
        </w:tc>
        <w:tc>
          <w:tcPr>
            <w:tcW w:w="759" w:type="dxa"/>
            <w:shd w:val="clear" w:color="auto" w:fill="DBE5F1"/>
            <w:noWrap w:val="0"/>
            <w:vAlign w:val="center"/>
          </w:tcPr>
          <w:p w14:paraId="629736A8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评价分</w:t>
            </w:r>
          </w:p>
        </w:tc>
      </w:tr>
      <w:tr w14:paraId="6EBA8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6BE2C638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794C70D5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：在实验课前进行实验预习，了解实验针对的问题和使用的算法（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E739F86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详细描述了该领域方法针对的主要问题，为后续算法描述提供很好的支撑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4AF781E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9-10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6A168691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2F238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22D9CF6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208F51AC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74C43551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描述了该领域方法针对的主要问题，为后续算法描述提供较好的支撑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FE50224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7-8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16408293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7E9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1B111CAC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1486100A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4E9DD53A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问题描述不准确，与后续算法有一定关联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330AA83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5-6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36E701FF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156D2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5EF86D22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EEC2E6A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7D44C26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问题描述有所欠缺，与后续算法关联性弱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62308D81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0-4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4EB8EB2A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58E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6C6B9CA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37438C72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2</w:t>
            </w:r>
            <w:r>
              <w:rPr>
                <w:rFonts w:hint="eastAsia"/>
                <w:bCs/>
              </w:rPr>
              <w:t>：</w:t>
            </w:r>
            <w:r>
              <w:rPr>
                <w:bCs/>
              </w:rPr>
              <w:t>在实验课程规定时间内完成实验内容，实验态度良好</w:t>
            </w:r>
            <w:r>
              <w:rPr>
                <w:rFonts w:hint="eastAsia"/>
                <w:bCs/>
              </w:rPr>
              <w:t>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50F009A3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实验态度良好，实验完成认真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3F80B4CC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[8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6E05CEF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227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21C51692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669A3B1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7F22E257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实验态度一般，实验完成尚可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F0DA9EA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[5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7)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46F2987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7B8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26DF294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536E5FE8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1C1DCDB">
            <w:pPr>
              <w:spacing w:line="30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实验态度和完成度欠佳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6EE7C9D3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[2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7DDA5424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73DB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76E0350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1FA2A36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4DD11E53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未参加现场实验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0157E2EE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0-1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4047F43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1771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06182AA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182D5E82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（关联教学目标</w:t>
            </w:r>
            <w:r>
              <w:rPr>
                <w:rFonts w:hint="eastAsia"/>
                <w:bCs/>
                <w:lang w:val="en-US" w:eastAsia="zh-CN"/>
              </w:rPr>
              <w:t>2</w:t>
            </w:r>
            <w:r>
              <w:rPr>
                <w:rFonts w:hint="eastAsia"/>
                <w:bCs/>
              </w:rPr>
              <w:t>）：</w:t>
            </w:r>
            <w:r>
              <w:rPr>
                <w:rFonts w:hint="eastAsia" w:ascii="宋体" w:hAnsi="宋体"/>
                <w:szCs w:val="21"/>
              </w:rPr>
              <w:t>实验验收过程中，需对实验内容进行介绍，包括：问题介绍、解决思路、所遇到的问题和实验对比，并对比不同人工智能框架、平台和算法的优缺点，阐述选择该平台和编程语言的理由</w:t>
            </w:r>
            <w:r>
              <w:rPr>
                <w:rFonts w:hint="eastAsia"/>
                <w:bCs/>
              </w:rPr>
              <w:t>（</w:t>
            </w:r>
            <w:r>
              <w:rPr>
                <w:bCs/>
              </w:rPr>
              <w:t>4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1BB7444A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实验介绍详细，清晰的了解各个框架、平台和算法的优缺点和局限性，并阐述了选择平台和编程语言的理由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70844378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[30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142FF5A3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D11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3ED8463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3BE2905D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6D170648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实验介绍完整，基本了解各个框架、平台和算法的优缺点和局限性，并简要阐述了选择平台和编程语言的理由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22CFCCB4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[20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29)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18432AC8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2958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8A1E3A5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EDFF4ED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61ED666C">
            <w:pPr>
              <w:spacing w:line="30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实验介绍简单，部分了解各个框架、平台和算法的优缺点和局限性，但未能清晰阐述选择平台和编程语言的理由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28C3B94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0</w:t>
            </w:r>
            <w:r>
              <w:rPr>
                <w:rFonts w:hint="eastAsia"/>
                <w:bCs/>
              </w:rPr>
              <w:t>-1</w:t>
            </w:r>
            <w:r>
              <w:rPr>
                <w:bCs/>
              </w:rPr>
              <w:t>9)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27011E31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58EA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6B334C91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26316084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4427D452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对实验认识不足，未能了解各个框架、平台和算法的优缺点和局限性，未能清晰阐述选择平台和编程语言的理由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67F59AA0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</w:t>
            </w:r>
            <w:r>
              <w:rPr>
                <w:bCs/>
              </w:rPr>
              <w:t>9)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0A1B3765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4468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395D4F67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14E7AF41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分项4（关联教学目标</w:t>
            </w:r>
            <w:r>
              <w:rPr>
                <w:rFonts w:hint="eastAsia"/>
                <w:bCs/>
                <w:lang w:val="en-US" w:eastAsia="zh-CN"/>
              </w:rPr>
              <w:t>1</w:t>
            </w:r>
            <w:r>
              <w:rPr>
                <w:rFonts w:hint="eastAsia"/>
                <w:bCs/>
              </w:rPr>
              <w:t>）：实验报告中，</w:t>
            </w:r>
            <w:r>
              <w:rPr>
                <w:rFonts w:hint="eastAsia"/>
                <w:szCs w:val="21"/>
              </w:rPr>
              <w:t>需包含问题介绍、算法实现、实验对比和问题总结，能够通过编程实现的实验，对比和分析人工智能算法之间的优缺点和局限性，并对后续的算法改进提出自己的思考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2FD1AA8A">
            <w:pPr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报告内容准确详细，对比了算法之间的性能，详细阐述了算法的优缺点和局限性，并提出了自己的改进思路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85C9341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[24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470029C2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2DB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DF08516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3DB34151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756B59AF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szCs w:val="21"/>
              </w:rPr>
              <w:t>报告内容完整，对比了算法之间的性能，简单阐述了算法的优缺点和局限性，并简单提出了自己的改进思路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7E913DC9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</w:t>
            </w:r>
            <w:r>
              <w:rPr>
                <w:rFonts w:hint="eastAsia"/>
                <w:bCs/>
                <w:lang w:val="en-US" w:eastAsia="zh-CN"/>
              </w:rPr>
              <w:t>7</w:t>
            </w:r>
            <w:r>
              <w:rPr>
                <w:rFonts w:hint="eastAsia"/>
                <w:bCs/>
              </w:rPr>
              <w:t>-</w:t>
            </w:r>
            <w:r>
              <w:rPr>
                <w:rFonts w:hint="eastAsia"/>
                <w:bCs/>
                <w:lang w:val="en-US" w:eastAsia="zh-CN"/>
              </w:rPr>
              <w:t>23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73E05A3F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1D21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6A57F977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6062C30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2886B3DB">
            <w:pPr>
              <w:spacing w:line="30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报告内容简单，简单对比了算法之间的性能，未能阐述了算法的优缺点和局限性，未能提出了自己的改进思路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56E048D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11-1</w:t>
            </w:r>
            <w:r>
              <w:rPr>
                <w:rFonts w:hint="eastAsia"/>
                <w:bCs/>
                <w:lang w:val="en-US" w:eastAsia="zh-CN"/>
              </w:rPr>
              <w:t>6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6B9B985A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6ACA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16B1E35E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59868E0B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053920D3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szCs w:val="21"/>
              </w:rPr>
              <w:t>报告内容有缺欠缺，未能对比了算法之间的性能，未能阐述了算法的优缺点和局限性，未能提出了自己的改进思路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3C9726F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0-10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7C5A313B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6D31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0EE54FDB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31826B6C">
            <w:pPr>
              <w:spacing w:line="30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5</w:t>
            </w:r>
            <w:r>
              <w:rPr>
                <w:rFonts w:hint="eastAsia"/>
                <w:bCs/>
              </w:rPr>
              <w:t>：能够进行规范的报告撰写，包括报告摘要、正文、图、表、参考文献的规范性，以及全文的排版（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637A0E92">
            <w:pPr>
              <w:spacing w:line="30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摘要、正文的表达与格式规范，排版整齐，图、表、参考文献的表达与引用规范，全文排版质量高；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508B2F1E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[8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0FBA4AE1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4EA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24B2F2B9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0396269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B92FB74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摘要、正文的表达与格式较规范，图、表、参考文献的表达与引用基本规范，全文排版质量较高；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5D23C96E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[5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7)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124F899D">
            <w:pPr>
              <w:spacing w:line="360" w:lineRule="auto"/>
              <w:rPr>
                <w:rFonts w:hint="eastAsia"/>
                <w:bCs/>
              </w:rPr>
            </w:pPr>
          </w:p>
        </w:tc>
      </w:tr>
      <w:tr w14:paraId="34AB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0C79ED41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C50547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00C9A97F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摘要、正文的表达与格式不够规范，图、表、参考文献的表达与引用欠规范或存在一定程度的混乱，全文排版质量一般；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EBA2C32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[2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0AD661E7">
            <w:pPr>
              <w:spacing w:line="360" w:lineRule="auto"/>
              <w:rPr>
                <w:rFonts w:hint="eastAsia"/>
                <w:bCs/>
              </w:rPr>
            </w:pPr>
          </w:p>
        </w:tc>
      </w:tr>
      <w:tr w14:paraId="33C7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C0652AE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341D23A8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5DCCF9F6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摘要、正文的表达与格式不够规范，图、表号与名称缺乏，参考文献或其引用缺失，全文排版质量低。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0459C62A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</w:t>
            </w:r>
            <w:r>
              <w:rPr>
                <w:bCs/>
              </w:rPr>
              <w:t>1)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5658D36B">
            <w:pPr>
              <w:spacing w:line="360" w:lineRule="auto"/>
              <w:rPr>
                <w:rFonts w:hint="eastAsia"/>
                <w:bCs/>
              </w:rPr>
            </w:pPr>
          </w:p>
        </w:tc>
      </w:tr>
      <w:tr w14:paraId="0B71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9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2631B16D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6946" w:type="dxa"/>
            <w:gridSpan w:val="7"/>
            <w:shd w:val="thinReverseDiagStripe" w:color="auto" w:fill="DBE5F1"/>
            <w:noWrap w:val="0"/>
            <w:vAlign w:val="center"/>
          </w:tcPr>
          <w:p w14:paraId="1EEF9C07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以上合计得分</w:t>
            </w:r>
          </w:p>
        </w:tc>
        <w:tc>
          <w:tcPr>
            <w:tcW w:w="759" w:type="dxa"/>
            <w:shd w:val="thinReverseDiagStripe" w:color="auto" w:fill="DBE5F1"/>
            <w:noWrap w:val="0"/>
            <w:vAlign w:val="center"/>
          </w:tcPr>
          <w:p w14:paraId="47AF9EE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F81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1844036D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3619" w:type="dxa"/>
            <w:gridSpan w:val="3"/>
            <w:shd w:val="clear" w:color="auto" w:fill="DBE5F1"/>
            <w:noWrap w:val="0"/>
            <w:vAlign w:val="top"/>
          </w:tcPr>
          <w:p w14:paraId="12539B62">
            <w:pPr>
              <w:spacing w:line="36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 评阅教师：葛一粟</w:t>
            </w:r>
          </w:p>
        </w:tc>
        <w:tc>
          <w:tcPr>
            <w:tcW w:w="4086" w:type="dxa"/>
            <w:gridSpan w:val="5"/>
            <w:shd w:val="clear" w:color="auto" w:fill="DBE5F1"/>
            <w:noWrap w:val="0"/>
            <w:vAlign w:val="top"/>
          </w:tcPr>
          <w:p w14:paraId="334A3199">
            <w:pPr>
              <w:spacing w:line="36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评阅时间： 202</w:t>
            </w:r>
            <w:r>
              <w:rPr>
                <w:rFonts w:hint="eastAsia"/>
                <w:bCs/>
                <w:lang w:val="en-US" w:eastAsia="zh-CN"/>
              </w:rPr>
              <w:t>6</w:t>
            </w:r>
            <w:r>
              <w:rPr>
                <w:rFonts w:hint="eastAsia"/>
                <w:bCs/>
              </w:rPr>
              <w:t>年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月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日</w:t>
            </w:r>
          </w:p>
        </w:tc>
      </w:tr>
    </w:tbl>
    <w:p w14:paraId="7CB7475A">
      <w:pPr>
        <w:jc w:val="center"/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E17"/>
    <w:rsid w:val="000032D4"/>
    <w:rsid w:val="00031D5E"/>
    <w:rsid w:val="00036A2B"/>
    <w:rsid w:val="00041F5F"/>
    <w:rsid w:val="0006000A"/>
    <w:rsid w:val="00060E0A"/>
    <w:rsid w:val="000615F3"/>
    <w:rsid w:val="000B343B"/>
    <w:rsid w:val="000B3B65"/>
    <w:rsid w:val="000F1145"/>
    <w:rsid w:val="0012297C"/>
    <w:rsid w:val="00142A53"/>
    <w:rsid w:val="001568C9"/>
    <w:rsid w:val="001734CE"/>
    <w:rsid w:val="00191F23"/>
    <w:rsid w:val="00197F6E"/>
    <w:rsid w:val="001C4280"/>
    <w:rsid w:val="001D40DB"/>
    <w:rsid w:val="001E1A0B"/>
    <w:rsid w:val="001E787E"/>
    <w:rsid w:val="0020775C"/>
    <w:rsid w:val="00242D9A"/>
    <w:rsid w:val="002617FC"/>
    <w:rsid w:val="00265ADA"/>
    <w:rsid w:val="00270D11"/>
    <w:rsid w:val="002854F5"/>
    <w:rsid w:val="00294539"/>
    <w:rsid w:val="002A5CC1"/>
    <w:rsid w:val="002D25BA"/>
    <w:rsid w:val="002F2C8E"/>
    <w:rsid w:val="00301039"/>
    <w:rsid w:val="00314DA2"/>
    <w:rsid w:val="00326051"/>
    <w:rsid w:val="00331856"/>
    <w:rsid w:val="00355E9E"/>
    <w:rsid w:val="00392323"/>
    <w:rsid w:val="003A3807"/>
    <w:rsid w:val="003C7728"/>
    <w:rsid w:val="003D2AB1"/>
    <w:rsid w:val="003D7C25"/>
    <w:rsid w:val="003F2B10"/>
    <w:rsid w:val="00413251"/>
    <w:rsid w:val="00416F1E"/>
    <w:rsid w:val="004304E1"/>
    <w:rsid w:val="00464A1A"/>
    <w:rsid w:val="004A3925"/>
    <w:rsid w:val="004B356F"/>
    <w:rsid w:val="004F293E"/>
    <w:rsid w:val="004F4AAF"/>
    <w:rsid w:val="004F5AAE"/>
    <w:rsid w:val="00521147"/>
    <w:rsid w:val="00523BDA"/>
    <w:rsid w:val="00526322"/>
    <w:rsid w:val="005432D8"/>
    <w:rsid w:val="00555FBB"/>
    <w:rsid w:val="00567E17"/>
    <w:rsid w:val="005861E9"/>
    <w:rsid w:val="005A44E9"/>
    <w:rsid w:val="005B153A"/>
    <w:rsid w:val="005C26C4"/>
    <w:rsid w:val="005C6159"/>
    <w:rsid w:val="005D107A"/>
    <w:rsid w:val="005D33D9"/>
    <w:rsid w:val="005F4030"/>
    <w:rsid w:val="005F4AE3"/>
    <w:rsid w:val="00631488"/>
    <w:rsid w:val="0065172A"/>
    <w:rsid w:val="006958DB"/>
    <w:rsid w:val="006A6F17"/>
    <w:rsid w:val="006C08E3"/>
    <w:rsid w:val="006E7740"/>
    <w:rsid w:val="006F38C5"/>
    <w:rsid w:val="006F3D10"/>
    <w:rsid w:val="00767573"/>
    <w:rsid w:val="007D6843"/>
    <w:rsid w:val="007E22D4"/>
    <w:rsid w:val="007E4ABE"/>
    <w:rsid w:val="007E5E09"/>
    <w:rsid w:val="00825946"/>
    <w:rsid w:val="0083194D"/>
    <w:rsid w:val="00831A11"/>
    <w:rsid w:val="00851E2F"/>
    <w:rsid w:val="008861AA"/>
    <w:rsid w:val="008913AA"/>
    <w:rsid w:val="0089348A"/>
    <w:rsid w:val="008B1CBE"/>
    <w:rsid w:val="008B38D8"/>
    <w:rsid w:val="008B4311"/>
    <w:rsid w:val="008D0A76"/>
    <w:rsid w:val="00904DBB"/>
    <w:rsid w:val="00906645"/>
    <w:rsid w:val="00912157"/>
    <w:rsid w:val="00953B8E"/>
    <w:rsid w:val="009813FD"/>
    <w:rsid w:val="00991608"/>
    <w:rsid w:val="009C6AF4"/>
    <w:rsid w:val="009C6DEF"/>
    <w:rsid w:val="009D1834"/>
    <w:rsid w:val="00A06A2F"/>
    <w:rsid w:val="00A11F5D"/>
    <w:rsid w:val="00A3604A"/>
    <w:rsid w:val="00A62532"/>
    <w:rsid w:val="00A771F5"/>
    <w:rsid w:val="00A84CF1"/>
    <w:rsid w:val="00AA00A9"/>
    <w:rsid w:val="00AA1AAB"/>
    <w:rsid w:val="00AB0587"/>
    <w:rsid w:val="00AC72FB"/>
    <w:rsid w:val="00AD0EE9"/>
    <w:rsid w:val="00AE2419"/>
    <w:rsid w:val="00AF3196"/>
    <w:rsid w:val="00B1361D"/>
    <w:rsid w:val="00B33765"/>
    <w:rsid w:val="00B37388"/>
    <w:rsid w:val="00B4281C"/>
    <w:rsid w:val="00B42900"/>
    <w:rsid w:val="00B72B85"/>
    <w:rsid w:val="00B909E2"/>
    <w:rsid w:val="00B91145"/>
    <w:rsid w:val="00BC131B"/>
    <w:rsid w:val="00BC4AEF"/>
    <w:rsid w:val="00BC5EEE"/>
    <w:rsid w:val="00C21864"/>
    <w:rsid w:val="00C3489C"/>
    <w:rsid w:val="00C665D7"/>
    <w:rsid w:val="00C707EB"/>
    <w:rsid w:val="00C960E4"/>
    <w:rsid w:val="00CA6ED1"/>
    <w:rsid w:val="00CC4C81"/>
    <w:rsid w:val="00CC7820"/>
    <w:rsid w:val="00CD7D96"/>
    <w:rsid w:val="00D024EA"/>
    <w:rsid w:val="00D12498"/>
    <w:rsid w:val="00D12527"/>
    <w:rsid w:val="00D16AB9"/>
    <w:rsid w:val="00D40516"/>
    <w:rsid w:val="00D64945"/>
    <w:rsid w:val="00D8090B"/>
    <w:rsid w:val="00DF5F30"/>
    <w:rsid w:val="00E211C1"/>
    <w:rsid w:val="00E229C4"/>
    <w:rsid w:val="00E27586"/>
    <w:rsid w:val="00E31D8A"/>
    <w:rsid w:val="00EB51FF"/>
    <w:rsid w:val="00ED44E4"/>
    <w:rsid w:val="00F00D10"/>
    <w:rsid w:val="00F20AB6"/>
    <w:rsid w:val="00F21098"/>
    <w:rsid w:val="00F2748A"/>
    <w:rsid w:val="00F60D47"/>
    <w:rsid w:val="00F87B4C"/>
    <w:rsid w:val="00FB1131"/>
    <w:rsid w:val="00FB2D75"/>
    <w:rsid w:val="00FB45F8"/>
    <w:rsid w:val="00FE5E8B"/>
    <w:rsid w:val="00FF1DFA"/>
    <w:rsid w:val="3BF251DB"/>
    <w:rsid w:val="7D171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unhideWhenUsed/>
    <w:uiPriority w:val="99"/>
    <w:rPr>
      <w:kern w:val="0"/>
      <w:sz w:val="16"/>
      <w:szCs w:val="16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2 Char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批注框文本 Char"/>
    <w:link w:val="3"/>
    <w:semiHidden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0">
    <w:name w:val="页脚 Char"/>
    <w:link w:val="4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1">
    <w:name w:val="页眉 Char"/>
    <w:link w:val="5"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wzu</Company>
  <Pages>3</Pages>
  <Words>1290</Words>
  <Characters>1394</Characters>
  <Lines>11</Lines>
  <Paragraphs>3</Paragraphs>
  <TotalTime>0</TotalTime>
  <ScaleCrop>false</ScaleCrop>
  <LinksUpToDate>false</LinksUpToDate>
  <CharactersWithSpaces>1446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2022-02-09T11:19:00Z</dcterms:created>
  <dc:creator>Li, Yan</dc:creator>
  <cp:lastModifiedBy>葛一粟</cp:lastModifiedBy>
  <dcterms:modified xsi:type="dcterms:W3CDTF">2026-09-10T11:22:48Z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eyJoZGlkIjoiMDY5NmFjMmM4ZTljMGJiZDAxN2JmYTc0NGI0NmFiNDgiLCJ1c2VySWQiOiI2NjM2ODEwMDQifQ==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0D0559D641E24B8382AA33EFC8D4B9CF_13</vt:lpwstr>
  </property>
</Properties>
</file>