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5067A" w14:textId="405C2110" w:rsidR="007C2513" w:rsidRDefault="0060113A" w:rsidP="0060113A">
      <w:pPr>
        <w:pStyle w:val="1"/>
        <w:spacing w:afterLines="50" w:after="156" w:line="240" w:lineRule="auto"/>
        <w:jc w:val="center"/>
        <w:rPr>
          <w:rFonts w:ascii="Times New Roman" w:eastAsia="宋体" w:hAnsi="Times New Roman"/>
          <w:sz w:val="36"/>
          <w:szCs w:val="36"/>
        </w:rPr>
      </w:pPr>
      <w:r w:rsidRPr="0060113A">
        <w:rPr>
          <w:rFonts w:ascii="Times New Roman" w:eastAsia="宋体" w:hAnsi="Times New Roman" w:hint="eastAsia"/>
          <w:sz w:val="36"/>
          <w:szCs w:val="36"/>
        </w:rPr>
        <w:t>实验</w:t>
      </w:r>
      <w:r w:rsidRPr="0060113A">
        <w:rPr>
          <w:rFonts w:ascii="Times New Roman" w:eastAsia="宋体" w:hAnsi="Times New Roman" w:hint="eastAsia"/>
          <w:sz w:val="36"/>
          <w:szCs w:val="36"/>
        </w:rPr>
        <w:t xml:space="preserve">09 </w:t>
      </w:r>
      <w:r w:rsidRPr="0060113A">
        <w:rPr>
          <w:rFonts w:ascii="Times New Roman" w:eastAsia="宋体" w:hAnsi="Times New Roman" w:hint="eastAsia"/>
          <w:sz w:val="36"/>
          <w:szCs w:val="36"/>
        </w:rPr>
        <w:t>基于信号驱动</w:t>
      </w:r>
      <w:r w:rsidRPr="0060113A">
        <w:rPr>
          <w:rFonts w:ascii="Times New Roman" w:eastAsia="宋体" w:hAnsi="Times New Roman" w:hint="eastAsia"/>
          <w:sz w:val="36"/>
          <w:szCs w:val="36"/>
        </w:rPr>
        <w:t>IO</w:t>
      </w:r>
      <w:r w:rsidRPr="0060113A">
        <w:rPr>
          <w:rFonts w:ascii="Times New Roman" w:eastAsia="宋体" w:hAnsi="Times New Roman" w:hint="eastAsia"/>
          <w:sz w:val="36"/>
          <w:szCs w:val="36"/>
        </w:rPr>
        <w:t>模型的通信程序设计</w:t>
      </w:r>
    </w:p>
    <w:p w14:paraId="07ACCE80" w14:textId="77777777" w:rsidR="0060113A" w:rsidRPr="002F1BAD" w:rsidRDefault="0060113A" w:rsidP="0060113A">
      <w:pPr>
        <w:spacing w:after="120"/>
        <w:jc w:val="center"/>
        <w:rPr>
          <w:sz w:val="36"/>
          <w:szCs w:val="40"/>
        </w:rPr>
      </w:pPr>
      <w:r w:rsidRPr="002F1BAD">
        <w:rPr>
          <w:rFonts w:hint="eastAsia"/>
          <w:sz w:val="36"/>
          <w:szCs w:val="40"/>
        </w:rPr>
        <w:t>实验指导</w:t>
      </w:r>
    </w:p>
    <w:p w14:paraId="3CE63C9B" w14:textId="37DF5622" w:rsidR="007C2513" w:rsidRDefault="00964138">
      <w:pPr>
        <w:spacing w:afterLines="50" w:after="156"/>
        <w:rPr>
          <w:rStyle w:val="a4"/>
          <w:rFonts w:ascii="Times New Roman" w:hAnsi="Times New Roman"/>
          <w:szCs w:val="22"/>
        </w:rPr>
      </w:pPr>
      <w:r>
        <w:rPr>
          <w:rStyle w:val="a4"/>
          <w:rFonts w:ascii="Times New Roman" w:hAnsi="Times New Roman"/>
          <w:szCs w:val="22"/>
        </w:rPr>
        <w:t>一、实验目的：</w:t>
      </w:r>
    </w:p>
    <w:p w14:paraId="67AFC851" w14:textId="106A6789" w:rsidR="007C2513" w:rsidRDefault="00964138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/>
          <w:szCs w:val="22"/>
        </w:rPr>
        <w:t>1.</w:t>
      </w:r>
      <w:r>
        <w:rPr>
          <w:rFonts w:ascii="Times New Roman" w:eastAsia="宋体" w:hAnsi="Times New Roman"/>
          <w:szCs w:val="22"/>
        </w:rPr>
        <w:t>掌握</w:t>
      </w:r>
      <w:r w:rsidR="0060113A" w:rsidRPr="0060113A">
        <w:rPr>
          <w:rFonts w:ascii="Times New Roman" w:eastAsia="宋体" w:hAnsi="Times New Roman" w:hint="eastAsia"/>
          <w:szCs w:val="22"/>
        </w:rPr>
        <w:t>基于信号驱动</w:t>
      </w:r>
      <w:r w:rsidR="0060113A" w:rsidRPr="0060113A">
        <w:rPr>
          <w:rFonts w:ascii="Times New Roman" w:eastAsia="宋体" w:hAnsi="Times New Roman" w:hint="eastAsia"/>
          <w:szCs w:val="22"/>
        </w:rPr>
        <w:t>IO</w:t>
      </w:r>
      <w:r w:rsidR="0060113A" w:rsidRPr="0060113A">
        <w:rPr>
          <w:rFonts w:ascii="Times New Roman" w:eastAsia="宋体" w:hAnsi="Times New Roman" w:hint="eastAsia"/>
          <w:szCs w:val="22"/>
        </w:rPr>
        <w:t>模型的通信程序设计</w:t>
      </w:r>
      <w:r>
        <w:rPr>
          <w:rFonts w:ascii="Times New Roman" w:eastAsia="宋体" w:hAnsi="Times New Roman"/>
          <w:szCs w:val="22"/>
        </w:rPr>
        <w:t>。</w:t>
      </w:r>
    </w:p>
    <w:p w14:paraId="164A0F7B" w14:textId="77777777" w:rsidR="007C2513" w:rsidRDefault="00964138">
      <w:pPr>
        <w:spacing w:afterLines="50" w:after="156"/>
        <w:rPr>
          <w:rStyle w:val="a4"/>
          <w:rFonts w:ascii="Times New Roman" w:hAnsi="Times New Roman"/>
          <w:szCs w:val="22"/>
        </w:rPr>
      </w:pPr>
      <w:r>
        <w:rPr>
          <w:rStyle w:val="a4"/>
          <w:rFonts w:ascii="Times New Roman" w:hAnsi="Times New Roman"/>
          <w:szCs w:val="22"/>
        </w:rPr>
        <w:t>二、实验环境：</w:t>
      </w:r>
    </w:p>
    <w:p w14:paraId="3240ABDD" w14:textId="0BC03364" w:rsidR="007C2513" w:rsidRDefault="00964138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/>
          <w:szCs w:val="22"/>
        </w:rPr>
        <w:t>1.</w:t>
      </w:r>
      <w:r>
        <w:rPr>
          <w:rFonts w:ascii="Times New Roman" w:eastAsia="宋体" w:hAnsi="Times New Roman"/>
          <w:szCs w:val="22"/>
        </w:rPr>
        <w:t>联网并运行</w:t>
      </w:r>
      <w:r w:rsidR="00927B0F">
        <w:rPr>
          <w:rFonts w:ascii="Times New Roman" w:eastAsia="宋体" w:hAnsi="Times New Roman" w:hint="eastAsia"/>
          <w:szCs w:val="22"/>
        </w:rPr>
        <w:t>Linux</w:t>
      </w:r>
      <w:r>
        <w:rPr>
          <w:rFonts w:ascii="Times New Roman" w:eastAsia="宋体" w:hAnsi="Times New Roman"/>
          <w:szCs w:val="22"/>
        </w:rPr>
        <w:t>操作系统的</w:t>
      </w:r>
      <w:r>
        <w:rPr>
          <w:rFonts w:ascii="Times New Roman" w:eastAsia="宋体" w:hAnsi="Times New Roman"/>
          <w:szCs w:val="22"/>
        </w:rPr>
        <w:t>PC</w:t>
      </w:r>
      <w:r>
        <w:rPr>
          <w:rFonts w:ascii="Times New Roman" w:eastAsia="宋体" w:hAnsi="Times New Roman"/>
          <w:szCs w:val="22"/>
        </w:rPr>
        <w:t>机</w:t>
      </w:r>
    </w:p>
    <w:p w14:paraId="149743F0" w14:textId="77777777" w:rsidR="007C2513" w:rsidRDefault="00964138">
      <w:pPr>
        <w:spacing w:afterLines="50" w:after="156"/>
        <w:rPr>
          <w:rStyle w:val="a4"/>
          <w:rFonts w:ascii="Times New Roman" w:hAnsi="Times New Roman"/>
          <w:szCs w:val="22"/>
        </w:rPr>
      </w:pPr>
      <w:r>
        <w:rPr>
          <w:rStyle w:val="a4"/>
          <w:rFonts w:ascii="Times New Roman" w:hAnsi="Times New Roman"/>
          <w:szCs w:val="22"/>
        </w:rPr>
        <w:t>三、实验内容和要求：</w:t>
      </w:r>
    </w:p>
    <w:p w14:paraId="45A2AEA5" w14:textId="77777777" w:rsidR="000C0C7F" w:rsidRDefault="00964138" w:rsidP="0060113A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/>
          <w:szCs w:val="22"/>
        </w:rPr>
        <w:t>基于</w:t>
      </w:r>
      <w:r w:rsidR="0060113A" w:rsidRPr="0060113A">
        <w:rPr>
          <w:rFonts w:ascii="Times New Roman" w:eastAsia="宋体" w:hAnsi="Times New Roman" w:hint="eastAsia"/>
          <w:szCs w:val="22"/>
        </w:rPr>
        <w:t>信号驱动</w:t>
      </w:r>
      <w:r w:rsidR="0060113A" w:rsidRPr="0060113A">
        <w:rPr>
          <w:rFonts w:ascii="Times New Roman" w:eastAsia="宋体" w:hAnsi="Times New Roman" w:hint="eastAsia"/>
          <w:szCs w:val="22"/>
        </w:rPr>
        <w:t>I</w:t>
      </w:r>
      <w:r w:rsidR="0060113A">
        <w:rPr>
          <w:rFonts w:ascii="Times New Roman" w:eastAsia="宋体" w:hAnsi="Times New Roman"/>
          <w:szCs w:val="22"/>
        </w:rPr>
        <w:t>/</w:t>
      </w:r>
      <w:r w:rsidR="0060113A" w:rsidRPr="0060113A">
        <w:rPr>
          <w:rFonts w:ascii="Times New Roman" w:eastAsia="宋体" w:hAnsi="Times New Roman" w:hint="eastAsia"/>
          <w:szCs w:val="22"/>
        </w:rPr>
        <w:t>O</w:t>
      </w:r>
      <w:r w:rsidR="0060113A" w:rsidRPr="0060113A">
        <w:rPr>
          <w:rFonts w:ascii="Times New Roman" w:eastAsia="宋体" w:hAnsi="Times New Roman" w:hint="eastAsia"/>
          <w:szCs w:val="22"/>
        </w:rPr>
        <w:t>模型</w:t>
      </w:r>
      <w:r>
        <w:rPr>
          <w:rFonts w:ascii="Times New Roman" w:eastAsia="宋体" w:hAnsi="Times New Roman"/>
          <w:szCs w:val="22"/>
        </w:rPr>
        <w:t>，实现</w:t>
      </w:r>
      <w:r w:rsidR="0060113A" w:rsidRPr="0060113A">
        <w:rPr>
          <w:rFonts w:ascii="Times New Roman" w:eastAsia="宋体" w:hAnsi="Times New Roman" w:hint="eastAsia"/>
          <w:szCs w:val="22"/>
        </w:rPr>
        <w:t>一个</w:t>
      </w:r>
      <w:r w:rsidR="0060113A">
        <w:rPr>
          <w:rFonts w:ascii="Times New Roman" w:eastAsia="宋体" w:hAnsi="Times New Roman" w:hint="eastAsia"/>
          <w:szCs w:val="22"/>
        </w:rPr>
        <w:t>基于数据报套接字的反射</w:t>
      </w:r>
      <w:r w:rsidR="0060113A" w:rsidRPr="0060113A">
        <w:rPr>
          <w:rFonts w:ascii="Times New Roman" w:eastAsia="宋体" w:hAnsi="Times New Roman" w:hint="eastAsia"/>
          <w:szCs w:val="22"/>
        </w:rPr>
        <w:t>服务器</w:t>
      </w:r>
      <w:r w:rsidR="008070EA">
        <w:rPr>
          <w:rFonts w:ascii="Times New Roman" w:eastAsia="宋体" w:hAnsi="Times New Roman" w:hint="eastAsia"/>
          <w:szCs w:val="22"/>
        </w:rPr>
        <w:t>。</w:t>
      </w:r>
      <w:r w:rsidR="0060113A">
        <w:rPr>
          <w:rFonts w:ascii="Times New Roman" w:eastAsia="宋体" w:hAnsi="Times New Roman" w:hint="eastAsia"/>
          <w:szCs w:val="22"/>
        </w:rPr>
        <w:t>即：</w:t>
      </w:r>
    </w:p>
    <w:p w14:paraId="3514F281" w14:textId="7FA810D5" w:rsidR="000C0C7F" w:rsidRPr="000C0C7F" w:rsidRDefault="0060113A" w:rsidP="000C0C7F">
      <w:pPr>
        <w:pStyle w:val="ac"/>
        <w:numPr>
          <w:ilvl w:val="0"/>
          <w:numId w:val="9"/>
        </w:numPr>
        <w:spacing w:afterLines="50" w:after="156"/>
        <w:ind w:firstLineChars="0"/>
        <w:rPr>
          <w:rFonts w:ascii="Times New Roman" w:eastAsia="宋体" w:hAnsi="Times New Roman"/>
          <w:szCs w:val="22"/>
        </w:rPr>
      </w:pPr>
      <w:r w:rsidRPr="000C0C7F">
        <w:rPr>
          <w:rFonts w:ascii="Times New Roman" w:eastAsia="宋体" w:hAnsi="Times New Roman" w:hint="eastAsia"/>
          <w:szCs w:val="22"/>
        </w:rPr>
        <w:t>当有客户端发送的数据到达时，系统将发送</w:t>
      </w:r>
      <w:r w:rsidRPr="000C0C7F">
        <w:rPr>
          <w:rFonts w:ascii="Times New Roman" w:eastAsia="宋体" w:hAnsi="Times New Roman" w:hint="eastAsia"/>
          <w:szCs w:val="22"/>
        </w:rPr>
        <w:t>SIGIO</w:t>
      </w:r>
      <w:r w:rsidRPr="000C0C7F">
        <w:rPr>
          <w:rFonts w:ascii="Times New Roman" w:eastAsia="宋体" w:hAnsi="Times New Roman" w:hint="eastAsia"/>
          <w:szCs w:val="22"/>
        </w:rPr>
        <w:t>信号给服务器</w:t>
      </w:r>
      <w:r w:rsidR="000C0C7F" w:rsidRPr="000C0C7F">
        <w:rPr>
          <w:rFonts w:ascii="Times New Roman" w:eastAsia="宋体" w:hAnsi="Times New Roman" w:hint="eastAsia"/>
          <w:szCs w:val="22"/>
        </w:rPr>
        <w:t>；</w:t>
      </w:r>
    </w:p>
    <w:p w14:paraId="2E575900" w14:textId="77777777" w:rsidR="000C0C7F" w:rsidRDefault="0060113A" w:rsidP="000C0C7F">
      <w:pPr>
        <w:pStyle w:val="ac"/>
        <w:numPr>
          <w:ilvl w:val="0"/>
          <w:numId w:val="9"/>
        </w:numPr>
        <w:spacing w:afterLines="50" w:after="156"/>
        <w:ind w:firstLineChars="0"/>
        <w:rPr>
          <w:rFonts w:ascii="Times New Roman" w:eastAsia="宋体" w:hAnsi="Times New Roman"/>
          <w:szCs w:val="22"/>
        </w:rPr>
      </w:pPr>
      <w:r w:rsidRPr="000C0C7F">
        <w:rPr>
          <w:rFonts w:ascii="Times New Roman" w:eastAsia="宋体" w:hAnsi="Times New Roman" w:hint="eastAsia"/>
          <w:szCs w:val="22"/>
        </w:rPr>
        <w:t>服务器把接收到消息原封不动地发回给客户端</w:t>
      </w:r>
      <w:r w:rsidR="000C0C7F">
        <w:rPr>
          <w:rFonts w:ascii="Times New Roman" w:eastAsia="宋体" w:hAnsi="Times New Roman" w:hint="eastAsia"/>
          <w:szCs w:val="22"/>
        </w:rPr>
        <w:t>；</w:t>
      </w:r>
    </w:p>
    <w:p w14:paraId="6AD90B0E" w14:textId="10948FA5" w:rsidR="0060113A" w:rsidRPr="000C0C7F" w:rsidRDefault="008070EA" w:rsidP="000C0C7F">
      <w:pPr>
        <w:pStyle w:val="ac"/>
        <w:numPr>
          <w:ilvl w:val="0"/>
          <w:numId w:val="9"/>
        </w:numPr>
        <w:spacing w:afterLines="50" w:after="156"/>
        <w:ind w:firstLineChars="0"/>
        <w:rPr>
          <w:rFonts w:ascii="Times New Roman" w:eastAsia="宋体" w:hAnsi="Times New Roman"/>
          <w:szCs w:val="22"/>
        </w:rPr>
      </w:pPr>
      <w:r w:rsidRPr="000C0C7F">
        <w:rPr>
          <w:rFonts w:ascii="Times New Roman" w:eastAsia="宋体" w:hAnsi="Times New Roman" w:hint="eastAsia"/>
          <w:szCs w:val="22"/>
        </w:rPr>
        <w:t>客户端和服务器发送的都是字符串。</w:t>
      </w:r>
    </w:p>
    <w:p w14:paraId="6451BC78" w14:textId="77777777" w:rsidR="007C2513" w:rsidRDefault="00964138">
      <w:pPr>
        <w:spacing w:afterLines="50" w:after="156"/>
        <w:rPr>
          <w:rStyle w:val="a4"/>
          <w:rFonts w:ascii="Times New Roman" w:hAnsi="Times New Roman"/>
          <w:szCs w:val="22"/>
        </w:rPr>
      </w:pPr>
      <w:r>
        <w:rPr>
          <w:rStyle w:val="a4"/>
          <w:rFonts w:ascii="Times New Roman" w:hAnsi="Times New Roman" w:hint="eastAsia"/>
          <w:szCs w:val="22"/>
        </w:rPr>
        <w:t>四、实验原理</w:t>
      </w:r>
    </w:p>
    <w:p w14:paraId="6E5D3492" w14:textId="07144923" w:rsidR="00A53C12" w:rsidRPr="00A53C12" w:rsidRDefault="00A53C12" w:rsidP="000C0C7F">
      <w:pPr>
        <w:spacing w:afterLines="50" w:after="156"/>
        <w:ind w:firstLineChars="200" w:firstLine="422"/>
        <w:rPr>
          <w:rFonts w:ascii="Times New Roman" w:eastAsia="宋体" w:hAnsi="Times New Roman"/>
          <w:b/>
          <w:bCs/>
          <w:szCs w:val="22"/>
        </w:rPr>
      </w:pPr>
      <w:r w:rsidRPr="00A53C12">
        <w:rPr>
          <w:rFonts w:ascii="Times New Roman" w:eastAsia="宋体" w:hAnsi="Times New Roman" w:hint="eastAsia"/>
          <w:b/>
          <w:bCs/>
          <w:szCs w:val="22"/>
        </w:rPr>
        <w:t>1</w:t>
      </w:r>
      <w:r w:rsidRPr="00A53C12">
        <w:rPr>
          <w:rFonts w:ascii="Times New Roman" w:eastAsia="宋体" w:hAnsi="Times New Roman" w:hint="eastAsia"/>
          <w:b/>
          <w:bCs/>
          <w:szCs w:val="22"/>
        </w:rPr>
        <w:t>、信号机制</w:t>
      </w:r>
    </w:p>
    <w:p w14:paraId="15C1EFC0" w14:textId="38E1E96C" w:rsidR="000C0C7F" w:rsidRDefault="005564A9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 w:hint="eastAsia"/>
          <w:szCs w:val="22"/>
        </w:rPr>
        <w:t>请参见讲义中的</w:t>
      </w:r>
      <w:r w:rsidRPr="005564A9">
        <w:rPr>
          <w:rFonts w:ascii="Times New Roman" w:eastAsia="宋体" w:hAnsi="Times New Roman" w:hint="eastAsia"/>
          <w:b/>
          <w:bCs/>
          <w:szCs w:val="22"/>
        </w:rPr>
        <w:t>3.3</w:t>
      </w:r>
      <w:r w:rsidRPr="005564A9">
        <w:rPr>
          <w:rFonts w:ascii="Times New Roman" w:eastAsia="宋体" w:hAnsi="Times New Roman" w:hint="eastAsia"/>
          <w:b/>
          <w:bCs/>
          <w:szCs w:val="22"/>
        </w:rPr>
        <w:t>信号</w:t>
      </w:r>
      <w:r>
        <w:rPr>
          <w:rFonts w:ascii="Times New Roman" w:eastAsia="宋体" w:hAnsi="Times New Roman" w:hint="eastAsia"/>
          <w:szCs w:val="22"/>
        </w:rPr>
        <w:t>。</w:t>
      </w:r>
    </w:p>
    <w:p w14:paraId="097A0D11" w14:textId="0D8FDD73" w:rsidR="005564A9" w:rsidRPr="005564A9" w:rsidRDefault="005564A9">
      <w:pPr>
        <w:spacing w:afterLines="50" w:after="156"/>
        <w:ind w:firstLineChars="200" w:firstLine="422"/>
        <w:rPr>
          <w:rFonts w:ascii="Times New Roman" w:eastAsia="宋体" w:hAnsi="Times New Roman"/>
          <w:b/>
          <w:bCs/>
          <w:szCs w:val="22"/>
        </w:rPr>
      </w:pPr>
      <w:r w:rsidRPr="005564A9">
        <w:rPr>
          <w:rFonts w:ascii="Times New Roman" w:eastAsia="宋体" w:hAnsi="Times New Roman" w:hint="eastAsia"/>
          <w:b/>
          <w:bCs/>
          <w:szCs w:val="22"/>
        </w:rPr>
        <w:t>2</w:t>
      </w:r>
      <w:r w:rsidRPr="005564A9">
        <w:rPr>
          <w:rFonts w:ascii="Times New Roman" w:eastAsia="宋体" w:hAnsi="Times New Roman" w:hint="eastAsia"/>
          <w:b/>
          <w:bCs/>
          <w:szCs w:val="22"/>
        </w:rPr>
        <w:t>、基于信号机制的网络通信程序设计</w:t>
      </w:r>
    </w:p>
    <w:p w14:paraId="3FA43E00" w14:textId="4DC4944C" w:rsidR="008070EA" w:rsidRDefault="008070EA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 w:rsidRPr="008070EA">
        <w:rPr>
          <w:rFonts w:ascii="Times New Roman" w:eastAsia="宋体" w:hAnsi="Times New Roman" w:hint="eastAsia"/>
          <w:szCs w:val="22"/>
        </w:rPr>
        <w:t>在使用信号驱动</w:t>
      </w:r>
      <w:r w:rsidRPr="008070EA">
        <w:rPr>
          <w:rFonts w:ascii="Times New Roman" w:eastAsia="宋体" w:hAnsi="Times New Roman" w:hint="eastAsia"/>
          <w:szCs w:val="22"/>
        </w:rPr>
        <w:t>I/O</w:t>
      </w:r>
      <w:r w:rsidRPr="008070EA">
        <w:rPr>
          <w:rFonts w:ascii="Times New Roman" w:eastAsia="宋体" w:hAnsi="Times New Roman" w:hint="eastAsia"/>
          <w:szCs w:val="22"/>
        </w:rPr>
        <w:t>方式时，当网络套接字有数据可供读取后，内核会向用户进程发送</w:t>
      </w:r>
      <w:r w:rsidRPr="008070EA">
        <w:rPr>
          <w:rFonts w:ascii="Times New Roman" w:eastAsia="宋体" w:hAnsi="Times New Roman" w:hint="eastAsia"/>
          <w:szCs w:val="22"/>
        </w:rPr>
        <w:t>SIGIO</w:t>
      </w:r>
      <w:r w:rsidRPr="008070EA">
        <w:rPr>
          <w:rFonts w:ascii="Times New Roman" w:eastAsia="宋体" w:hAnsi="Times New Roman" w:hint="eastAsia"/>
          <w:szCs w:val="22"/>
        </w:rPr>
        <w:t>信号，通知应用进程可以去完成数据的读取操作了，应用进程收到</w:t>
      </w:r>
      <w:r w:rsidRPr="008070EA">
        <w:rPr>
          <w:rFonts w:ascii="Times New Roman" w:eastAsia="宋体" w:hAnsi="Times New Roman" w:hint="eastAsia"/>
          <w:szCs w:val="22"/>
        </w:rPr>
        <w:t>SIGIO</w:t>
      </w:r>
      <w:r w:rsidRPr="008070EA">
        <w:rPr>
          <w:rFonts w:ascii="Times New Roman" w:eastAsia="宋体" w:hAnsi="Times New Roman" w:hint="eastAsia"/>
          <w:szCs w:val="22"/>
        </w:rPr>
        <w:t>信号后就可以开始从套接字上读取数据，由于此时套接字缓存已保存有从网络中接收到的数据，所以应用进程读取数据的操作不会阻塞。</w:t>
      </w:r>
    </w:p>
    <w:p w14:paraId="63C9344B" w14:textId="5A47E31B" w:rsidR="005564A9" w:rsidRDefault="005564A9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 w:rsidRPr="005564A9">
        <w:rPr>
          <w:rFonts w:ascii="Times New Roman" w:eastAsia="宋体" w:hAnsi="Times New Roman" w:hint="eastAsia"/>
          <w:szCs w:val="22"/>
        </w:rPr>
        <w:t>信号驱动</w:t>
      </w:r>
      <w:r w:rsidRPr="005564A9">
        <w:rPr>
          <w:rFonts w:ascii="Times New Roman" w:eastAsia="宋体" w:hAnsi="Times New Roman" w:hint="eastAsia"/>
          <w:szCs w:val="22"/>
        </w:rPr>
        <w:t>I/O</w:t>
      </w:r>
      <w:r w:rsidRPr="005564A9">
        <w:rPr>
          <w:rFonts w:ascii="Times New Roman" w:eastAsia="宋体" w:hAnsi="Times New Roman" w:hint="eastAsia"/>
          <w:szCs w:val="22"/>
        </w:rPr>
        <w:t>方式有时也称为异步</w:t>
      </w:r>
      <w:r w:rsidRPr="005564A9">
        <w:rPr>
          <w:rFonts w:ascii="Times New Roman" w:eastAsia="宋体" w:hAnsi="Times New Roman" w:hint="eastAsia"/>
          <w:szCs w:val="22"/>
        </w:rPr>
        <w:t>I/O</w:t>
      </w:r>
      <w:r w:rsidRPr="005564A9">
        <w:rPr>
          <w:rFonts w:ascii="Times New Roman" w:eastAsia="宋体" w:hAnsi="Times New Roman" w:hint="eastAsia"/>
          <w:szCs w:val="22"/>
        </w:rPr>
        <w:t>，但从严格的意义来说，该方式并不能算真正的异步</w:t>
      </w:r>
      <w:r w:rsidRPr="005564A9">
        <w:rPr>
          <w:rFonts w:ascii="Times New Roman" w:eastAsia="宋体" w:hAnsi="Times New Roman" w:hint="eastAsia"/>
          <w:szCs w:val="22"/>
        </w:rPr>
        <w:t>I/O</w:t>
      </w:r>
      <w:r w:rsidRPr="005564A9">
        <w:rPr>
          <w:rFonts w:ascii="Times New Roman" w:eastAsia="宋体" w:hAnsi="Times New Roman" w:hint="eastAsia"/>
          <w:szCs w:val="22"/>
        </w:rPr>
        <w:t>，因为使用信号驱动</w:t>
      </w:r>
      <w:r w:rsidRPr="005564A9">
        <w:rPr>
          <w:rFonts w:ascii="Times New Roman" w:eastAsia="宋体" w:hAnsi="Times New Roman" w:hint="eastAsia"/>
          <w:szCs w:val="22"/>
        </w:rPr>
        <w:t>I/O</w:t>
      </w:r>
      <w:r w:rsidRPr="005564A9">
        <w:rPr>
          <w:rFonts w:ascii="Times New Roman" w:eastAsia="宋体" w:hAnsi="Times New Roman" w:hint="eastAsia"/>
          <w:szCs w:val="22"/>
        </w:rPr>
        <w:t>方式，内核仅仅是通过</w:t>
      </w:r>
      <w:proofErr w:type="gramStart"/>
      <w:r w:rsidRPr="005564A9">
        <w:rPr>
          <w:rFonts w:ascii="Times New Roman" w:eastAsia="宋体" w:hAnsi="Times New Roman" w:hint="eastAsia"/>
          <w:szCs w:val="22"/>
        </w:rPr>
        <w:t>向进程</w:t>
      </w:r>
      <w:proofErr w:type="gramEnd"/>
      <w:r w:rsidRPr="005564A9">
        <w:rPr>
          <w:rFonts w:ascii="Times New Roman" w:eastAsia="宋体" w:hAnsi="Times New Roman" w:hint="eastAsia"/>
          <w:szCs w:val="22"/>
        </w:rPr>
        <w:t>发送</w:t>
      </w:r>
      <w:r w:rsidRPr="005564A9">
        <w:rPr>
          <w:rFonts w:ascii="Times New Roman" w:eastAsia="宋体" w:hAnsi="Times New Roman" w:hint="eastAsia"/>
          <w:szCs w:val="22"/>
        </w:rPr>
        <w:t>SIGIO</w:t>
      </w:r>
      <w:r w:rsidRPr="005564A9">
        <w:rPr>
          <w:rFonts w:ascii="Times New Roman" w:eastAsia="宋体" w:hAnsi="Times New Roman" w:hint="eastAsia"/>
          <w:szCs w:val="22"/>
        </w:rPr>
        <w:t>信号，通知应用进程有数据可读，而把数据读取到应用进程缓存的工作仍然</w:t>
      </w:r>
      <w:proofErr w:type="gramStart"/>
      <w:r w:rsidRPr="005564A9">
        <w:rPr>
          <w:rFonts w:ascii="Times New Roman" w:eastAsia="宋体" w:hAnsi="Times New Roman" w:hint="eastAsia"/>
          <w:szCs w:val="22"/>
        </w:rPr>
        <w:t>由应用</w:t>
      </w:r>
      <w:proofErr w:type="gramEnd"/>
      <w:r w:rsidRPr="005564A9">
        <w:rPr>
          <w:rFonts w:ascii="Times New Roman" w:eastAsia="宋体" w:hAnsi="Times New Roman" w:hint="eastAsia"/>
          <w:szCs w:val="22"/>
        </w:rPr>
        <w:t>进程自己负责。</w:t>
      </w:r>
    </w:p>
    <w:p w14:paraId="332611E8" w14:textId="168B8D8E" w:rsidR="006F7175" w:rsidRDefault="006F7175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 w:hint="eastAsia"/>
          <w:szCs w:val="22"/>
        </w:rPr>
        <w:t>基于信号驱动</w:t>
      </w:r>
      <w:r>
        <w:rPr>
          <w:rFonts w:ascii="Times New Roman" w:eastAsia="宋体" w:hAnsi="Times New Roman" w:hint="eastAsia"/>
          <w:szCs w:val="22"/>
        </w:rPr>
        <w:t>I/O</w:t>
      </w:r>
      <w:r>
        <w:rPr>
          <w:rFonts w:ascii="Times New Roman" w:eastAsia="宋体" w:hAnsi="Times New Roman" w:hint="eastAsia"/>
          <w:szCs w:val="22"/>
        </w:rPr>
        <w:t>模型的网络通信程序需要解决如下问题：</w:t>
      </w:r>
    </w:p>
    <w:p w14:paraId="6EA4C35F" w14:textId="0A251331" w:rsidR="006F7175" w:rsidRPr="006F7175" w:rsidRDefault="006F7175" w:rsidP="006F7175">
      <w:pPr>
        <w:pStyle w:val="ac"/>
        <w:numPr>
          <w:ilvl w:val="0"/>
          <w:numId w:val="14"/>
        </w:numPr>
        <w:spacing w:afterLines="50" w:after="156"/>
        <w:ind w:firstLineChars="0"/>
        <w:rPr>
          <w:rFonts w:ascii="Times New Roman" w:eastAsia="宋体" w:hAnsi="Times New Roman"/>
          <w:szCs w:val="22"/>
        </w:rPr>
      </w:pPr>
      <w:r w:rsidRPr="006F7175">
        <w:rPr>
          <w:rFonts w:ascii="Times New Roman" w:eastAsia="宋体" w:hAnsi="Times New Roman" w:hint="eastAsia"/>
          <w:szCs w:val="22"/>
        </w:rPr>
        <w:t>由哪一个进程来处理发生在套接字上的</w:t>
      </w:r>
      <w:r w:rsidRPr="006F7175">
        <w:rPr>
          <w:rFonts w:ascii="Times New Roman" w:eastAsia="宋体" w:hAnsi="Times New Roman" w:hint="eastAsia"/>
          <w:szCs w:val="22"/>
        </w:rPr>
        <w:t>I/O</w:t>
      </w:r>
      <w:r w:rsidRPr="006F7175">
        <w:rPr>
          <w:rFonts w:ascii="Times New Roman" w:eastAsia="宋体" w:hAnsi="Times New Roman" w:hint="eastAsia"/>
          <w:szCs w:val="22"/>
        </w:rPr>
        <w:t>事件。这</w:t>
      </w:r>
      <w:r>
        <w:rPr>
          <w:rFonts w:ascii="Times New Roman" w:eastAsia="宋体" w:hAnsi="Times New Roman" w:hint="eastAsia"/>
          <w:szCs w:val="22"/>
        </w:rPr>
        <w:t>项工作</w:t>
      </w:r>
      <w:r w:rsidRPr="006F7175">
        <w:rPr>
          <w:rFonts w:ascii="Times New Roman" w:eastAsia="宋体" w:hAnsi="Times New Roman" w:hint="eastAsia"/>
          <w:szCs w:val="22"/>
        </w:rPr>
        <w:t>通过设置套接字的所有</w:t>
      </w:r>
      <w:r>
        <w:rPr>
          <w:rFonts w:ascii="Times New Roman" w:eastAsia="宋体" w:hAnsi="Times New Roman" w:hint="eastAsia"/>
          <w:szCs w:val="22"/>
        </w:rPr>
        <w:t>者</w:t>
      </w:r>
      <w:r w:rsidRPr="006F7175">
        <w:rPr>
          <w:rFonts w:ascii="Times New Roman" w:eastAsia="宋体" w:hAnsi="Times New Roman" w:hint="eastAsia"/>
          <w:szCs w:val="22"/>
        </w:rPr>
        <w:t>来实现。</w:t>
      </w:r>
    </w:p>
    <w:p w14:paraId="70611A2A" w14:textId="12E9A22D" w:rsidR="006F7175" w:rsidRDefault="006F7175" w:rsidP="006F7175">
      <w:pPr>
        <w:pStyle w:val="ac"/>
        <w:numPr>
          <w:ilvl w:val="0"/>
          <w:numId w:val="14"/>
        </w:numPr>
        <w:spacing w:afterLines="50" w:after="156"/>
        <w:ind w:firstLineChars="0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 w:hint="eastAsia"/>
          <w:szCs w:val="22"/>
        </w:rPr>
        <w:t>套接字上的</w:t>
      </w:r>
      <w:r>
        <w:rPr>
          <w:rFonts w:ascii="Times New Roman" w:eastAsia="宋体" w:hAnsi="Times New Roman" w:hint="eastAsia"/>
          <w:szCs w:val="22"/>
        </w:rPr>
        <w:t>I/O</w:t>
      </w:r>
      <w:r>
        <w:rPr>
          <w:rFonts w:ascii="Times New Roman" w:eastAsia="宋体" w:hAnsi="Times New Roman" w:hint="eastAsia"/>
          <w:szCs w:val="22"/>
        </w:rPr>
        <w:t>具体</w:t>
      </w:r>
      <w:r>
        <w:rPr>
          <w:rFonts w:ascii="Times New Roman" w:eastAsia="宋体" w:hAnsi="Times New Roman" w:hint="eastAsia"/>
          <w:szCs w:val="22"/>
        </w:rPr>
        <w:t>由</w:t>
      </w:r>
      <w:r>
        <w:rPr>
          <w:rFonts w:ascii="Times New Roman" w:eastAsia="宋体" w:hAnsi="Times New Roman" w:hint="eastAsia"/>
          <w:szCs w:val="22"/>
        </w:rPr>
        <w:t>哪一个线程来完成。这通过设置</w:t>
      </w:r>
      <w:r>
        <w:rPr>
          <w:rFonts w:ascii="Times New Roman" w:eastAsia="宋体" w:hAnsi="Times New Roman" w:hint="eastAsia"/>
          <w:szCs w:val="22"/>
        </w:rPr>
        <w:t>SIGIO</w:t>
      </w:r>
      <w:r>
        <w:rPr>
          <w:rFonts w:ascii="Times New Roman" w:eastAsia="宋体" w:hAnsi="Times New Roman" w:hint="eastAsia"/>
          <w:szCs w:val="22"/>
        </w:rPr>
        <w:t>信号的回</w:t>
      </w:r>
      <w:proofErr w:type="gramStart"/>
      <w:r>
        <w:rPr>
          <w:rFonts w:ascii="Times New Roman" w:eastAsia="宋体" w:hAnsi="Times New Roman" w:hint="eastAsia"/>
          <w:szCs w:val="22"/>
        </w:rPr>
        <w:t>调函数</w:t>
      </w:r>
      <w:proofErr w:type="gramEnd"/>
      <w:r>
        <w:rPr>
          <w:rFonts w:ascii="Times New Roman" w:eastAsia="宋体" w:hAnsi="Times New Roman" w:hint="eastAsia"/>
          <w:szCs w:val="22"/>
        </w:rPr>
        <w:t>来实现。</w:t>
      </w:r>
    </w:p>
    <w:p w14:paraId="0BC144A6" w14:textId="1E74B2C9" w:rsidR="006F7175" w:rsidRPr="006F7175" w:rsidRDefault="006F7175" w:rsidP="006F7175">
      <w:pPr>
        <w:pStyle w:val="ac"/>
        <w:numPr>
          <w:ilvl w:val="0"/>
          <w:numId w:val="14"/>
        </w:numPr>
        <w:spacing w:afterLines="50" w:after="156"/>
        <w:ind w:firstLineChars="0"/>
        <w:rPr>
          <w:rFonts w:ascii="Times New Roman" w:eastAsia="宋体" w:hAnsi="Times New Roman" w:hint="eastAsia"/>
          <w:szCs w:val="22"/>
        </w:rPr>
      </w:pPr>
      <w:r>
        <w:rPr>
          <w:rFonts w:ascii="Times New Roman" w:eastAsia="宋体" w:hAnsi="Times New Roman" w:hint="eastAsia"/>
          <w:szCs w:val="22"/>
        </w:rPr>
        <w:t>在套接字上等待接收数据时，进程可以去做其它处理工作。比如：数据的接收和响应消息的发送可以并发进行。这通过把套接</w:t>
      </w:r>
      <w:proofErr w:type="gramStart"/>
      <w:r>
        <w:rPr>
          <w:rFonts w:ascii="Times New Roman" w:eastAsia="宋体" w:hAnsi="Times New Roman" w:hint="eastAsia"/>
          <w:szCs w:val="22"/>
        </w:rPr>
        <w:t>字设置</w:t>
      </w:r>
      <w:proofErr w:type="gramEnd"/>
      <w:r>
        <w:rPr>
          <w:rFonts w:ascii="Times New Roman" w:eastAsia="宋体" w:hAnsi="Times New Roman" w:hint="eastAsia"/>
          <w:szCs w:val="22"/>
        </w:rPr>
        <w:t>于异步工作状态来解决。</w:t>
      </w:r>
    </w:p>
    <w:p w14:paraId="575FC761" w14:textId="5B7B185B" w:rsidR="006F7175" w:rsidRDefault="006F7175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 w:hint="eastAsia"/>
          <w:szCs w:val="22"/>
        </w:rPr>
        <w:t>因此，</w:t>
      </w:r>
      <w:r w:rsidR="008070EA">
        <w:rPr>
          <w:rFonts w:ascii="Times New Roman" w:eastAsia="宋体" w:hAnsi="Times New Roman" w:hint="eastAsia"/>
          <w:szCs w:val="22"/>
        </w:rPr>
        <w:t>基于信号驱动</w:t>
      </w:r>
      <w:r w:rsidR="008070EA">
        <w:rPr>
          <w:rFonts w:ascii="Times New Roman" w:eastAsia="宋体" w:hAnsi="Times New Roman" w:hint="eastAsia"/>
          <w:szCs w:val="22"/>
        </w:rPr>
        <w:t>I/O</w:t>
      </w:r>
      <w:r w:rsidR="008070EA">
        <w:rPr>
          <w:rFonts w:ascii="Times New Roman" w:eastAsia="宋体" w:hAnsi="Times New Roman" w:hint="eastAsia"/>
          <w:szCs w:val="22"/>
        </w:rPr>
        <w:t>模型的</w:t>
      </w:r>
      <w:r w:rsidR="005564A9">
        <w:rPr>
          <w:rFonts w:ascii="Times New Roman" w:eastAsia="宋体" w:hAnsi="Times New Roman" w:hint="eastAsia"/>
          <w:szCs w:val="22"/>
        </w:rPr>
        <w:t>网络</w:t>
      </w:r>
      <w:r w:rsidR="008070EA">
        <w:rPr>
          <w:rFonts w:ascii="Times New Roman" w:eastAsia="宋体" w:hAnsi="Times New Roman" w:hint="eastAsia"/>
          <w:szCs w:val="22"/>
        </w:rPr>
        <w:t>通信程序</w:t>
      </w:r>
      <w:r w:rsidR="005564A9">
        <w:rPr>
          <w:rFonts w:ascii="Times New Roman" w:eastAsia="宋体" w:hAnsi="Times New Roman" w:hint="eastAsia"/>
          <w:szCs w:val="22"/>
        </w:rPr>
        <w:t>可以采用如下程序</w:t>
      </w:r>
      <w:r>
        <w:rPr>
          <w:rFonts w:ascii="Times New Roman" w:eastAsia="宋体" w:hAnsi="Times New Roman" w:hint="eastAsia"/>
          <w:szCs w:val="22"/>
        </w:rPr>
        <w:t>框架：</w:t>
      </w:r>
    </w:p>
    <w:p w14:paraId="506B0910" w14:textId="480A96DC" w:rsidR="006F7175" w:rsidRDefault="006F7175" w:rsidP="006F7175">
      <w:pPr>
        <w:spacing w:afterLines="50" w:after="156"/>
        <w:jc w:val="center"/>
        <w:rPr>
          <w:rFonts w:ascii="Times New Roman" w:eastAsia="宋体" w:hAnsi="Times New Roman"/>
          <w:szCs w:val="22"/>
        </w:rPr>
      </w:pPr>
      <w:r w:rsidRPr="006F7175">
        <w:rPr>
          <w:rFonts w:ascii="Times New Roman" w:eastAsia="宋体" w:hAnsi="Times New Roman" w:hint="eastAsia"/>
          <w:szCs w:val="22"/>
        </w:rPr>
        <w:object w:dxaOrig="2611" w:dyaOrig="3751" w14:anchorId="58C57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25pt;height:152.25pt" o:ole="">
            <v:imagedata r:id="rId9" o:title=""/>
          </v:shape>
          <o:OLEObject Type="Embed" ProgID="Visio.Drawing.15" ShapeID="_x0000_i1025" DrawAspect="Content" ObjectID="_1795365046" r:id="rId10"/>
        </w:object>
      </w:r>
    </w:p>
    <w:p w14:paraId="104C0F3C" w14:textId="319A2803" w:rsidR="008070EA" w:rsidRDefault="006F7175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  <w:r>
        <w:rPr>
          <w:rFonts w:ascii="Times New Roman" w:eastAsia="宋体" w:hAnsi="Times New Roman" w:hint="eastAsia"/>
          <w:szCs w:val="22"/>
        </w:rPr>
        <w:t>以下为相应的示例代码：</w:t>
      </w:r>
    </w:p>
    <w:p w14:paraId="7CAD9E71" w14:textId="23AEF36B" w:rsidR="006F7175" w:rsidRDefault="006F7175" w:rsidP="006F7175">
      <w:pPr>
        <w:spacing w:afterLines="50" w:after="156"/>
        <w:rPr>
          <w:rFonts w:ascii="Times New Roman" w:eastAsia="宋体" w:hAnsi="Times New Roman"/>
          <w:szCs w:val="22"/>
        </w:rPr>
      </w:pPr>
      <w:r w:rsidRPr="006F7175">
        <w:rPr>
          <w:rFonts w:ascii="Times New Roman" w:eastAsia="宋体" w:hAnsi="Times New Roman"/>
          <w:szCs w:val="22"/>
        </w:rPr>
        <w:drawing>
          <wp:inline distT="0" distB="0" distL="0" distR="0" wp14:anchorId="09BD10D6" wp14:editId="27FD4217">
            <wp:extent cx="5905153" cy="2604211"/>
            <wp:effectExtent l="0" t="0" r="0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68B61ACC-5777-5732-1784-56C1B4E39E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68B61ACC-5777-5732-1784-56C1B4E39E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2962" cy="260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B312" w14:textId="1C384CB6" w:rsidR="007C2513" w:rsidRDefault="007C2513">
      <w:pPr>
        <w:spacing w:afterLines="50" w:after="156"/>
        <w:ind w:firstLineChars="200" w:firstLine="420"/>
        <w:rPr>
          <w:rFonts w:ascii="Times New Roman" w:eastAsia="宋体" w:hAnsi="Times New Roman"/>
          <w:szCs w:val="22"/>
        </w:rPr>
      </w:pPr>
    </w:p>
    <w:p w14:paraId="42369B78" w14:textId="77777777" w:rsidR="007C2513" w:rsidRDefault="00964138">
      <w:pPr>
        <w:spacing w:afterLines="50" w:after="156"/>
        <w:rPr>
          <w:rStyle w:val="a4"/>
          <w:rFonts w:ascii="Times New Roman" w:hAnsi="Times New Roman"/>
          <w:szCs w:val="22"/>
        </w:rPr>
      </w:pPr>
      <w:r>
        <w:rPr>
          <w:rStyle w:val="a4"/>
          <w:rFonts w:ascii="Times New Roman" w:hAnsi="Times New Roman" w:hint="eastAsia"/>
          <w:szCs w:val="22"/>
        </w:rPr>
        <w:t>四、实验指导</w:t>
      </w:r>
    </w:p>
    <w:p w14:paraId="256E9409" w14:textId="57A7B1F6" w:rsidR="00C53EA6" w:rsidRDefault="00B85EC0" w:rsidP="008070EA">
      <w:pPr>
        <w:spacing w:afterLines="50" w:after="156"/>
        <w:ind w:firstLineChars="200" w:firstLine="420"/>
        <w:rPr>
          <w:rFonts w:ascii="Times New Roman" w:eastAsia="宋体" w:hAnsi="Times New Roman" w:hint="eastAsia"/>
          <w:szCs w:val="22"/>
        </w:rPr>
      </w:pPr>
      <w:r>
        <w:rPr>
          <w:rFonts w:ascii="Times New Roman" w:eastAsia="宋体" w:hAnsi="Times New Roman" w:hint="eastAsia"/>
          <w:szCs w:val="22"/>
        </w:rPr>
        <w:t>参加讲义中的</w:t>
      </w:r>
      <w:r w:rsidRPr="00B85EC0">
        <w:rPr>
          <w:rFonts w:ascii="Times New Roman" w:eastAsia="宋体" w:hAnsi="Times New Roman" w:hint="eastAsia"/>
          <w:b/>
          <w:bCs/>
          <w:szCs w:val="22"/>
        </w:rPr>
        <w:t>4.3.2</w:t>
      </w:r>
      <w:r w:rsidRPr="00B85EC0">
        <w:rPr>
          <w:rFonts w:ascii="Times New Roman" w:eastAsia="宋体" w:hAnsi="Times New Roman" w:hint="eastAsia"/>
          <w:b/>
          <w:bCs/>
          <w:szCs w:val="22"/>
        </w:rPr>
        <w:t>信号驱动</w:t>
      </w:r>
      <w:r w:rsidRPr="00B85EC0">
        <w:rPr>
          <w:rFonts w:ascii="Times New Roman" w:eastAsia="宋体" w:hAnsi="Times New Roman" w:hint="eastAsia"/>
          <w:b/>
          <w:bCs/>
          <w:szCs w:val="22"/>
        </w:rPr>
        <w:t>I/O</w:t>
      </w:r>
      <w:r w:rsidRPr="00B85EC0">
        <w:rPr>
          <w:rFonts w:ascii="Times New Roman" w:eastAsia="宋体" w:hAnsi="Times New Roman" w:hint="eastAsia"/>
          <w:b/>
          <w:bCs/>
          <w:szCs w:val="22"/>
        </w:rPr>
        <w:t>实例</w:t>
      </w:r>
    </w:p>
    <w:sectPr w:rsidR="00C53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CF264" w14:textId="77777777" w:rsidR="002769E6" w:rsidRDefault="002769E6" w:rsidP="00715268">
      <w:r>
        <w:separator/>
      </w:r>
    </w:p>
  </w:endnote>
  <w:endnote w:type="continuationSeparator" w:id="0">
    <w:p w14:paraId="43EAAD40" w14:textId="77777777" w:rsidR="002769E6" w:rsidRDefault="002769E6" w:rsidP="00715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6C0901" w14:textId="77777777" w:rsidR="002769E6" w:rsidRDefault="002769E6" w:rsidP="00715268">
      <w:r>
        <w:separator/>
      </w:r>
    </w:p>
  </w:footnote>
  <w:footnote w:type="continuationSeparator" w:id="0">
    <w:p w14:paraId="53FAC56A" w14:textId="77777777" w:rsidR="002769E6" w:rsidRDefault="002769E6" w:rsidP="00715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B1B1B66"/>
    <w:multiLevelType w:val="singleLevel"/>
    <w:tmpl w:val="8B1B1B6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F306DD9C"/>
    <w:multiLevelType w:val="singleLevel"/>
    <w:tmpl w:val="F306DD9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4F4715"/>
    <w:multiLevelType w:val="hybridMultilevel"/>
    <w:tmpl w:val="8A7664D0"/>
    <w:lvl w:ilvl="0" w:tplc="7D8A94F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E017719"/>
    <w:multiLevelType w:val="hybridMultilevel"/>
    <w:tmpl w:val="A97A6172"/>
    <w:lvl w:ilvl="0" w:tplc="A084954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55B43D9"/>
    <w:multiLevelType w:val="hybridMultilevel"/>
    <w:tmpl w:val="32D0ADC0"/>
    <w:lvl w:ilvl="0" w:tplc="B3D68FF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67A4C9D"/>
    <w:multiLevelType w:val="hybridMultilevel"/>
    <w:tmpl w:val="B31CDB7C"/>
    <w:lvl w:ilvl="0" w:tplc="A0849542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0B0178D"/>
    <w:multiLevelType w:val="hybridMultilevel"/>
    <w:tmpl w:val="5E18469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137967C"/>
    <w:multiLevelType w:val="multilevel"/>
    <w:tmpl w:val="3137967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E766836"/>
    <w:multiLevelType w:val="hybridMultilevel"/>
    <w:tmpl w:val="7A408B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B016DB2"/>
    <w:multiLevelType w:val="hybridMultilevel"/>
    <w:tmpl w:val="416897D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C3104FD"/>
    <w:multiLevelType w:val="hybridMultilevel"/>
    <w:tmpl w:val="033EC4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636780A"/>
    <w:multiLevelType w:val="multilevel"/>
    <w:tmpl w:val="6636780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5016710"/>
    <w:multiLevelType w:val="hybridMultilevel"/>
    <w:tmpl w:val="4D0E64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C2F692F"/>
    <w:multiLevelType w:val="hybridMultilevel"/>
    <w:tmpl w:val="0B82F8E6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340893392">
    <w:abstractNumId w:val="11"/>
  </w:num>
  <w:num w:numId="2" w16cid:durableId="1047491648">
    <w:abstractNumId w:val="7"/>
  </w:num>
  <w:num w:numId="3" w16cid:durableId="440999405">
    <w:abstractNumId w:val="0"/>
  </w:num>
  <w:num w:numId="4" w16cid:durableId="1847014222">
    <w:abstractNumId w:val="1"/>
  </w:num>
  <w:num w:numId="5" w16cid:durableId="987906738">
    <w:abstractNumId w:val="10"/>
  </w:num>
  <w:num w:numId="6" w16cid:durableId="284436249">
    <w:abstractNumId w:val="9"/>
  </w:num>
  <w:num w:numId="7" w16cid:durableId="1698775859">
    <w:abstractNumId w:val="8"/>
  </w:num>
  <w:num w:numId="8" w16cid:durableId="1502505006">
    <w:abstractNumId w:val="13"/>
  </w:num>
  <w:num w:numId="9" w16cid:durableId="1989898512">
    <w:abstractNumId w:val="3"/>
  </w:num>
  <w:num w:numId="10" w16cid:durableId="2140681423">
    <w:abstractNumId w:val="5"/>
  </w:num>
  <w:num w:numId="11" w16cid:durableId="507869874">
    <w:abstractNumId w:val="2"/>
  </w:num>
  <w:num w:numId="12" w16cid:durableId="1792434142">
    <w:abstractNumId w:val="6"/>
  </w:num>
  <w:num w:numId="13" w16cid:durableId="567958010">
    <w:abstractNumId w:val="12"/>
  </w:num>
  <w:num w:numId="14" w16cid:durableId="340279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C0C7F"/>
    <w:rsid w:val="001544EC"/>
    <w:rsid w:val="00172A27"/>
    <w:rsid w:val="001C29ED"/>
    <w:rsid w:val="002769E6"/>
    <w:rsid w:val="002A07D9"/>
    <w:rsid w:val="00333981"/>
    <w:rsid w:val="005564A9"/>
    <w:rsid w:val="0056265A"/>
    <w:rsid w:val="005807D5"/>
    <w:rsid w:val="0060113A"/>
    <w:rsid w:val="0062229F"/>
    <w:rsid w:val="0066420C"/>
    <w:rsid w:val="006F7175"/>
    <w:rsid w:val="00715268"/>
    <w:rsid w:val="007C2513"/>
    <w:rsid w:val="008070EA"/>
    <w:rsid w:val="008307CE"/>
    <w:rsid w:val="00927B0F"/>
    <w:rsid w:val="00964138"/>
    <w:rsid w:val="009D69A4"/>
    <w:rsid w:val="00A431BE"/>
    <w:rsid w:val="00A53C12"/>
    <w:rsid w:val="00A71ECC"/>
    <w:rsid w:val="00AF23B5"/>
    <w:rsid w:val="00B21F06"/>
    <w:rsid w:val="00B327D9"/>
    <w:rsid w:val="00B85EC0"/>
    <w:rsid w:val="00B86509"/>
    <w:rsid w:val="00C53EA6"/>
    <w:rsid w:val="00DB66C7"/>
    <w:rsid w:val="00DF2B29"/>
    <w:rsid w:val="00ED5905"/>
    <w:rsid w:val="00F13008"/>
    <w:rsid w:val="00F843F6"/>
    <w:rsid w:val="00FA1E37"/>
    <w:rsid w:val="0137230E"/>
    <w:rsid w:val="01803395"/>
    <w:rsid w:val="03BE10E6"/>
    <w:rsid w:val="03DD4699"/>
    <w:rsid w:val="04570D14"/>
    <w:rsid w:val="05A929A1"/>
    <w:rsid w:val="075F0077"/>
    <w:rsid w:val="07894138"/>
    <w:rsid w:val="0E4710AB"/>
    <w:rsid w:val="10326F05"/>
    <w:rsid w:val="13D679D4"/>
    <w:rsid w:val="14DA6A41"/>
    <w:rsid w:val="15556AD4"/>
    <w:rsid w:val="17BC1AC3"/>
    <w:rsid w:val="17F276D4"/>
    <w:rsid w:val="1D5C5B88"/>
    <w:rsid w:val="1EF073A5"/>
    <w:rsid w:val="22207DD8"/>
    <w:rsid w:val="234F3620"/>
    <w:rsid w:val="256B72CB"/>
    <w:rsid w:val="269C5E48"/>
    <w:rsid w:val="26FF4340"/>
    <w:rsid w:val="270B3A0B"/>
    <w:rsid w:val="27726062"/>
    <w:rsid w:val="291E6881"/>
    <w:rsid w:val="29EB1235"/>
    <w:rsid w:val="2CA5669A"/>
    <w:rsid w:val="2F806142"/>
    <w:rsid w:val="34BF04F4"/>
    <w:rsid w:val="34D45448"/>
    <w:rsid w:val="35326792"/>
    <w:rsid w:val="357F7C0B"/>
    <w:rsid w:val="369D43C4"/>
    <w:rsid w:val="37F555D3"/>
    <w:rsid w:val="39967AF5"/>
    <w:rsid w:val="3E59289A"/>
    <w:rsid w:val="3EC97DD3"/>
    <w:rsid w:val="3FB24B37"/>
    <w:rsid w:val="430D6FD5"/>
    <w:rsid w:val="487A5901"/>
    <w:rsid w:val="49675B5F"/>
    <w:rsid w:val="507C3145"/>
    <w:rsid w:val="56C53F5C"/>
    <w:rsid w:val="5B6C6DA5"/>
    <w:rsid w:val="5B806841"/>
    <w:rsid w:val="5C1261FB"/>
    <w:rsid w:val="5D835659"/>
    <w:rsid w:val="5F2057F6"/>
    <w:rsid w:val="60884B15"/>
    <w:rsid w:val="612F394C"/>
    <w:rsid w:val="63705103"/>
    <w:rsid w:val="6459611B"/>
    <w:rsid w:val="67A337FC"/>
    <w:rsid w:val="6D6D0CCD"/>
    <w:rsid w:val="6D6F7AE6"/>
    <w:rsid w:val="6E6F4928"/>
    <w:rsid w:val="6F646FC8"/>
    <w:rsid w:val="714A795C"/>
    <w:rsid w:val="72C6399C"/>
    <w:rsid w:val="75DA3EEE"/>
    <w:rsid w:val="793325D5"/>
    <w:rsid w:val="79913DA8"/>
    <w:rsid w:val="7B7708FB"/>
    <w:rsid w:val="7C1B621C"/>
    <w:rsid w:val="7E0413C4"/>
    <w:rsid w:val="7E6F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24A86"/>
  <w15:docId w15:val="{F7BA2A69-E6A7-448B-9067-BE63BC48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uiPriority w:val="22"/>
    <w:rPr>
      <w:rFonts w:eastAsia="黑体"/>
      <w:b/>
      <w:bCs/>
      <w:sz w:val="21"/>
    </w:rPr>
  </w:style>
  <w:style w:type="paragraph" w:styleId="a5">
    <w:name w:val="Balloon Text"/>
    <w:basedOn w:val="a"/>
    <w:link w:val="a6"/>
    <w:rsid w:val="00715268"/>
    <w:rPr>
      <w:sz w:val="18"/>
      <w:szCs w:val="18"/>
    </w:rPr>
  </w:style>
  <w:style w:type="character" w:customStyle="1" w:styleId="a6">
    <w:name w:val="批注框文本 字符"/>
    <w:basedOn w:val="a0"/>
    <w:link w:val="a5"/>
    <w:rsid w:val="0071526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header"/>
    <w:basedOn w:val="a"/>
    <w:link w:val="a8"/>
    <w:rsid w:val="007152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71526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7152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715268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ab">
    <w:name w:val="代码"/>
    <w:qFormat/>
    <w:rsid w:val="00333981"/>
    <w:pPr>
      <w:shd w:val="pct10" w:color="auto" w:fill="auto"/>
      <w:autoSpaceDE w:val="0"/>
      <w:autoSpaceDN w:val="0"/>
      <w:adjustRightInd w:val="0"/>
      <w:ind w:leftChars="250" w:left="250" w:rightChars="100" w:right="100"/>
    </w:pPr>
    <w:rPr>
      <w:rFonts w:cstheme="minorBidi"/>
      <w:sz w:val="18"/>
      <w:szCs w:val="22"/>
    </w:rPr>
  </w:style>
  <w:style w:type="paragraph" w:styleId="ac">
    <w:name w:val="List Paragraph"/>
    <w:basedOn w:val="a"/>
    <w:link w:val="ad"/>
    <w:uiPriority w:val="99"/>
    <w:unhideWhenUsed/>
    <w:rsid w:val="00B86509"/>
    <w:pPr>
      <w:ind w:firstLineChars="200" w:firstLine="420"/>
    </w:pPr>
  </w:style>
  <w:style w:type="table" w:styleId="ae">
    <w:name w:val="Table Grid"/>
    <w:basedOn w:val="a1"/>
    <w:rsid w:val="001544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A53C12"/>
    <w:pPr>
      <w:spacing w:beforeLines="50" w:before="50" w:afterLines="50" w:after="50" w:line="360" w:lineRule="auto"/>
      <w:jc w:val="center"/>
    </w:pPr>
    <w:rPr>
      <w:rFonts w:asciiTheme="majorHAnsi" w:eastAsia="黑体" w:hAnsiTheme="majorHAnsi" w:cstheme="majorBidi"/>
      <w:kern w:val="0"/>
      <w:sz w:val="18"/>
      <w:szCs w:val="20"/>
    </w:rPr>
  </w:style>
  <w:style w:type="character" w:customStyle="1" w:styleId="ad">
    <w:name w:val="列表段落 字符"/>
    <w:basedOn w:val="a0"/>
    <w:link w:val="ac"/>
    <w:uiPriority w:val="99"/>
    <w:rsid w:val="00A53C12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32431EA-6535-4703-95E1-16C8E9E372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119</Words>
  <Characters>680</Characters>
  <Application>Microsoft Office Word</Application>
  <DocSecurity>0</DocSecurity>
  <Lines>5</Lines>
  <Paragraphs>1</Paragraphs>
  <ScaleCrop>false</ScaleCrop>
  <Company>Microsoft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zlh</dc:creator>
  <cp:keywords/>
  <dc:description/>
  <cp:lastModifiedBy>linghua zeng</cp:lastModifiedBy>
  <cp:revision>3</cp:revision>
  <dcterms:created xsi:type="dcterms:W3CDTF">2019-12-04T07:28:00Z</dcterms:created>
  <dcterms:modified xsi:type="dcterms:W3CDTF">2024-12-10T11:44:00Z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