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8078B" w14:textId="77777777" w:rsidR="00E51D4D" w:rsidRDefault="003F23C6">
      <w:pPr>
        <w:jc w:val="center"/>
      </w:pPr>
      <w:r>
        <w:object w:dxaOrig="1440" w:dyaOrig="1440" w14:anchorId="22C6B804">
          <v:group id="_x0000_s1032" style="position:absolute;left:0;text-align:left;margin-left:124.2pt;margin-top:7.8pt;width:233.5pt;height:156pt;z-index:251659264" coordorigin="3618,1914" coordsize="4670,3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9" o:spid="_x0000_s1033" type="#_x0000_t75" style="position:absolute;left:3618;top:1914;width:4670;height:1342">
              <v:imagedata r:id="rId8" o:title=""/>
            </v:shape>
            <v:shape id="_x0000_s1034" type="#_x0000_t75" style="position:absolute;left:5336;top:3742;width:1292;height:1292">
              <v:imagedata r:id="rId9" o:title="温州大学标志-1933"/>
            </v:shape>
          </v:group>
          <o:OLEObject Type="Embed" ProgID="PBrush" ShapeID="Object 9" DrawAspect="Content" ObjectID="_1842695407" r:id="rId10"/>
        </w:object>
      </w:r>
    </w:p>
    <w:p w14:paraId="3316222F" w14:textId="77777777" w:rsidR="00E51D4D" w:rsidRDefault="00E51D4D">
      <w:pPr>
        <w:jc w:val="center"/>
      </w:pPr>
    </w:p>
    <w:p w14:paraId="732A31DF" w14:textId="77777777" w:rsidR="00E51D4D" w:rsidRDefault="00E51D4D">
      <w:pPr>
        <w:jc w:val="center"/>
      </w:pPr>
    </w:p>
    <w:p w14:paraId="34C83F2F" w14:textId="77777777" w:rsidR="00E51D4D" w:rsidRDefault="00E51D4D">
      <w:pPr>
        <w:spacing w:line="400" w:lineRule="atLeast"/>
        <w:jc w:val="center"/>
        <w:rPr>
          <w:b/>
          <w:bCs/>
          <w:sz w:val="52"/>
        </w:rPr>
      </w:pPr>
    </w:p>
    <w:p w14:paraId="012CBBA1" w14:textId="77777777" w:rsidR="00E51D4D" w:rsidRDefault="00E51D4D">
      <w:pPr>
        <w:spacing w:line="400" w:lineRule="atLeast"/>
        <w:jc w:val="center"/>
        <w:rPr>
          <w:b/>
          <w:bCs/>
          <w:sz w:val="52"/>
        </w:rPr>
      </w:pPr>
    </w:p>
    <w:p w14:paraId="2C26C2E4" w14:textId="77777777" w:rsidR="00E51D4D" w:rsidRDefault="00E51D4D">
      <w:pPr>
        <w:spacing w:line="160" w:lineRule="atLeast"/>
        <w:jc w:val="center"/>
        <w:rPr>
          <w:b/>
          <w:bCs/>
          <w:sz w:val="10"/>
          <w:szCs w:val="10"/>
        </w:rPr>
      </w:pPr>
    </w:p>
    <w:p w14:paraId="660F6F88" w14:textId="77777777" w:rsidR="00E51D4D" w:rsidRDefault="00E51D4D">
      <w:pPr>
        <w:spacing w:line="340" w:lineRule="atLeast"/>
        <w:jc w:val="center"/>
        <w:rPr>
          <w:b/>
          <w:bCs/>
        </w:rPr>
      </w:pPr>
    </w:p>
    <w:p w14:paraId="79369D6A" w14:textId="77777777" w:rsidR="00E51D4D" w:rsidRDefault="00E51D4D">
      <w:pPr>
        <w:spacing w:line="400" w:lineRule="atLeast"/>
        <w:jc w:val="center"/>
        <w:rPr>
          <w:b/>
          <w:bCs/>
          <w:sz w:val="52"/>
        </w:rPr>
      </w:pPr>
    </w:p>
    <w:p w14:paraId="3F41EE55" w14:textId="77777777" w:rsidR="00E51D4D" w:rsidRDefault="003F23C6">
      <w:pPr>
        <w:spacing w:line="400" w:lineRule="atLeast"/>
        <w:jc w:val="center"/>
        <w:rPr>
          <w:rFonts w:eastAsia="黑体"/>
          <w:b/>
          <w:bCs/>
          <w:sz w:val="52"/>
        </w:rPr>
      </w:pPr>
      <w:r>
        <w:rPr>
          <w:rFonts w:hint="eastAsia"/>
          <w:b/>
          <w:bCs/>
          <w:sz w:val="52"/>
        </w:rPr>
        <w:t>数据可视化课程论文</w:t>
      </w:r>
    </w:p>
    <w:p w14:paraId="5F611269" w14:textId="77777777" w:rsidR="00E51D4D" w:rsidRDefault="00E51D4D">
      <w:pPr>
        <w:spacing w:line="400" w:lineRule="atLeast"/>
        <w:jc w:val="center"/>
        <w:rPr>
          <w:b/>
          <w:bCs/>
          <w:sz w:val="32"/>
        </w:rPr>
      </w:pPr>
    </w:p>
    <w:p w14:paraId="2A0C36B0" w14:textId="77777777" w:rsidR="00E51D4D" w:rsidRDefault="00E51D4D">
      <w:pPr>
        <w:spacing w:line="400" w:lineRule="atLeast"/>
        <w:jc w:val="center"/>
        <w:rPr>
          <w:b/>
          <w:bCs/>
        </w:rPr>
      </w:pPr>
    </w:p>
    <w:p w14:paraId="319AD109" w14:textId="77777777" w:rsidR="00E51D4D" w:rsidRDefault="003F23C6">
      <w:pPr>
        <w:spacing w:line="900" w:lineRule="exact"/>
        <w:ind w:firstLineChars="400" w:firstLine="1440"/>
        <w:rPr>
          <w:rFonts w:eastAsia="黑体"/>
          <w:sz w:val="36"/>
          <w:u w:val="single"/>
        </w:rPr>
      </w:pPr>
      <w:r>
        <w:rPr>
          <w:rFonts w:eastAsia="黑体" w:hint="eastAsia"/>
          <w:sz w:val="36"/>
        </w:rPr>
        <w:t>题</w:t>
      </w:r>
      <w:r>
        <w:rPr>
          <w:rFonts w:eastAsia="黑体" w:hint="eastAsia"/>
          <w:sz w:val="36"/>
        </w:rPr>
        <w:t xml:space="preserve">  </w:t>
      </w:r>
      <w:r>
        <w:rPr>
          <w:rFonts w:eastAsia="黑体"/>
          <w:sz w:val="36"/>
        </w:rPr>
        <w:t xml:space="preserve">  </w:t>
      </w:r>
      <w:r>
        <w:rPr>
          <w:rFonts w:eastAsia="黑体" w:hint="eastAsia"/>
          <w:sz w:val="36"/>
        </w:rPr>
        <w:t>目</w:t>
      </w:r>
      <w:r>
        <w:rPr>
          <w:rFonts w:eastAsia="黑体" w:hint="eastAsia"/>
          <w:sz w:val="36"/>
        </w:rPr>
        <w:t>:</w:t>
      </w:r>
      <w:r>
        <w:rPr>
          <w:rFonts w:eastAsia="黑体" w:hint="eastAsia"/>
          <w:sz w:val="36"/>
          <w:u w:val="single"/>
        </w:rPr>
        <w:t xml:space="preserve"> </w:t>
      </w:r>
      <w:r>
        <w:rPr>
          <w:rFonts w:eastAsia="黑体"/>
          <w:sz w:val="36"/>
          <w:u w:val="single"/>
        </w:rPr>
        <w:t>“</w:t>
      </w:r>
      <w:r>
        <w:rPr>
          <w:rFonts w:eastAsia="黑体" w:hint="eastAsia"/>
          <w:sz w:val="36"/>
          <w:u w:val="single"/>
        </w:rPr>
        <w:t>数</w:t>
      </w:r>
      <w:r>
        <w:rPr>
          <w:rFonts w:eastAsia="黑体"/>
          <w:sz w:val="36"/>
          <w:u w:val="single"/>
        </w:rPr>
        <w:t>”</w:t>
      </w:r>
      <w:r>
        <w:rPr>
          <w:rFonts w:eastAsia="黑体" w:hint="eastAsia"/>
          <w:sz w:val="36"/>
          <w:u w:val="single"/>
        </w:rPr>
        <w:t>说就业</w:t>
      </w:r>
      <w:r>
        <w:rPr>
          <w:rFonts w:eastAsia="黑体" w:hint="eastAsia"/>
          <w:sz w:val="36"/>
          <w:u w:val="single"/>
        </w:rPr>
        <w:t>：</w:t>
      </w:r>
      <w:r>
        <w:rPr>
          <w:rFonts w:eastAsia="黑体" w:hint="eastAsia"/>
          <w:sz w:val="36"/>
          <w:u w:val="single"/>
        </w:rPr>
        <w:t>基于多</w:t>
      </w:r>
      <w:proofErr w:type="gramStart"/>
      <w:r>
        <w:rPr>
          <w:rFonts w:eastAsia="黑体" w:hint="eastAsia"/>
          <w:sz w:val="36"/>
          <w:u w:val="single"/>
        </w:rPr>
        <w:t>源数据</w:t>
      </w:r>
      <w:proofErr w:type="gramEnd"/>
      <w:r>
        <w:rPr>
          <w:rFonts w:eastAsia="黑体" w:hint="eastAsia"/>
          <w:sz w:val="36"/>
          <w:u w:val="single"/>
        </w:rPr>
        <w:t>融合</w:t>
      </w:r>
    </w:p>
    <w:p w14:paraId="1B520A9B" w14:textId="77777777" w:rsidR="00E51D4D" w:rsidRDefault="003F23C6">
      <w:pPr>
        <w:spacing w:line="900" w:lineRule="exact"/>
        <w:ind w:left="2520" w:firstLine="420"/>
        <w:rPr>
          <w:rFonts w:eastAsia="黑体"/>
          <w:sz w:val="36"/>
          <w:u w:val="single"/>
        </w:rPr>
      </w:pPr>
      <w:r>
        <w:rPr>
          <w:rFonts w:eastAsia="黑体" w:hint="eastAsia"/>
          <w:sz w:val="36"/>
          <w:u w:val="single"/>
        </w:rPr>
        <w:t xml:space="preserve"> </w:t>
      </w:r>
      <w:r>
        <w:rPr>
          <w:rFonts w:eastAsia="黑体" w:hint="eastAsia"/>
          <w:sz w:val="36"/>
          <w:u w:val="single"/>
        </w:rPr>
        <w:t>与</w:t>
      </w:r>
      <w:r>
        <w:rPr>
          <w:rFonts w:eastAsia="黑体" w:hint="eastAsia"/>
          <w:sz w:val="36"/>
          <w:u w:val="single"/>
        </w:rPr>
        <w:t>可视化的浙江省就业市场洞察</w:t>
      </w:r>
    </w:p>
    <w:p w14:paraId="356DA8F6" w14:textId="6CE9C7F6" w:rsidR="00E51D4D" w:rsidRDefault="003F23C6">
      <w:pPr>
        <w:spacing w:line="700" w:lineRule="exact"/>
        <w:ind w:leftChars="600" w:left="1440"/>
        <w:rPr>
          <w:rFonts w:eastAsia="黑体"/>
          <w:sz w:val="36"/>
        </w:rPr>
      </w:pPr>
      <w:r>
        <w:rPr>
          <w:rFonts w:eastAsia="黑体" w:hint="eastAsia"/>
          <w:sz w:val="36"/>
        </w:rPr>
        <w:t>班　　级</w:t>
      </w:r>
      <w:r>
        <w:rPr>
          <w:rFonts w:eastAsia="黑体" w:hint="eastAsia"/>
          <w:sz w:val="36"/>
        </w:rPr>
        <w:t>:</w:t>
      </w:r>
      <w:r>
        <w:rPr>
          <w:rFonts w:eastAsia="黑体"/>
          <w:sz w:val="36"/>
          <w:u w:val="single"/>
        </w:rPr>
        <w:t xml:space="preserve">         </w:t>
      </w:r>
      <w:r w:rsidR="004E417F">
        <w:rPr>
          <w:rFonts w:eastAsia="黑体"/>
          <w:sz w:val="36"/>
          <w:u w:val="single"/>
        </w:rPr>
        <w:t xml:space="preserve">          </w:t>
      </w:r>
      <w:r>
        <w:rPr>
          <w:rFonts w:eastAsia="黑体"/>
          <w:sz w:val="36"/>
          <w:u w:val="single"/>
        </w:rPr>
        <w:t xml:space="preserve">          </w:t>
      </w:r>
    </w:p>
    <w:p w14:paraId="4AF7B83D" w14:textId="564A788C" w:rsidR="00E51D4D" w:rsidRDefault="003F23C6">
      <w:pPr>
        <w:spacing w:line="700" w:lineRule="exact"/>
        <w:ind w:leftChars="600" w:left="1440"/>
        <w:rPr>
          <w:rFonts w:eastAsia="黑体"/>
          <w:sz w:val="36"/>
        </w:rPr>
      </w:pPr>
      <w:r>
        <w:rPr>
          <w:rFonts w:eastAsia="黑体" w:hint="eastAsia"/>
          <w:sz w:val="36"/>
        </w:rPr>
        <w:t>姓</w:t>
      </w:r>
      <w:r>
        <w:rPr>
          <w:rFonts w:eastAsia="黑体" w:hint="eastAsia"/>
          <w:sz w:val="36"/>
        </w:rPr>
        <w:t xml:space="preserve">    </w:t>
      </w:r>
      <w:r>
        <w:rPr>
          <w:rFonts w:eastAsia="黑体" w:hint="eastAsia"/>
          <w:sz w:val="36"/>
        </w:rPr>
        <w:t>名</w:t>
      </w:r>
      <w:r>
        <w:rPr>
          <w:rFonts w:eastAsia="黑体" w:hint="eastAsia"/>
          <w:sz w:val="36"/>
        </w:rPr>
        <w:t>:</w:t>
      </w:r>
      <w:r>
        <w:rPr>
          <w:rFonts w:eastAsia="黑体"/>
          <w:sz w:val="36"/>
          <w:u w:val="single"/>
        </w:rPr>
        <w:t xml:space="preserve">    </w:t>
      </w:r>
      <w:r>
        <w:rPr>
          <w:rFonts w:eastAsia="黑体" w:hint="eastAsia"/>
          <w:sz w:val="36"/>
          <w:u w:val="single"/>
        </w:rPr>
        <w:t xml:space="preserve">    </w:t>
      </w:r>
      <w:r>
        <w:rPr>
          <w:rFonts w:eastAsia="黑体"/>
          <w:sz w:val="36"/>
          <w:u w:val="single"/>
        </w:rPr>
        <w:t xml:space="preserve"> </w:t>
      </w:r>
      <w:r>
        <w:rPr>
          <w:rFonts w:eastAsia="黑体" w:hint="eastAsia"/>
          <w:sz w:val="36"/>
          <w:u w:val="single"/>
        </w:rPr>
        <w:t xml:space="preserve">  </w:t>
      </w:r>
      <w:r w:rsidR="004E417F">
        <w:rPr>
          <w:rFonts w:eastAsia="黑体" w:hint="eastAsia"/>
          <w:sz w:val="36"/>
          <w:u w:val="single"/>
        </w:rPr>
        <w:t xml:space="preserve"> </w:t>
      </w:r>
      <w:r w:rsidR="004E417F">
        <w:rPr>
          <w:rFonts w:eastAsia="黑体"/>
          <w:sz w:val="36"/>
          <w:u w:val="single"/>
        </w:rPr>
        <w:t xml:space="preserve">     </w:t>
      </w:r>
      <w:r>
        <w:rPr>
          <w:rFonts w:eastAsia="黑体"/>
          <w:sz w:val="36"/>
          <w:u w:val="single"/>
        </w:rPr>
        <w:t xml:space="preserve">            </w:t>
      </w:r>
    </w:p>
    <w:p w14:paraId="1C63D1F5" w14:textId="3B41492D" w:rsidR="00E51D4D" w:rsidRDefault="003F23C6">
      <w:pPr>
        <w:spacing w:line="700" w:lineRule="exact"/>
        <w:ind w:leftChars="600" w:left="1440"/>
        <w:rPr>
          <w:rFonts w:eastAsia="黑体"/>
          <w:sz w:val="36"/>
        </w:rPr>
      </w:pPr>
      <w:r>
        <w:rPr>
          <w:rFonts w:eastAsia="黑体" w:hint="eastAsia"/>
          <w:sz w:val="36"/>
        </w:rPr>
        <w:t>学</w:t>
      </w:r>
      <w:r>
        <w:rPr>
          <w:rFonts w:eastAsia="黑体" w:hint="eastAsia"/>
          <w:sz w:val="36"/>
        </w:rPr>
        <w:t xml:space="preserve">    </w:t>
      </w:r>
      <w:r>
        <w:rPr>
          <w:rFonts w:eastAsia="黑体" w:hint="eastAsia"/>
          <w:sz w:val="36"/>
        </w:rPr>
        <w:t>号</w:t>
      </w:r>
      <w:r>
        <w:rPr>
          <w:rFonts w:eastAsia="黑体" w:hint="eastAsia"/>
          <w:sz w:val="36"/>
        </w:rPr>
        <w:t>:</w:t>
      </w:r>
      <w:r>
        <w:rPr>
          <w:rFonts w:eastAsia="黑体"/>
          <w:sz w:val="36"/>
          <w:u w:val="single"/>
        </w:rPr>
        <w:t xml:space="preserve">       </w:t>
      </w:r>
      <w:r>
        <w:rPr>
          <w:rFonts w:eastAsia="黑体" w:hint="eastAsia"/>
          <w:sz w:val="36"/>
          <w:u w:val="single"/>
        </w:rPr>
        <w:t xml:space="preserve"> </w:t>
      </w:r>
      <w:r>
        <w:rPr>
          <w:rFonts w:eastAsia="黑体"/>
          <w:sz w:val="36"/>
          <w:u w:val="single"/>
        </w:rPr>
        <w:t xml:space="preserve"> </w:t>
      </w:r>
      <w:r w:rsidR="004E417F">
        <w:rPr>
          <w:rFonts w:eastAsia="黑体"/>
          <w:sz w:val="36"/>
          <w:u w:val="single"/>
        </w:rPr>
        <w:t xml:space="preserve">           </w:t>
      </w:r>
      <w:r>
        <w:rPr>
          <w:rFonts w:eastAsia="黑体"/>
          <w:sz w:val="36"/>
          <w:u w:val="single"/>
        </w:rPr>
        <w:t xml:space="preserve">         </w:t>
      </w:r>
    </w:p>
    <w:p w14:paraId="3C7A56A8" w14:textId="77777777" w:rsidR="00E51D4D" w:rsidRDefault="00E51D4D">
      <w:pPr>
        <w:spacing w:line="700" w:lineRule="exact"/>
        <w:ind w:leftChars="600" w:left="1440"/>
        <w:rPr>
          <w:rFonts w:eastAsia="黑体"/>
          <w:sz w:val="36"/>
        </w:rPr>
      </w:pPr>
    </w:p>
    <w:p w14:paraId="3C5B3CC7" w14:textId="77777777" w:rsidR="00E51D4D" w:rsidRDefault="00E51D4D">
      <w:pPr>
        <w:spacing w:line="700" w:lineRule="exact"/>
        <w:ind w:leftChars="600" w:left="1440"/>
        <w:sectPr w:rsidR="00E51D4D">
          <w:footerReference w:type="even" r:id="rId11"/>
          <w:pgSz w:w="11906" w:h="16838"/>
          <w:pgMar w:top="1134" w:right="1134" w:bottom="1134" w:left="1134" w:header="851" w:footer="992" w:gutter="0"/>
          <w:cols w:space="720"/>
          <w:docGrid w:type="lines" w:linePitch="312"/>
        </w:sectPr>
      </w:pPr>
    </w:p>
    <w:p w14:paraId="13377EA7" w14:textId="77777777" w:rsidR="00E51D4D" w:rsidRDefault="003F23C6">
      <w:pPr>
        <w:spacing w:afterLines="50" w:after="156"/>
        <w:jc w:val="center"/>
        <w:rPr>
          <w:rFonts w:ascii="黑体" w:eastAsia="黑体"/>
          <w:sz w:val="32"/>
          <w:szCs w:val="32"/>
        </w:rPr>
      </w:pPr>
      <w:r>
        <w:rPr>
          <w:rFonts w:ascii="黑体" w:eastAsia="黑体" w:hint="eastAsia"/>
          <w:sz w:val="32"/>
          <w:szCs w:val="32"/>
        </w:rPr>
        <w:lastRenderedPageBreak/>
        <w:t>目</w:t>
      </w:r>
      <w:r>
        <w:rPr>
          <w:rFonts w:ascii="黑体" w:eastAsia="黑体" w:hint="eastAsia"/>
          <w:sz w:val="32"/>
          <w:szCs w:val="32"/>
        </w:rPr>
        <w:t xml:space="preserve">  </w:t>
      </w:r>
      <w:r>
        <w:rPr>
          <w:rFonts w:ascii="黑体" w:eastAsia="黑体" w:hint="eastAsia"/>
          <w:sz w:val="32"/>
          <w:szCs w:val="32"/>
        </w:rPr>
        <w:t xml:space="preserve">    </w:t>
      </w:r>
      <w:r>
        <w:rPr>
          <w:rFonts w:ascii="黑体" w:eastAsia="黑体" w:hint="eastAsia"/>
          <w:sz w:val="32"/>
          <w:szCs w:val="32"/>
        </w:rPr>
        <w:t>录</w:t>
      </w:r>
    </w:p>
    <w:p w14:paraId="530296C5" w14:textId="77777777" w:rsidR="00E51D4D" w:rsidRDefault="003F23C6">
      <w:pPr>
        <w:pStyle w:val="TOC1"/>
        <w:tabs>
          <w:tab w:val="right" w:leader="dot" w:pos="9354"/>
        </w:tabs>
      </w:pPr>
      <w:r>
        <w:fldChar w:fldCharType="begin"/>
      </w:r>
      <w:r>
        <w:instrText xml:space="preserve"> TOC \o "1-3" \h \z \u </w:instrText>
      </w:r>
      <w:r>
        <w:fldChar w:fldCharType="separate"/>
      </w:r>
      <w:hyperlink w:anchor="_Toc1507" w:history="1">
        <w:r>
          <w:rPr>
            <w:rFonts w:hint="eastAsia"/>
          </w:rPr>
          <w:t>摘要</w:t>
        </w:r>
        <w:r>
          <w:tab/>
        </w:r>
        <w:r>
          <w:fldChar w:fldCharType="begin"/>
        </w:r>
        <w:r>
          <w:instrText xml:space="preserve"> PAGEREF _Toc1507 \h </w:instrText>
        </w:r>
        <w:r>
          <w:fldChar w:fldCharType="separate"/>
        </w:r>
        <w:r>
          <w:t>I</w:t>
        </w:r>
        <w:r>
          <w:fldChar w:fldCharType="end"/>
        </w:r>
      </w:hyperlink>
    </w:p>
    <w:p w14:paraId="255EF60F" w14:textId="77777777" w:rsidR="00E51D4D" w:rsidRDefault="003F23C6">
      <w:pPr>
        <w:pStyle w:val="TOC1"/>
        <w:tabs>
          <w:tab w:val="right" w:leader="dot" w:pos="9354"/>
        </w:tabs>
      </w:pPr>
      <w:hyperlink w:anchor="_Toc20477" w:history="1">
        <w:r>
          <w:rPr>
            <w:rFonts w:hint="eastAsia"/>
          </w:rPr>
          <w:t xml:space="preserve">1 </w:t>
        </w:r>
        <w:r>
          <w:rPr>
            <w:rFonts w:hint="eastAsia"/>
          </w:rPr>
          <w:t>引言</w:t>
        </w:r>
        <w:r>
          <w:tab/>
        </w:r>
        <w:r>
          <w:fldChar w:fldCharType="begin"/>
        </w:r>
        <w:r>
          <w:instrText xml:space="preserve"> PAGEREF _Toc20477 \h </w:instrText>
        </w:r>
        <w:r>
          <w:fldChar w:fldCharType="separate"/>
        </w:r>
        <w:r>
          <w:t>1</w:t>
        </w:r>
        <w:r>
          <w:fldChar w:fldCharType="end"/>
        </w:r>
      </w:hyperlink>
    </w:p>
    <w:p w14:paraId="471265E8" w14:textId="77777777" w:rsidR="00E51D4D" w:rsidRDefault="003F23C6">
      <w:pPr>
        <w:pStyle w:val="TOC2"/>
        <w:tabs>
          <w:tab w:val="right" w:leader="dot" w:pos="9354"/>
        </w:tabs>
        <w:ind w:left="480"/>
      </w:pPr>
      <w:hyperlink w:anchor="_Toc22026" w:history="1">
        <w:r>
          <w:rPr>
            <w:rFonts w:hint="eastAsia"/>
          </w:rPr>
          <w:t xml:space="preserve">1.1 </w:t>
        </w:r>
        <w:r>
          <w:rPr>
            <w:rFonts w:hint="eastAsia"/>
          </w:rPr>
          <w:t>课题背景与意义</w:t>
        </w:r>
        <w:r>
          <w:tab/>
        </w:r>
        <w:r>
          <w:fldChar w:fldCharType="begin"/>
        </w:r>
        <w:r>
          <w:instrText xml:space="preserve"> PAGEREF _Toc22026 \h </w:instrText>
        </w:r>
        <w:r>
          <w:fldChar w:fldCharType="separate"/>
        </w:r>
        <w:r>
          <w:t>1</w:t>
        </w:r>
        <w:r>
          <w:fldChar w:fldCharType="end"/>
        </w:r>
      </w:hyperlink>
    </w:p>
    <w:p w14:paraId="27DC418F" w14:textId="77777777" w:rsidR="00E51D4D" w:rsidRDefault="003F23C6">
      <w:pPr>
        <w:pStyle w:val="TOC2"/>
        <w:tabs>
          <w:tab w:val="right" w:leader="dot" w:pos="9354"/>
        </w:tabs>
        <w:ind w:left="480"/>
      </w:pPr>
      <w:hyperlink w:anchor="_Toc4416" w:history="1">
        <w:r>
          <w:rPr>
            <w:rFonts w:hint="eastAsia"/>
          </w:rPr>
          <w:t xml:space="preserve">1.2 </w:t>
        </w:r>
        <w:r>
          <w:rPr>
            <w:rFonts w:hint="eastAsia"/>
          </w:rPr>
          <w:t>国内外研究现状简述</w:t>
        </w:r>
        <w:r>
          <w:tab/>
        </w:r>
        <w:r>
          <w:fldChar w:fldCharType="begin"/>
        </w:r>
        <w:r>
          <w:instrText xml:space="preserve"> PAGEREF _Toc4416 \h </w:instrText>
        </w:r>
        <w:r>
          <w:fldChar w:fldCharType="separate"/>
        </w:r>
        <w:r>
          <w:t>1</w:t>
        </w:r>
        <w:r>
          <w:fldChar w:fldCharType="end"/>
        </w:r>
      </w:hyperlink>
    </w:p>
    <w:p w14:paraId="47CBE157" w14:textId="77777777" w:rsidR="00E51D4D" w:rsidRDefault="003F23C6">
      <w:pPr>
        <w:pStyle w:val="TOC2"/>
        <w:tabs>
          <w:tab w:val="right" w:leader="dot" w:pos="9354"/>
        </w:tabs>
        <w:ind w:left="480"/>
      </w:pPr>
      <w:hyperlink w:anchor="_Toc18490" w:history="1">
        <w:r>
          <w:rPr>
            <w:rFonts w:hint="eastAsia"/>
          </w:rPr>
          <w:t xml:space="preserve">1.3 </w:t>
        </w:r>
        <w:r>
          <w:rPr>
            <w:rFonts w:hint="eastAsia"/>
          </w:rPr>
          <w:t>本课题的研究内容与创新点</w:t>
        </w:r>
        <w:r>
          <w:tab/>
        </w:r>
        <w:r>
          <w:fldChar w:fldCharType="begin"/>
        </w:r>
        <w:r>
          <w:instrText xml:space="preserve"> PAGEREF _Toc18490 \h </w:instrText>
        </w:r>
        <w:r>
          <w:fldChar w:fldCharType="separate"/>
        </w:r>
        <w:r>
          <w:t>1</w:t>
        </w:r>
        <w:r>
          <w:fldChar w:fldCharType="end"/>
        </w:r>
      </w:hyperlink>
    </w:p>
    <w:p w14:paraId="7390B100" w14:textId="77777777" w:rsidR="00E51D4D" w:rsidRDefault="003F23C6">
      <w:pPr>
        <w:pStyle w:val="TOC1"/>
        <w:tabs>
          <w:tab w:val="right" w:leader="dot" w:pos="9354"/>
        </w:tabs>
      </w:pPr>
      <w:hyperlink w:anchor="_Toc14188" w:history="1">
        <w:r>
          <w:rPr>
            <w:rFonts w:hint="eastAsia"/>
          </w:rPr>
          <w:t xml:space="preserve">2 </w:t>
        </w:r>
        <w:r>
          <w:rPr>
            <w:rFonts w:hint="eastAsia"/>
          </w:rPr>
          <w:t>数据采集与预处理</w:t>
        </w:r>
        <w:r>
          <w:tab/>
        </w:r>
        <w:r>
          <w:fldChar w:fldCharType="begin"/>
        </w:r>
        <w:r>
          <w:instrText xml:space="preserve"> PAGEREF _Toc14188 \h </w:instrText>
        </w:r>
        <w:r>
          <w:fldChar w:fldCharType="separate"/>
        </w:r>
        <w:r>
          <w:t>3</w:t>
        </w:r>
        <w:r>
          <w:fldChar w:fldCharType="end"/>
        </w:r>
      </w:hyperlink>
    </w:p>
    <w:p w14:paraId="10E34A82" w14:textId="77777777" w:rsidR="00E51D4D" w:rsidRDefault="003F23C6">
      <w:pPr>
        <w:pStyle w:val="TOC2"/>
        <w:tabs>
          <w:tab w:val="right" w:leader="dot" w:pos="9354"/>
        </w:tabs>
        <w:ind w:left="480"/>
      </w:pPr>
      <w:hyperlink w:anchor="_Toc935" w:history="1">
        <w:r>
          <w:rPr>
            <w:rFonts w:hint="eastAsia"/>
          </w:rPr>
          <w:t xml:space="preserve">2.1 </w:t>
        </w:r>
        <w:r>
          <w:rPr>
            <w:rFonts w:hint="eastAsia"/>
          </w:rPr>
          <w:t>数据</w:t>
        </w:r>
        <w:r>
          <w:rPr>
            <w:rFonts w:hint="eastAsia"/>
          </w:rPr>
          <w:t>集介绍</w:t>
        </w:r>
        <w:r>
          <w:tab/>
        </w:r>
        <w:r>
          <w:fldChar w:fldCharType="begin"/>
        </w:r>
        <w:r>
          <w:instrText xml:space="preserve"> PAGEREF _Toc935 \h </w:instrText>
        </w:r>
        <w:r>
          <w:fldChar w:fldCharType="separate"/>
        </w:r>
        <w:r>
          <w:t>3</w:t>
        </w:r>
        <w:r>
          <w:fldChar w:fldCharType="end"/>
        </w:r>
      </w:hyperlink>
    </w:p>
    <w:p w14:paraId="7AAE1A4A" w14:textId="77777777" w:rsidR="00E51D4D" w:rsidRDefault="003F23C6">
      <w:pPr>
        <w:pStyle w:val="TOC3"/>
        <w:tabs>
          <w:tab w:val="right" w:leader="dot" w:pos="9354"/>
        </w:tabs>
        <w:ind w:left="960"/>
      </w:pPr>
      <w:hyperlink w:anchor="_Toc3826" w:history="1">
        <w:r>
          <w:rPr>
            <w:rFonts w:hint="eastAsia"/>
          </w:rPr>
          <w:t xml:space="preserve">2.1.1 </w:t>
        </w:r>
        <w:r>
          <w:rPr>
            <w:rFonts w:hint="eastAsia"/>
          </w:rPr>
          <w:t>网络招聘平台岗位数据</w:t>
        </w:r>
        <w:r>
          <w:tab/>
        </w:r>
        <w:r>
          <w:fldChar w:fldCharType="begin"/>
        </w:r>
        <w:r>
          <w:instrText xml:space="preserve"> PAGEREF _Toc3826 \h </w:instrText>
        </w:r>
        <w:r>
          <w:fldChar w:fldCharType="separate"/>
        </w:r>
        <w:r>
          <w:t>3</w:t>
        </w:r>
        <w:r>
          <w:fldChar w:fldCharType="end"/>
        </w:r>
      </w:hyperlink>
    </w:p>
    <w:p w14:paraId="04338A83" w14:textId="77777777" w:rsidR="00E51D4D" w:rsidRDefault="003F23C6">
      <w:pPr>
        <w:pStyle w:val="TOC3"/>
        <w:tabs>
          <w:tab w:val="right" w:leader="dot" w:pos="9354"/>
        </w:tabs>
        <w:ind w:left="960"/>
      </w:pPr>
      <w:hyperlink w:anchor="_Toc9415" w:history="1">
        <w:r>
          <w:rPr>
            <w:rFonts w:hint="eastAsia"/>
          </w:rPr>
          <w:t xml:space="preserve">2.1.2 </w:t>
        </w:r>
        <w:r>
          <w:t>宏观经济统计数据</w:t>
        </w:r>
        <w:r>
          <w:tab/>
        </w:r>
        <w:r>
          <w:fldChar w:fldCharType="begin"/>
        </w:r>
        <w:r>
          <w:instrText xml:space="preserve"> PAGEREF _Toc9415 \h </w:instrText>
        </w:r>
        <w:r>
          <w:fldChar w:fldCharType="separate"/>
        </w:r>
        <w:r>
          <w:t>4</w:t>
        </w:r>
        <w:r>
          <w:fldChar w:fldCharType="end"/>
        </w:r>
      </w:hyperlink>
    </w:p>
    <w:p w14:paraId="4855805B" w14:textId="77777777" w:rsidR="00E51D4D" w:rsidRDefault="003F23C6">
      <w:pPr>
        <w:pStyle w:val="TOC2"/>
        <w:tabs>
          <w:tab w:val="right" w:leader="dot" w:pos="9354"/>
        </w:tabs>
        <w:ind w:left="480"/>
      </w:pPr>
      <w:hyperlink w:anchor="_Toc25882" w:history="1">
        <w:r>
          <w:rPr>
            <w:rFonts w:hint="eastAsia"/>
          </w:rPr>
          <w:t xml:space="preserve">2.2 </w:t>
        </w:r>
        <w:r>
          <w:rPr>
            <w:rFonts w:hint="eastAsia"/>
          </w:rPr>
          <w:t>数据采集方法与流程</w:t>
        </w:r>
        <w:r>
          <w:tab/>
        </w:r>
        <w:r>
          <w:fldChar w:fldCharType="begin"/>
        </w:r>
        <w:r>
          <w:instrText xml:space="preserve"> PAGEREF _Toc25882 \h </w:instrText>
        </w:r>
        <w:r>
          <w:fldChar w:fldCharType="separate"/>
        </w:r>
        <w:r>
          <w:t>4</w:t>
        </w:r>
        <w:r>
          <w:fldChar w:fldCharType="end"/>
        </w:r>
      </w:hyperlink>
    </w:p>
    <w:p w14:paraId="132A08D0" w14:textId="77777777" w:rsidR="00E51D4D" w:rsidRDefault="003F23C6">
      <w:pPr>
        <w:pStyle w:val="TOC3"/>
        <w:tabs>
          <w:tab w:val="right" w:leader="dot" w:pos="9354"/>
        </w:tabs>
        <w:ind w:left="960"/>
      </w:pPr>
      <w:hyperlink w:anchor="_Toc25570" w:history="1">
        <w:r>
          <w:rPr>
            <w:rFonts w:hint="eastAsia"/>
          </w:rPr>
          <w:t xml:space="preserve">2.2.1 </w:t>
        </w:r>
        <w:r>
          <w:rPr>
            <w:rFonts w:hint="eastAsia"/>
          </w:rPr>
          <w:t>招聘数据采集技术</w:t>
        </w:r>
        <w:r>
          <w:tab/>
        </w:r>
        <w:r>
          <w:fldChar w:fldCharType="begin"/>
        </w:r>
        <w:r>
          <w:instrText xml:space="preserve"> PAGEREF _Toc25570 \h </w:instrText>
        </w:r>
        <w:r>
          <w:fldChar w:fldCharType="separate"/>
        </w:r>
        <w:r>
          <w:t>4</w:t>
        </w:r>
        <w:r>
          <w:fldChar w:fldCharType="end"/>
        </w:r>
      </w:hyperlink>
    </w:p>
    <w:p w14:paraId="4EA0E0AA" w14:textId="77777777" w:rsidR="00E51D4D" w:rsidRDefault="003F23C6">
      <w:pPr>
        <w:pStyle w:val="TOC3"/>
        <w:tabs>
          <w:tab w:val="right" w:leader="dot" w:pos="9354"/>
        </w:tabs>
        <w:ind w:left="960"/>
      </w:pPr>
      <w:hyperlink w:anchor="_Toc6324" w:history="1">
        <w:r>
          <w:rPr>
            <w:rFonts w:hint="eastAsia"/>
          </w:rPr>
          <w:t xml:space="preserve">2.2.2 </w:t>
        </w:r>
        <w:r>
          <w:rPr>
            <w:rFonts w:hint="eastAsia"/>
          </w:rPr>
          <w:t>宏观经济数据获</w:t>
        </w:r>
        <w:r>
          <w:rPr>
            <w:rFonts w:hint="eastAsia"/>
          </w:rPr>
          <w:t>取</w:t>
        </w:r>
        <w:r>
          <w:tab/>
        </w:r>
        <w:r>
          <w:fldChar w:fldCharType="begin"/>
        </w:r>
        <w:r>
          <w:instrText xml:space="preserve"> PAGEREF _Toc6324 \h </w:instrText>
        </w:r>
        <w:r>
          <w:fldChar w:fldCharType="separate"/>
        </w:r>
        <w:r>
          <w:t>5</w:t>
        </w:r>
        <w:r>
          <w:fldChar w:fldCharType="end"/>
        </w:r>
      </w:hyperlink>
    </w:p>
    <w:p w14:paraId="0CD7B014" w14:textId="77777777" w:rsidR="00E51D4D" w:rsidRDefault="003F23C6">
      <w:pPr>
        <w:pStyle w:val="TOC2"/>
        <w:tabs>
          <w:tab w:val="right" w:leader="dot" w:pos="9354"/>
        </w:tabs>
        <w:ind w:left="480"/>
      </w:pPr>
      <w:hyperlink w:anchor="_Toc21866" w:history="1">
        <w:r>
          <w:rPr>
            <w:rFonts w:hint="eastAsia"/>
          </w:rPr>
          <w:t xml:space="preserve">2.3 </w:t>
        </w:r>
        <w:r>
          <w:rPr>
            <w:rFonts w:hint="eastAsia"/>
          </w:rPr>
          <w:t>数据预处理技术</w:t>
        </w:r>
        <w:r>
          <w:tab/>
        </w:r>
        <w:r>
          <w:fldChar w:fldCharType="begin"/>
        </w:r>
        <w:r>
          <w:instrText xml:space="preserve"> PAGEREF _Toc21866 \h </w:instrText>
        </w:r>
        <w:r>
          <w:fldChar w:fldCharType="separate"/>
        </w:r>
        <w:r>
          <w:t>5</w:t>
        </w:r>
        <w:r>
          <w:fldChar w:fldCharType="end"/>
        </w:r>
      </w:hyperlink>
    </w:p>
    <w:p w14:paraId="498AAC55" w14:textId="77777777" w:rsidR="00E51D4D" w:rsidRDefault="003F23C6">
      <w:pPr>
        <w:pStyle w:val="TOC3"/>
        <w:tabs>
          <w:tab w:val="right" w:leader="dot" w:pos="9354"/>
        </w:tabs>
        <w:ind w:left="960"/>
      </w:pPr>
      <w:hyperlink w:anchor="_Toc435" w:history="1">
        <w:r>
          <w:rPr>
            <w:rFonts w:hint="eastAsia"/>
          </w:rPr>
          <w:t xml:space="preserve">2.3.1 </w:t>
        </w:r>
        <w:r>
          <w:rPr>
            <w:rFonts w:hint="eastAsia"/>
          </w:rPr>
          <w:t>数据清洗与缺失值处理</w:t>
        </w:r>
        <w:r>
          <w:tab/>
        </w:r>
        <w:r>
          <w:fldChar w:fldCharType="begin"/>
        </w:r>
        <w:r>
          <w:instrText xml:space="preserve"> PAGEREF _Toc435 \h </w:instrText>
        </w:r>
        <w:r>
          <w:fldChar w:fldCharType="separate"/>
        </w:r>
        <w:r>
          <w:t>5</w:t>
        </w:r>
        <w:r>
          <w:fldChar w:fldCharType="end"/>
        </w:r>
      </w:hyperlink>
    </w:p>
    <w:p w14:paraId="68021424" w14:textId="77777777" w:rsidR="00E51D4D" w:rsidRDefault="003F23C6">
      <w:pPr>
        <w:pStyle w:val="TOC3"/>
        <w:tabs>
          <w:tab w:val="right" w:leader="dot" w:pos="9354"/>
        </w:tabs>
        <w:ind w:left="960"/>
      </w:pPr>
      <w:hyperlink w:anchor="_Toc14791" w:history="1">
        <w:r>
          <w:rPr>
            <w:rFonts w:hint="eastAsia"/>
          </w:rPr>
          <w:t xml:space="preserve">2.3.2 </w:t>
        </w:r>
        <w:r>
          <w:rPr>
            <w:rFonts w:hint="eastAsia"/>
          </w:rPr>
          <w:t>数据格式统一与标准化</w:t>
        </w:r>
        <w:r>
          <w:tab/>
        </w:r>
        <w:r>
          <w:fldChar w:fldCharType="begin"/>
        </w:r>
        <w:r>
          <w:instrText xml:space="preserve"> PAGEREF _Toc14791 \h </w:instrText>
        </w:r>
        <w:r>
          <w:fldChar w:fldCharType="separate"/>
        </w:r>
        <w:r>
          <w:t>6</w:t>
        </w:r>
        <w:r>
          <w:fldChar w:fldCharType="end"/>
        </w:r>
      </w:hyperlink>
    </w:p>
    <w:p w14:paraId="32CB8C0F" w14:textId="77777777" w:rsidR="00E51D4D" w:rsidRDefault="003F23C6">
      <w:pPr>
        <w:pStyle w:val="TOC3"/>
        <w:tabs>
          <w:tab w:val="right" w:leader="dot" w:pos="9354"/>
        </w:tabs>
        <w:ind w:left="960"/>
      </w:pPr>
      <w:hyperlink w:anchor="_Toc28209" w:history="1">
        <w:r>
          <w:rPr>
            <w:rFonts w:hint="eastAsia"/>
          </w:rPr>
          <w:t xml:space="preserve">2.3.3 </w:t>
        </w:r>
        <w:r>
          <w:rPr>
            <w:rFonts w:hint="eastAsia"/>
          </w:rPr>
          <w:t>数据合并与关</w:t>
        </w:r>
        <w:r>
          <w:rPr>
            <w:rFonts w:hint="eastAsia"/>
          </w:rPr>
          <w:t>联</w:t>
        </w:r>
        <w:r>
          <w:tab/>
        </w:r>
        <w:r>
          <w:fldChar w:fldCharType="begin"/>
        </w:r>
        <w:r>
          <w:instrText xml:space="preserve"> PAGEREF _Toc28209 \h </w:instrText>
        </w:r>
        <w:r>
          <w:fldChar w:fldCharType="separate"/>
        </w:r>
        <w:r>
          <w:t>6</w:t>
        </w:r>
        <w:r>
          <w:fldChar w:fldCharType="end"/>
        </w:r>
      </w:hyperlink>
    </w:p>
    <w:p w14:paraId="45C8F344" w14:textId="77777777" w:rsidR="00E51D4D" w:rsidRDefault="003F23C6">
      <w:pPr>
        <w:pStyle w:val="TOC3"/>
        <w:tabs>
          <w:tab w:val="right" w:leader="dot" w:pos="9354"/>
        </w:tabs>
        <w:ind w:left="960"/>
      </w:pPr>
      <w:hyperlink w:anchor="_Toc16561" w:history="1">
        <w:r>
          <w:rPr>
            <w:rFonts w:hint="eastAsia"/>
          </w:rPr>
          <w:t xml:space="preserve">2.3.4 </w:t>
        </w:r>
        <w:r>
          <w:rPr>
            <w:rFonts w:hint="eastAsia"/>
          </w:rPr>
          <w:t>特征工程与数据转换</w:t>
        </w:r>
        <w:r>
          <w:tab/>
        </w:r>
        <w:r>
          <w:fldChar w:fldCharType="begin"/>
        </w:r>
        <w:r>
          <w:instrText xml:space="preserve"> PAGEREF _Toc16561 \h </w:instrText>
        </w:r>
        <w:r>
          <w:fldChar w:fldCharType="separate"/>
        </w:r>
        <w:r>
          <w:t>6</w:t>
        </w:r>
        <w:r>
          <w:fldChar w:fldCharType="end"/>
        </w:r>
      </w:hyperlink>
    </w:p>
    <w:p w14:paraId="49294D0C" w14:textId="77777777" w:rsidR="00E51D4D" w:rsidRDefault="003F23C6">
      <w:pPr>
        <w:pStyle w:val="TOC1"/>
        <w:tabs>
          <w:tab w:val="right" w:leader="dot" w:pos="9354"/>
        </w:tabs>
      </w:pPr>
      <w:hyperlink w:anchor="_Toc10470" w:history="1">
        <w:r>
          <w:rPr>
            <w:rFonts w:hint="eastAsia"/>
          </w:rPr>
          <w:t xml:space="preserve">3 </w:t>
        </w:r>
        <w:r>
          <w:rPr>
            <w:rFonts w:hint="eastAsia"/>
          </w:rPr>
          <w:t>浙江省就业市场描述性统计分析与可视化</w:t>
        </w:r>
        <w:r>
          <w:tab/>
        </w:r>
        <w:r>
          <w:fldChar w:fldCharType="begin"/>
        </w:r>
        <w:r>
          <w:instrText xml:space="preserve"> PAGEREF _Toc10470 \h </w:instrText>
        </w:r>
        <w:r>
          <w:fldChar w:fldCharType="separate"/>
        </w:r>
        <w:r>
          <w:t>7</w:t>
        </w:r>
        <w:r>
          <w:fldChar w:fldCharType="end"/>
        </w:r>
      </w:hyperlink>
    </w:p>
    <w:p w14:paraId="507D9AED" w14:textId="77777777" w:rsidR="00E51D4D" w:rsidRDefault="003F23C6">
      <w:pPr>
        <w:pStyle w:val="TOC2"/>
        <w:tabs>
          <w:tab w:val="right" w:leader="dot" w:pos="9354"/>
        </w:tabs>
        <w:ind w:left="480"/>
      </w:pPr>
      <w:hyperlink w:anchor="_Toc1118" w:history="1">
        <w:r>
          <w:rPr>
            <w:rFonts w:hint="eastAsia"/>
          </w:rPr>
          <w:t xml:space="preserve">3.1 </w:t>
        </w:r>
        <w:r>
          <w:rPr>
            <w:rFonts w:hint="eastAsia"/>
          </w:rPr>
          <w:t>浙江省宏观经济与人口发展背景分析</w:t>
        </w:r>
        <w:r>
          <w:tab/>
        </w:r>
        <w:r>
          <w:fldChar w:fldCharType="begin"/>
        </w:r>
        <w:r>
          <w:instrText xml:space="preserve"> PAGEREF _Toc1118 \h </w:instrText>
        </w:r>
        <w:r>
          <w:fldChar w:fldCharType="separate"/>
        </w:r>
        <w:r>
          <w:t>7</w:t>
        </w:r>
        <w:r>
          <w:fldChar w:fldCharType="end"/>
        </w:r>
      </w:hyperlink>
    </w:p>
    <w:p w14:paraId="7DAD6091" w14:textId="77777777" w:rsidR="00E51D4D" w:rsidRDefault="003F23C6">
      <w:pPr>
        <w:pStyle w:val="TOC3"/>
        <w:tabs>
          <w:tab w:val="right" w:leader="dot" w:pos="9354"/>
        </w:tabs>
        <w:ind w:left="960"/>
      </w:pPr>
      <w:hyperlink w:anchor="_Toc23585" w:history="1">
        <w:r>
          <w:rPr>
            <w:rFonts w:hint="eastAsia"/>
          </w:rPr>
          <w:t>3.1.1 GDP</w:t>
        </w:r>
        <w:r>
          <w:rPr>
            <w:rFonts w:hint="eastAsia"/>
          </w:rPr>
          <w:t>与产业结构演变趋势</w:t>
        </w:r>
        <w:r>
          <w:tab/>
        </w:r>
        <w:r>
          <w:fldChar w:fldCharType="begin"/>
        </w:r>
        <w:r>
          <w:instrText xml:space="preserve"> PAGEREF _Toc23585 \h </w:instrText>
        </w:r>
        <w:r>
          <w:fldChar w:fldCharType="separate"/>
        </w:r>
        <w:r>
          <w:t>7</w:t>
        </w:r>
        <w:r>
          <w:fldChar w:fldCharType="end"/>
        </w:r>
      </w:hyperlink>
    </w:p>
    <w:p w14:paraId="7F5E9F25" w14:textId="77777777" w:rsidR="00E51D4D" w:rsidRDefault="003F23C6">
      <w:pPr>
        <w:pStyle w:val="TOC3"/>
        <w:tabs>
          <w:tab w:val="right" w:leader="dot" w:pos="9354"/>
        </w:tabs>
        <w:ind w:left="960"/>
      </w:pPr>
      <w:hyperlink w:anchor="_Toc25348" w:history="1">
        <w:r>
          <w:rPr>
            <w:rFonts w:hint="eastAsia"/>
          </w:rPr>
          <w:t xml:space="preserve">3.1.2 </w:t>
        </w:r>
        <w:r>
          <w:rPr>
            <w:rFonts w:hint="eastAsia"/>
          </w:rPr>
          <w:t>人口规模、结构与城镇化进程</w:t>
        </w:r>
        <w:r>
          <w:tab/>
        </w:r>
        <w:r>
          <w:fldChar w:fldCharType="begin"/>
        </w:r>
        <w:r>
          <w:instrText xml:space="preserve"> PAGEREF _Toc25348 \h </w:instrText>
        </w:r>
        <w:r>
          <w:fldChar w:fldCharType="separate"/>
        </w:r>
        <w:r>
          <w:t>8</w:t>
        </w:r>
        <w:r>
          <w:fldChar w:fldCharType="end"/>
        </w:r>
      </w:hyperlink>
    </w:p>
    <w:p w14:paraId="6C0C5409" w14:textId="77777777" w:rsidR="00E51D4D" w:rsidRDefault="003F23C6">
      <w:pPr>
        <w:pStyle w:val="TOC3"/>
        <w:tabs>
          <w:tab w:val="right" w:leader="dot" w:pos="9354"/>
        </w:tabs>
        <w:ind w:left="960"/>
      </w:pPr>
      <w:hyperlink w:anchor="_Toc32196" w:history="1">
        <w:r>
          <w:rPr>
            <w:rFonts w:hint="eastAsia"/>
          </w:rPr>
          <w:t xml:space="preserve">3.1.3 </w:t>
        </w:r>
        <w:r>
          <w:rPr>
            <w:rFonts w:hint="eastAsia"/>
          </w:rPr>
          <w:t>失业率及其变化特征</w:t>
        </w:r>
        <w:r>
          <w:tab/>
        </w:r>
        <w:r>
          <w:fldChar w:fldCharType="begin"/>
        </w:r>
        <w:r>
          <w:instrText xml:space="preserve"> PAGEREF _Toc32196 \h </w:instrText>
        </w:r>
        <w:r>
          <w:fldChar w:fldCharType="separate"/>
        </w:r>
        <w:r>
          <w:t>9</w:t>
        </w:r>
        <w:r>
          <w:fldChar w:fldCharType="end"/>
        </w:r>
      </w:hyperlink>
    </w:p>
    <w:p w14:paraId="3000D861" w14:textId="77777777" w:rsidR="00E51D4D" w:rsidRDefault="003F23C6">
      <w:pPr>
        <w:pStyle w:val="TOC2"/>
        <w:tabs>
          <w:tab w:val="right" w:leader="dot" w:pos="9354"/>
        </w:tabs>
        <w:ind w:left="480"/>
      </w:pPr>
      <w:hyperlink w:anchor="_Toc20863" w:history="1">
        <w:r>
          <w:rPr>
            <w:rFonts w:hint="eastAsia"/>
          </w:rPr>
          <w:t xml:space="preserve">3.2 </w:t>
        </w:r>
        <w:r>
          <w:rPr>
            <w:rFonts w:hint="eastAsia"/>
          </w:rPr>
          <w:t>浙江省招聘市场结构分析</w:t>
        </w:r>
        <w:r>
          <w:tab/>
        </w:r>
        <w:r>
          <w:fldChar w:fldCharType="begin"/>
        </w:r>
        <w:r>
          <w:instrText xml:space="preserve"> PAGEREF _Toc20863 \h </w:instrText>
        </w:r>
        <w:r>
          <w:fldChar w:fldCharType="separate"/>
        </w:r>
        <w:r>
          <w:t>10</w:t>
        </w:r>
        <w:r>
          <w:fldChar w:fldCharType="end"/>
        </w:r>
      </w:hyperlink>
    </w:p>
    <w:p w14:paraId="2B79C580" w14:textId="77777777" w:rsidR="00E51D4D" w:rsidRDefault="003F23C6">
      <w:pPr>
        <w:pStyle w:val="TOC3"/>
        <w:tabs>
          <w:tab w:val="right" w:leader="dot" w:pos="9354"/>
        </w:tabs>
        <w:ind w:left="960"/>
      </w:pPr>
      <w:hyperlink w:anchor="_Toc5067" w:history="1">
        <w:r>
          <w:rPr>
            <w:rFonts w:hint="eastAsia"/>
          </w:rPr>
          <w:t xml:space="preserve">3.2.1 </w:t>
        </w:r>
        <w:r>
          <w:t>行业结构分析：热门行业与增长领域</w:t>
        </w:r>
        <w:r>
          <w:tab/>
        </w:r>
        <w:r>
          <w:fldChar w:fldCharType="begin"/>
        </w:r>
        <w:r>
          <w:instrText xml:space="preserve"> PAGEREF _Toc5067 \h </w:instrText>
        </w:r>
        <w:r>
          <w:fldChar w:fldCharType="separate"/>
        </w:r>
        <w:r>
          <w:t>10</w:t>
        </w:r>
        <w:r>
          <w:fldChar w:fldCharType="end"/>
        </w:r>
      </w:hyperlink>
    </w:p>
    <w:p w14:paraId="799A852E" w14:textId="77777777" w:rsidR="00E51D4D" w:rsidRDefault="003F23C6">
      <w:pPr>
        <w:pStyle w:val="TOC3"/>
        <w:tabs>
          <w:tab w:val="right" w:leader="dot" w:pos="9354"/>
        </w:tabs>
        <w:ind w:left="960"/>
      </w:pPr>
      <w:hyperlink w:anchor="_Toc22559" w:history="1">
        <w:r>
          <w:rPr>
            <w:rFonts w:hint="eastAsia"/>
          </w:rPr>
          <w:t xml:space="preserve">3.2.2 </w:t>
        </w:r>
        <w:r>
          <w:rPr>
            <w:rFonts w:hint="eastAsia"/>
          </w:rPr>
          <w:t>热门职位画像：薪资、学历与回报率分析</w:t>
        </w:r>
        <w:r>
          <w:tab/>
        </w:r>
        <w:r>
          <w:fldChar w:fldCharType="begin"/>
        </w:r>
        <w:r>
          <w:instrText xml:space="preserve"> PAGEREF _Toc22559 \h </w:instrText>
        </w:r>
        <w:r>
          <w:fldChar w:fldCharType="separate"/>
        </w:r>
        <w:r>
          <w:t>12</w:t>
        </w:r>
        <w:r>
          <w:fldChar w:fldCharType="end"/>
        </w:r>
      </w:hyperlink>
    </w:p>
    <w:p w14:paraId="37F43311" w14:textId="77777777" w:rsidR="00E51D4D" w:rsidRDefault="003F23C6">
      <w:pPr>
        <w:pStyle w:val="TOC2"/>
        <w:tabs>
          <w:tab w:val="right" w:leader="dot" w:pos="9354"/>
        </w:tabs>
        <w:ind w:left="480"/>
      </w:pPr>
      <w:hyperlink w:anchor="_Toc24169" w:history="1">
        <w:r>
          <w:rPr>
            <w:rFonts w:hint="eastAsia"/>
          </w:rPr>
          <w:t xml:space="preserve">3.3 </w:t>
        </w:r>
        <w:r>
          <w:rPr>
            <w:rFonts w:hint="eastAsia"/>
          </w:rPr>
          <w:t>浙江省地区就业市场差异化分析</w:t>
        </w:r>
        <w:r>
          <w:tab/>
        </w:r>
        <w:r>
          <w:fldChar w:fldCharType="begin"/>
        </w:r>
        <w:r>
          <w:instrText xml:space="preserve"> PAGEREF _Toc24169 \h </w:instrText>
        </w:r>
        <w:r>
          <w:fldChar w:fldCharType="separate"/>
        </w:r>
        <w:r>
          <w:t>14</w:t>
        </w:r>
        <w:r>
          <w:fldChar w:fldCharType="end"/>
        </w:r>
      </w:hyperlink>
    </w:p>
    <w:p w14:paraId="2E57E8AC" w14:textId="77777777" w:rsidR="00E51D4D" w:rsidRDefault="003F23C6">
      <w:pPr>
        <w:pStyle w:val="TOC3"/>
        <w:tabs>
          <w:tab w:val="right" w:leader="dot" w:pos="9354"/>
        </w:tabs>
        <w:ind w:left="960"/>
      </w:pPr>
      <w:hyperlink w:anchor="_Toc13031" w:history="1">
        <w:r>
          <w:rPr>
            <w:rFonts w:hint="eastAsia"/>
          </w:rPr>
          <w:t xml:space="preserve">3.3.1 </w:t>
        </w:r>
        <w:r>
          <w:rPr>
            <w:rFonts w:hint="eastAsia"/>
          </w:rPr>
          <w:t>区域招聘热度与格局：一核多强，梯度分明</w:t>
        </w:r>
        <w:r>
          <w:tab/>
        </w:r>
        <w:r>
          <w:fldChar w:fldCharType="begin"/>
        </w:r>
        <w:r>
          <w:instrText xml:space="preserve"> PAGEREF _Toc13031 \h </w:instrText>
        </w:r>
        <w:r>
          <w:fldChar w:fldCharType="separate"/>
        </w:r>
        <w:r>
          <w:t>14</w:t>
        </w:r>
        <w:r>
          <w:fldChar w:fldCharType="end"/>
        </w:r>
      </w:hyperlink>
    </w:p>
    <w:p w14:paraId="7D85CB9F" w14:textId="77777777" w:rsidR="00E51D4D" w:rsidRDefault="003F23C6">
      <w:pPr>
        <w:pStyle w:val="TOC3"/>
        <w:tabs>
          <w:tab w:val="right" w:leader="dot" w:pos="9354"/>
        </w:tabs>
        <w:ind w:left="960"/>
      </w:pPr>
      <w:hyperlink w:anchor="_Toc7112" w:history="1">
        <w:r>
          <w:rPr>
            <w:rFonts w:hint="eastAsia"/>
          </w:rPr>
          <w:t xml:space="preserve">3.3.2 </w:t>
        </w:r>
        <w:r>
          <w:t>区域间职位供给结构对比</w:t>
        </w:r>
        <w:r>
          <w:tab/>
        </w:r>
        <w:r>
          <w:fldChar w:fldCharType="begin"/>
        </w:r>
        <w:r>
          <w:instrText xml:space="preserve"> PAGEREF </w:instrText>
        </w:r>
        <w:r>
          <w:instrText xml:space="preserve">_Toc7112 \h </w:instrText>
        </w:r>
        <w:r>
          <w:fldChar w:fldCharType="separate"/>
        </w:r>
        <w:r>
          <w:t>15</w:t>
        </w:r>
        <w:r>
          <w:fldChar w:fldCharType="end"/>
        </w:r>
      </w:hyperlink>
    </w:p>
    <w:p w14:paraId="10E19B5C" w14:textId="77777777" w:rsidR="00E51D4D" w:rsidRDefault="003F23C6">
      <w:pPr>
        <w:pStyle w:val="TOC1"/>
        <w:tabs>
          <w:tab w:val="right" w:leader="dot" w:pos="9354"/>
        </w:tabs>
      </w:pPr>
      <w:hyperlink w:anchor="_Toc6342" w:history="1">
        <w:r>
          <w:rPr>
            <w:rFonts w:hint="eastAsia"/>
          </w:rPr>
          <w:t xml:space="preserve">4 </w:t>
        </w:r>
        <w:r>
          <w:rPr>
            <w:rFonts w:hint="eastAsia"/>
          </w:rPr>
          <w:t>数据建模与深度洞察</w:t>
        </w:r>
        <w:r>
          <w:tab/>
        </w:r>
        <w:r>
          <w:fldChar w:fldCharType="begin"/>
        </w:r>
        <w:r>
          <w:instrText xml:space="preserve"> PAGEREF _Toc6342 \h </w:instrText>
        </w:r>
        <w:r>
          <w:fldChar w:fldCharType="separate"/>
        </w:r>
        <w:r>
          <w:t>17</w:t>
        </w:r>
        <w:r>
          <w:fldChar w:fldCharType="end"/>
        </w:r>
      </w:hyperlink>
    </w:p>
    <w:p w14:paraId="3A11D0FE" w14:textId="77777777" w:rsidR="00E51D4D" w:rsidRDefault="003F23C6">
      <w:pPr>
        <w:pStyle w:val="TOC2"/>
        <w:tabs>
          <w:tab w:val="right" w:leader="dot" w:pos="9354"/>
        </w:tabs>
        <w:ind w:left="480"/>
      </w:pPr>
      <w:hyperlink w:anchor="_Toc31455" w:history="1">
        <w:r>
          <w:rPr>
            <w:rFonts w:hint="eastAsia"/>
          </w:rPr>
          <w:t xml:space="preserve">4.1 </w:t>
        </w:r>
        <w:r>
          <w:t>聚类分析：识别经济与就业市场的模式</w:t>
        </w:r>
        <w:r>
          <w:tab/>
        </w:r>
        <w:r>
          <w:fldChar w:fldCharType="begin"/>
        </w:r>
        <w:r>
          <w:instrText xml:space="preserve"> PAGE</w:instrText>
        </w:r>
        <w:r>
          <w:instrText xml:space="preserve">REF _Toc31455 \h </w:instrText>
        </w:r>
        <w:r>
          <w:fldChar w:fldCharType="separate"/>
        </w:r>
        <w:r>
          <w:t>17</w:t>
        </w:r>
        <w:r>
          <w:fldChar w:fldCharType="end"/>
        </w:r>
      </w:hyperlink>
    </w:p>
    <w:p w14:paraId="588B7F6E" w14:textId="77777777" w:rsidR="00E51D4D" w:rsidRDefault="003F23C6">
      <w:pPr>
        <w:pStyle w:val="TOC3"/>
        <w:tabs>
          <w:tab w:val="right" w:leader="dot" w:pos="9354"/>
        </w:tabs>
        <w:ind w:left="960"/>
      </w:pPr>
      <w:hyperlink w:anchor="_Toc2444" w:history="1">
        <w:r>
          <w:rPr>
            <w:rFonts w:hint="eastAsia"/>
          </w:rPr>
          <w:t xml:space="preserve">4.1.1 </w:t>
        </w:r>
        <w:r>
          <w:t>基于经济与人口指标的地区聚类</w:t>
        </w:r>
        <w:r>
          <w:tab/>
        </w:r>
        <w:r>
          <w:fldChar w:fldCharType="begin"/>
        </w:r>
        <w:r>
          <w:instrText xml:space="preserve"> PAGEREF _Toc2444 \h </w:instrText>
        </w:r>
        <w:r>
          <w:fldChar w:fldCharType="separate"/>
        </w:r>
        <w:r>
          <w:t>17</w:t>
        </w:r>
        <w:r>
          <w:fldChar w:fldCharType="end"/>
        </w:r>
      </w:hyperlink>
    </w:p>
    <w:p w14:paraId="7AA49306" w14:textId="77777777" w:rsidR="00E51D4D" w:rsidRDefault="003F23C6">
      <w:pPr>
        <w:pStyle w:val="TOC3"/>
        <w:tabs>
          <w:tab w:val="right" w:leader="dot" w:pos="9354"/>
        </w:tabs>
        <w:ind w:left="960"/>
      </w:pPr>
      <w:hyperlink w:anchor="_Toc15881" w:history="1">
        <w:r>
          <w:rPr>
            <w:rFonts w:hint="eastAsia"/>
          </w:rPr>
          <w:t xml:space="preserve">4.1.2 </w:t>
        </w:r>
        <w:r>
          <w:t>基于招聘特征的</w:t>
        </w:r>
        <w:r>
          <w:t>职位画像聚类</w:t>
        </w:r>
        <w:r>
          <w:tab/>
        </w:r>
        <w:r>
          <w:fldChar w:fldCharType="begin"/>
        </w:r>
        <w:r>
          <w:instrText xml:space="preserve"> PAGEREF _Toc15881 \h </w:instrText>
        </w:r>
        <w:r>
          <w:fldChar w:fldCharType="separate"/>
        </w:r>
        <w:r>
          <w:t>18</w:t>
        </w:r>
        <w:r>
          <w:fldChar w:fldCharType="end"/>
        </w:r>
      </w:hyperlink>
    </w:p>
    <w:p w14:paraId="16A934E2" w14:textId="77777777" w:rsidR="00E51D4D" w:rsidRDefault="003F23C6">
      <w:pPr>
        <w:pStyle w:val="TOC2"/>
        <w:tabs>
          <w:tab w:val="right" w:leader="dot" w:pos="9354"/>
        </w:tabs>
        <w:ind w:left="480"/>
      </w:pPr>
      <w:hyperlink w:anchor="_Toc16563" w:history="1">
        <w:r>
          <w:rPr>
            <w:rFonts w:hint="eastAsia"/>
          </w:rPr>
          <w:t xml:space="preserve">4.2 </w:t>
        </w:r>
        <w:r>
          <w:t>讨论环节：数据建模结果的整合与洞察提炼</w:t>
        </w:r>
        <w:r>
          <w:tab/>
        </w:r>
        <w:r>
          <w:fldChar w:fldCharType="begin"/>
        </w:r>
        <w:r>
          <w:instrText xml:space="preserve"> PAGEREF _Toc16563 \h </w:instrText>
        </w:r>
        <w:r>
          <w:fldChar w:fldCharType="separate"/>
        </w:r>
        <w:r>
          <w:t>19</w:t>
        </w:r>
        <w:r>
          <w:fldChar w:fldCharType="end"/>
        </w:r>
      </w:hyperlink>
    </w:p>
    <w:p w14:paraId="745E848F" w14:textId="77777777" w:rsidR="00E51D4D" w:rsidRDefault="003F23C6">
      <w:pPr>
        <w:pStyle w:val="TOC1"/>
        <w:tabs>
          <w:tab w:val="right" w:leader="dot" w:pos="9354"/>
        </w:tabs>
      </w:pPr>
      <w:hyperlink w:anchor="_Toc21311" w:history="1">
        <w:r>
          <w:rPr>
            <w:rFonts w:hint="eastAsia"/>
          </w:rPr>
          <w:t xml:space="preserve">5 </w:t>
        </w:r>
        <w:r>
          <w:rPr>
            <w:rFonts w:hint="eastAsia"/>
          </w:rPr>
          <w:t>基于</w:t>
        </w:r>
        <w:r>
          <w:rPr>
            <w:rFonts w:hint="eastAsia"/>
          </w:rPr>
          <w:t>Streamlit</w:t>
        </w:r>
        <w:r>
          <w:rPr>
            <w:rFonts w:hint="eastAsia"/>
          </w:rPr>
          <w:t>的交互式</w:t>
        </w:r>
        <w:r>
          <w:rPr>
            <w:rFonts w:hint="eastAsia"/>
          </w:rPr>
          <w:t>Web</w:t>
        </w:r>
        <w:r>
          <w:rPr>
            <w:rFonts w:hint="eastAsia"/>
          </w:rPr>
          <w:t>应用设计与开发</w:t>
        </w:r>
        <w:r>
          <w:tab/>
        </w:r>
        <w:r>
          <w:fldChar w:fldCharType="begin"/>
        </w:r>
        <w:r>
          <w:instrText xml:space="preserve"> PAGEREF _Toc21311 \h </w:instrText>
        </w:r>
        <w:r>
          <w:fldChar w:fldCharType="separate"/>
        </w:r>
        <w:r>
          <w:t>20</w:t>
        </w:r>
        <w:r>
          <w:fldChar w:fldCharType="end"/>
        </w:r>
      </w:hyperlink>
    </w:p>
    <w:p w14:paraId="69106692" w14:textId="77777777" w:rsidR="00E51D4D" w:rsidRDefault="003F23C6">
      <w:pPr>
        <w:pStyle w:val="TOC2"/>
        <w:tabs>
          <w:tab w:val="right" w:leader="dot" w:pos="9354"/>
        </w:tabs>
        <w:ind w:left="480"/>
      </w:pPr>
      <w:hyperlink w:anchor="_Toc6958" w:history="1">
        <w:r>
          <w:rPr>
            <w:rFonts w:hint="eastAsia"/>
          </w:rPr>
          <w:t xml:space="preserve">5.1 </w:t>
        </w:r>
        <w:r>
          <w:t xml:space="preserve">5.1 </w:t>
        </w:r>
        <w:r>
          <w:t>应用设计目标与框架</w:t>
        </w:r>
        <w:r>
          <w:tab/>
        </w:r>
        <w:r>
          <w:fldChar w:fldCharType="begin"/>
        </w:r>
        <w:r>
          <w:instrText xml:space="preserve"> PAGEREF _Toc6958 \h </w:instrText>
        </w:r>
        <w:r>
          <w:fldChar w:fldCharType="separate"/>
        </w:r>
        <w:r>
          <w:t>20</w:t>
        </w:r>
        <w:r>
          <w:fldChar w:fldCharType="end"/>
        </w:r>
      </w:hyperlink>
    </w:p>
    <w:p w14:paraId="353BDC5C" w14:textId="77777777" w:rsidR="00E51D4D" w:rsidRDefault="003F23C6">
      <w:pPr>
        <w:pStyle w:val="TOC1"/>
        <w:tabs>
          <w:tab w:val="right" w:leader="dot" w:pos="9354"/>
        </w:tabs>
      </w:pPr>
      <w:hyperlink w:anchor="_Toc28884" w:history="1">
        <w:r>
          <w:rPr>
            <w:rFonts w:hint="eastAsia"/>
          </w:rPr>
          <w:t xml:space="preserve">6 </w:t>
        </w:r>
        <w:r>
          <w:rPr>
            <w:rFonts w:hint="eastAsia"/>
          </w:rPr>
          <w:t>总结与展望</w:t>
        </w:r>
        <w:r>
          <w:tab/>
        </w:r>
        <w:r>
          <w:fldChar w:fldCharType="begin"/>
        </w:r>
        <w:r>
          <w:instrText xml:space="preserve"> PAGEREF _Toc28884 \h </w:instrText>
        </w:r>
        <w:r>
          <w:fldChar w:fldCharType="separate"/>
        </w:r>
        <w:r>
          <w:t>27</w:t>
        </w:r>
        <w:r>
          <w:fldChar w:fldCharType="end"/>
        </w:r>
      </w:hyperlink>
    </w:p>
    <w:p w14:paraId="54818FC9" w14:textId="77777777" w:rsidR="00E51D4D" w:rsidRDefault="003F23C6">
      <w:pPr>
        <w:pStyle w:val="TOC2"/>
        <w:tabs>
          <w:tab w:val="right" w:leader="dot" w:pos="9354"/>
        </w:tabs>
        <w:ind w:left="480"/>
      </w:pPr>
      <w:hyperlink w:anchor="_Toc24857" w:history="1">
        <w:r>
          <w:rPr>
            <w:rFonts w:hint="eastAsia"/>
          </w:rPr>
          <w:t xml:space="preserve">6.1 </w:t>
        </w:r>
        <w:r>
          <w:t>研究结论总结</w:t>
        </w:r>
        <w:r>
          <w:tab/>
        </w:r>
        <w:r>
          <w:fldChar w:fldCharType="begin"/>
        </w:r>
        <w:r>
          <w:instrText xml:space="preserve"> PAGEREF _Toc24857 \h </w:instrText>
        </w:r>
        <w:r>
          <w:fldChar w:fldCharType="separate"/>
        </w:r>
        <w:r>
          <w:t>27</w:t>
        </w:r>
        <w:r>
          <w:fldChar w:fldCharType="end"/>
        </w:r>
      </w:hyperlink>
    </w:p>
    <w:p w14:paraId="0975EE1C" w14:textId="77777777" w:rsidR="00E51D4D" w:rsidRDefault="003F23C6">
      <w:pPr>
        <w:pStyle w:val="TOC2"/>
        <w:tabs>
          <w:tab w:val="right" w:leader="dot" w:pos="9354"/>
        </w:tabs>
        <w:ind w:left="480"/>
      </w:pPr>
      <w:hyperlink w:anchor="_Toc9775" w:history="1">
        <w:r>
          <w:rPr>
            <w:rFonts w:hint="eastAsia"/>
          </w:rPr>
          <w:t xml:space="preserve">6.2 </w:t>
        </w:r>
        <w:r>
          <w:t>研究的不足与局限性</w:t>
        </w:r>
        <w:r>
          <w:tab/>
        </w:r>
        <w:r>
          <w:fldChar w:fldCharType="begin"/>
        </w:r>
        <w:r>
          <w:instrText xml:space="preserve"> PAGEREF _Toc9775 \h </w:instrText>
        </w:r>
        <w:r>
          <w:fldChar w:fldCharType="separate"/>
        </w:r>
        <w:r>
          <w:t>27</w:t>
        </w:r>
        <w:r>
          <w:fldChar w:fldCharType="end"/>
        </w:r>
      </w:hyperlink>
    </w:p>
    <w:p w14:paraId="0C3C64B8" w14:textId="77777777" w:rsidR="00E51D4D" w:rsidRDefault="003F23C6">
      <w:pPr>
        <w:pStyle w:val="TOC2"/>
        <w:tabs>
          <w:tab w:val="right" w:leader="dot" w:pos="9354"/>
        </w:tabs>
        <w:ind w:left="480"/>
      </w:pPr>
      <w:hyperlink w:anchor="_Toc10922" w:history="1">
        <w:r>
          <w:rPr>
            <w:rFonts w:hint="eastAsia"/>
          </w:rPr>
          <w:t xml:space="preserve">6.3 </w:t>
        </w:r>
        <w:r>
          <w:t>研究的改进与展望</w:t>
        </w:r>
        <w:r>
          <w:tab/>
        </w:r>
        <w:r>
          <w:fldChar w:fldCharType="begin"/>
        </w:r>
        <w:r>
          <w:instrText xml:space="preserve"> PAGEREF _Toc10922 \h </w:instrText>
        </w:r>
        <w:r>
          <w:fldChar w:fldCharType="separate"/>
        </w:r>
        <w:r>
          <w:t>28</w:t>
        </w:r>
        <w:r>
          <w:fldChar w:fldCharType="end"/>
        </w:r>
      </w:hyperlink>
    </w:p>
    <w:p w14:paraId="03F09155" w14:textId="77777777" w:rsidR="00E51D4D" w:rsidRDefault="003F23C6">
      <w:pPr>
        <w:pStyle w:val="TOC1"/>
        <w:tabs>
          <w:tab w:val="right" w:leader="dot" w:pos="9354"/>
        </w:tabs>
      </w:pPr>
      <w:hyperlink w:anchor="_Toc8627" w:history="1">
        <w:r>
          <w:rPr>
            <w:rFonts w:hint="eastAsia"/>
          </w:rPr>
          <w:t>参考文献</w:t>
        </w:r>
        <w:r>
          <w:tab/>
        </w:r>
        <w:r>
          <w:fldChar w:fldCharType="begin"/>
        </w:r>
        <w:r>
          <w:instrText xml:space="preserve"> PAGEREF _Toc8627 \h </w:instrText>
        </w:r>
        <w:r>
          <w:fldChar w:fldCharType="separate"/>
        </w:r>
        <w:r>
          <w:t>29</w:t>
        </w:r>
        <w:r>
          <w:fldChar w:fldCharType="end"/>
        </w:r>
      </w:hyperlink>
    </w:p>
    <w:p w14:paraId="3F041CFB" w14:textId="77777777" w:rsidR="00E51D4D" w:rsidRDefault="003F23C6">
      <w:pPr>
        <w:pStyle w:val="TOC1"/>
        <w:tabs>
          <w:tab w:val="right" w:leader="dot" w:pos="9354"/>
        </w:tabs>
      </w:pPr>
      <w:hyperlink w:anchor="_Toc28694" w:history="1">
        <w:r>
          <w:rPr>
            <w:rFonts w:hint="eastAsia"/>
          </w:rPr>
          <w:t>附件</w:t>
        </w:r>
        <w:r>
          <w:rPr>
            <w:rFonts w:hint="eastAsia"/>
          </w:rPr>
          <w:t xml:space="preserve">1 </w:t>
        </w:r>
        <w:r>
          <w:rPr>
            <w:rFonts w:hint="eastAsia"/>
          </w:rPr>
          <w:t>程序代码</w:t>
        </w:r>
        <w:r>
          <w:tab/>
        </w:r>
        <w:r>
          <w:fldChar w:fldCharType="begin"/>
        </w:r>
        <w:r>
          <w:instrText xml:space="preserve"> PAGEREF _Toc28694 \h </w:instrText>
        </w:r>
        <w:r>
          <w:fldChar w:fldCharType="separate"/>
        </w:r>
        <w:r>
          <w:t>30</w:t>
        </w:r>
        <w:r>
          <w:fldChar w:fldCharType="end"/>
        </w:r>
      </w:hyperlink>
    </w:p>
    <w:p w14:paraId="1BD89E61" w14:textId="77777777" w:rsidR="00E51D4D" w:rsidRDefault="003F23C6">
      <w:pPr>
        <w:sectPr w:rsidR="00E51D4D">
          <w:headerReference w:type="default" r:id="rId12"/>
          <w:footerReference w:type="default" r:id="rId13"/>
          <w:pgSz w:w="11906" w:h="16838"/>
          <w:pgMar w:top="1440" w:right="1134" w:bottom="1440" w:left="1418" w:header="851" w:footer="992" w:gutter="0"/>
          <w:pgNumType w:fmt="lowerRoman" w:start="1"/>
          <w:cols w:space="720"/>
          <w:docGrid w:type="lines" w:linePitch="312"/>
        </w:sectPr>
      </w:pPr>
      <w:r>
        <w:fldChar w:fldCharType="end"/>
      </w:r>
    </w:p>
    <w:p w14:paraId="6040B6DE" w14:textId="77777777" w:rsidR="00E51D4D" w:rsidRDefault="003F23C6">
      <w:pPr>
        <w:pStyle w:val="af"/>
      </w:pPr>
      <w:bookmarkStart w:id="0" w:name="_Toc1507"/>
      <w:r>
        <w:rPr>
          <w:rFonts w:hint="eastAsia"/>
        </w:rPr>
        <w:lastRenderedPageBreak/>
        <w:t>摘要</w:t>
      </w:r>
      <w:bookmarkEnd w:id="0"/>
    </w:p>
    <w:p w14:paraId="2DB4555D" w14:textId="77777777" w:rsidR="00E51D4D" w:rsidRDefault="003F23C6">
      <w:r>
        <w:rPr>
          <w:rFonts w:hint="eastAsia"/>
        </w:rPr>
        <w:tab/>
      </w:r>
      <w:r>
        <w:rPr>
          <w:rFonts w:hint="eastAsia"/>
        </w:rPr>
        <w:t>本研究聚焦于浙江省蓬勃发展的</w:t>
      </w:r>
      <w:r>
        <w:rPr>
          <w:rFonts w:hint="eastAsia"/>
          <w:b/>
          <w:bCs/>
        </w:rPr>
        <w:t>就业市场</w:t>
      </w:r>
      <w:r>
        <w:rPr>
          <w:rFonts w:hint="eastAsia"/>
        </w:rPr>
        <w:t>，旨在通过数据可视化与分析技术，深度剖析其现状、结构特征、区域差异及关键驱动因素。在全球经济结构调整和数字经济浪潮的背景下，理解作为中国经济重要引擎的</w:t>
      </w:r>
      <w:r>
        <w:rPr>
          <w:rFonts w:hint="eastAsia"/>
          <w:b/>
          <w:bCs/>
        </w:rPr>
        <w:t>浙江省的就业动态</w:t>
      </w:r>
      <w:r>
        <w:rPr>
          <w:rFonts w:hint="eastAsia"/>
        </w:rPr>
        <w:t>，对于优化区域经济发展战略、指导人才培养和促进就业具有重要的现实意义。</w:t>
      </w:r>
    </w:p>
    <w:p w14:paraId="7A3BAE25" w14:textId="77777777" w:rsidR="00E51D4D" w:rsidRDefault="00E51D4D"/>
    <w:p w14:paraId="5E94A7B8" w14:textId="77777777" w:rsidR="00E51D4D" w:rsidRDefault="003F23C6">
      <w:pPr>
        <w:ind w:firstLine="420"/>
      </w:pPr>
      <w:r>
        <w:rPr>
          <w:rFonts w:hint="eastAsia"/>
        </w:rPr>
        <w:t>为实现研究目标，本课题采用了数据驱动的研究方法。首先，利用</w:t>
      </w:r>
      <w:r>
        <w:rPr>
          <w:rFonts w:hint="eastAsia"/>
        </w:rPr>
        <w:t>Python</w:t>
      </w:r>
      <w:r>
        <w:rPr>
          <w:rFonts w:hint="eastAsia"/>
        </w:rPr>
        <w:t>的</w:t>
      </w:r>
      <w:r>
        <w:rPr>
          <w:rFonts w:hint="eastAsia"/>
          <w:b/>
          <w:bCs/>
        </w:rPr>
        <w:t>Scrapy</w:t>
      </w:r>
      <w:r>
        <w:rPr>
          <w:rFonts w:hint="eastAsia"/>
          <w:b/>
          <w:bCs/>
        </w:rPr>
        <w:t>框架</w:t>
      </w:r>
      <w:r>
        <w:rPr>
          <w:rFonts w:hint="eastAsia"/>
        </w:rPr>
        <w:t>，从国内主流招聘平台（</w:t>
      </w:r>
      <w:r>
        <w:rPr>
          <w:rFonts w:hint="eastAsia"/>
        </w:rPr>
        <w:t>BOSS</w:t>
      </w:r>
      <w:r>
        <w:rPr>
          <w:rFonts w:hint="eastAsia"/>
        </w:rPr>
        <w:t>直聘、智联招聘等）</w:t>
      </w:r>
      <w:proofErr w:type="gramStart"/>
      <w:r>
        <w:rPr>
          <w:rFonts w:hint="eastAsia"/>
        </w:rPr>
        <w:t>爬取了</w:t>
      </w:r>
      <w:proofErr w:type="gramEnd"/>
      <w:r>
        <w:rPr>
          <w:rFonts w:hint="eastAsia"/>
        </w:rPr>
        <w:t>大量的浙江省招聘岗位数据，内容涵盖职位名称、公司信息、地理位置、薪资范围、学历要求、技能要求以及行业分类等关键字段。同时，</w:t>
      </w:r>
      <w:r>
        <w:rPr>
          <w:rFonts w:hint="eastAsia"/>
        </w:rPr>
        <w:t>我</w:t>
      </w:r>
      <w:r>
        <w:rPr>
          <w:rFonts w:hint="eastAsia"/>
        </w:rPr>
        <w:t>整合了</w:t>
      </w:r>
      <w:r>
        <w:rPr>
          <w:rFonts w:hint="eastAsia"/>
        </w:rPr>
        <w:t>浙江省历年的</w:t>
      </w:r>
      <w:r>
        <w:rPr>
          <w:rFonts w:hint="eastAsia"/>
        </w:rPr>
        <w:t>GDP</w:t>
      </w:r>
      <w:r>
        <w:rPr>
          <w:rFonts w:hint="eastAsia"/>
        </w:rPr>
        <w:t>数据（总量、产业结构）、人口统计数据（常住人口、城镇化率）以及失业率统计数据，以构建一个包含宏观经济与微观就业市场信息的综合数据集。</w:t>
      </w:r>
    </w:p>
    <w:p w14:paraId="07F31570" w14:textId="77777777" w:rsidR="00E51D4D" w:rsidRDefault="00E51D4D">
      <w:pPr>
        <w:ind w:firstLine="420"/>
      </w:pPr>
    </w:p>
    <w:p w14:paraId="138A2A21" w14:textId="77777777" w:rsidR="00E51D4D" w:rsidRDefault="003F23C6">
      <w:pPr>
        <w:ind w:firstLine="420"/>
      </w:pPr>
      <w:r>
        <w:rPr>
          <w:rFonts w:hint="eastAsia"/>
        </w:rPr>
        <w:t>在数据预处理阶段，</w:t>
      </w:r>
      <w:r>
        <w:rPr>
          <w:rFonts w:hint="eastAsia"/>
        </w:rPr>
        <w:t>我</w:t>
      </w:r>
      <w:r>
        <w:rPr>
          <w:rFonts w:hint="eastAsia"/>
        </w:rPr>
        <w:t>重点进行了数据清洗、格式统一与标准化以及</w:t>
      </w:r>
      <w:r>
        <w:rPr>
          <w:rFonts w:hint="eastAsia"/>
          <w:b/>
          <w:bCs/>
        </w:rPr>
        <w:t>特征工程</w:t>
      </w:r>
      <w:r>
        <w:rPr>
          <w:rFonts w:hint="eastAsia"/>
        </w:rPr>
        <w:t>。基于处理后的数据，本研究首先进行了描述性统计分析，揭示了浙江省招聘需求的总体趋势、热门行业的分布特征、高需求职位的具体画像，以及不同地区在招聘热度、职位结构和薪资水平上的差异。</w:t>
      </w:r>
      <w:r>
        <w:rPr>
          <w:rFonts w:hint="eastAsia"/>
        </w:rPr>
        <w:t>我</w:t>
      </w:r>
      <w:r>
        <w:rPr>
          <w:rFonts w:hint="eastAsia"/>
        </w:rPr>
        <w:t>通过可视化技术直观呈现了这些发现。</w:t>
      </w:r>
    </w:p>
    <w:p w14:paraId="367EEF8F" w14:textId="77777777" w:rsidR="00E51D4D" w:rsidRDefault="00E51D4D">
      <w:pPr>
        <w:ind w:firstLine="420"/>
      </w:pPr>
    </w:p>
    <w:p w14:paraId="3EB903EF" w14:textId="77777777" w:rsidR="00E51D4D" w:rsidRDefault="003F23C6">
      <w:pPr>
        <w:ind w:firstLine="420"/>
      </w:pPr>
      <w:r>
        <w:rPr>
          <w:rFonts w:hint="eastAsia"/>
        </w:rPr>
        <w:t>为了进行更深层次的挖掘，本研究应用了</w:t>
      </w:r>
      <w:r>
        <w:rPr>
          <w:rFonts w:hint="eastAsia"/>
          <w:b/>
          <w:bCs/>
        </w:rPr>
        <w:t>数据建模</w:t>
      </w:r>
      <w:r>
        <w:rPr>
          <w:rFonts w:hint="eastAsia"/>
        </w:rPr>
        <w:t>技术。通过聚类分析，识别</w:t>
      </w:r>
      <w:r>
        <w:rPr>
          <w:rFonts w:hint="eastAsia"/>
        </w:rPr>
        <w:t>出</w:t>
      </w:r>
      <w:r>
        <w:rPr>
          <w:rFonts w:hint="eastAsia"/>
        </w:rPr>
        <w:t>具</w:t>
      </w:r>
      <w:r>
        <w:rPr>
          <w:rFonts w:hint="eastAsia"/>
        </w:rPr>
        <w:t>有相似经济与人口特征的地区集群，并构建了不同“</w:t>
      </w:r>
      <w:r>
        <w:rPr>
          <w:rFonts w:hint="eastAsia"/>
          <w:b/>
          <w:bCs/>
        </w:rPr>
        <w:t>职位画像</w:t>
      </w:r>
      <w:r>
        <w:rPr>
          <w:rFonts w:hint="eastAsia"/>
        </w:rPr>
        <w:t>”</w:t>
      </w:r>
      <w:r>
        <w:rPr>
          <w:rFonts w:hint="eastAsia"/>
        </w:rPr>
        <w:t>。</w:t>
      </w:r>
      <w:r>
        <w:t>通过职位画像，</w:t>
      </w:r>
      <w:r>
        <w:rPr>
          <w:rFonts w:hint="eastAsia"/>
        </w:rPr>
        <w:t>我</w:t>
      </w:r>
      <w:r>
        <w:rPr>
          <w:rFonts w:hint="eastAsia"/>
        </w:rPr>
        <w:t>们</w:t>
      </w:r>
      <w:r>
        <w:t>能够更系统地理解浙江省就业市场中主要的岗位需求类型，其特征、潜在的职业发展路径以及市场价值，为求职者提供职业定位和技能提升方向的参考。</w:t>
      </w:r>
    </w:p>
    <w:p w14:paraId="5AD8D07F" w14:textId="77777777" w:rsidR="00E51D4D" w:rsidRDefault="00E51D4D">
      <w:pPr>
        <w:ind w:firstLine="420"/>
      </w:pPr>
    </w:p>
    <w:p w14:paraId="4AC38ED3" w14:textId="77777777" w:rsidR="00E51D4D" w:rsidRDefault="003F23C6">
      <w:pPr>
        <w:ind w:firstLine="420"/>
      </w:pPr>
      <w:r>
        <w:rPr>
          <w:rFonts w:hint="eastAsia"/>
        </w:rPr>
        <w:t>研究结果显示，浙江省的就业市场高度活跃，服务业和高技术制造业是主要的吸纳力量。经济发展水平与招聘需求、薪资水平密切相关，其中杭州、宁波等发达地区表现尤为突出。数字经济的蓬勃发展显著拉动了对高端技术人才的需求，而制造业的转型升级则对一线技术工人的技能提出了更高的要求。同时，城镇化进程的加速促进了服务</w:t>
      </w:r>
      <w:r>
        <w:rPr>
          <w:rFonts w:hint="eastAsia"/>
        </w:rPr>
        <w:t>业就业的增长。分析还揭示了浙江省在人才供需方面可能存在的</w:t>
      </w:r>
      <w:r>
        <w:rPr>
          <w:rFonts w:hint="eastAsia"/>
          <w:b/>
          <w:bCs/>
        </w:rPr>
        <w:t>结构性矛盾</w:t>
      </w:r>
      <w:r>
        <w:rPr>
          <w:rFonts w:hint="eastAsia"/>
        </w:rPr>
        <w:t>，尤其是在新兴技术领域的人才缺口。</w:t>
      </w:r>
    </w:p>
    <w:p w14:paraId="4B4B03B4" w14:textId="77777777" w:rsidR="00E51D4D" w:rsidRDefault="00E51D4D">
      <w:pPr>
        <w:ind w:firstLine="420"/>
      </w:pPr>
    </w:p>
    <w:p w14:paraId="17D9DC12" w14:textId="77777777" w:rsidR="00E51D4D" w:rsidRDefault="003F23C6">
      <w:pPr>
        <w:ind w:firstLine="420"/>
      </w:pPr>
      <w:r>
        <w:rPr>
          <w:rFonts w:hint="eastAsia"/>
        </w:rPr>
        <w:t>为提升研究成果的可交互性和应用价值，</w:t>
      </w:r>
      <w:r>
        <w:rPr>
          <w:rFonts w:hint="eastAsia"/>
        </w:rPr>
        <w:t>我</w:t>
      </w:r>
      <w:r>
        <w:rPr>
          <w:rFonts w:hint="eastAsia"/>
        </w:rPr>
        <w:t>基于</w:t>
      </w:r>
      <w:proofErr w:type="spellStart"/>
      <w:r>
        <w:rPr>
          <w:rFonts w:hint="eastAsia"/>
          <w:b/>
          <w:bCs/>
        </w:rPr>
        <w:t>Streamlit</w:t>
      </w:r>
      <w:proofErr w:type="spellEnd"/>
      <w:r>
        <w:rPr>
          <w:rFonts w:hint="eastAsia"/>
          <w:b/>
          <w:bCs/>
        </w:rPr>
        <w:t>框架</w:t>
      </w:r>
      <w:r>
        <w:rPr>
          <w:rFonts w:hint="eastAsia"/>
        </w:rPr>
        <w:t>设计并实现了一个交互式</w:t>
      </w:r>
      <w:r>
        <w:rPr>
          <w:rFonts w:hint="eastAsia"/>
        </w:rPr>
        <w:t>Web</w:t>
      </w:r>
      <w:r>
        <w:rPr>
          <w:rFonts w:hint="eastAsia"/>
        </w:rPr>
        <w:t>应用</w:t>
      </w:r>
      <w:r>
        <w:rPr>
          <w:rFonts w:hint="eastAsia"/>
        </w:rPr>
        <w:t xml:space="preserve">( </w:t>
      </w:r>
      <w:hyperlink r:id="rId14" w:history="1">
        <w:r>
          <w:rPr>
            <w:rStyle w:val="ae"/>
            <w:rFonts w:hint="eastAsia"/>
          </w:rPr>
          <w:t>http://10.5.17.156:8501/</w:t>
        </w:r>
      </w:hyperlink>
      <w:r>
        <w:rPr>
          <w:rFonts w:hint="eastAsia"/>
        </w:rPr>
        <w:t xml:space="preserve"> )</w:t>
      </w:r>
      <w:r>
        <w:rPr>
          <w:rFonts w:hint="eastAsia"/>
        </w:rPr>
        <w:t>并成功部署到学校的服务器上，</w:t>
      </w:r>
      <w:r>
        <w:rPr>
          <w:rFonts w:hint="eastAsia"/>
        </w:rPr>
        <w:t>该应用</w:t>
      </w:r>
      <w:r>
        <w:rPr>
          <w:rFonts w:hint="eastAsia"/>
        </w:rPr>
        <w:t>基于全国岗位信息</w:t>
      </w:r>
      <w:r>
        <w:rPr>
          <w:rFonts w:hint="eastAsia"/>
        </w:rPr>
        <w:t>集成了数据筛选、多维度可视化图表和图表联动功能，使用户能够直观、便捷地探索和分析</w:t>
      </w:r>
      <w:r>
        <w:rPr>
          <w:rFonts w:hint="eastAsia"/>
        </w:rPr>
        <w:t>各</w:t>
      </w:r>
      <w:r>
        <w:rPr>
          <w:rFonts w:hint="eastAsia"/>
        </w:rPr>
        <w:t>省的就业市场数据。</w:t>
      </w:r>
    </w:p>
    <w:p w14:paraId="1BDC638D" w14:textId="77777777" w:rsidR="00E51D4D" w:rsidRDefault="00E51D4D">
      <w:pPr>
        <w:ind w:firstLine="420"/>
      </w:pPr>
    </w:p>
    <w:p w14:paraId="70E3D6DC" w14:textId="77777777" w:rsidR="00E51D4D" w:rsidRDefault="003F23C6">
      <w:pPr>
        <w:ind w:firstLine="420"/>
      </w:pPr>
      <w:r>
        <w:rPr>
          <w:rFonts w:hint="eastAsia"/>
        </w:rPr>
        <w:t>本研究通过多维</w:t>
      </w:r>
      <w:proofErr w:type="gramStart"/>
      <w:r>
        <w:rPr>
          <w:rFonts w:hint="eastAsia"/>
        </w:rPr>
        <w:t>度数据</w:t>
      </w:r>
      <w:proofErr w:type="gramEnd"/>
      <w:r>
        <w:rPr>
          <w:rFonts w:hint="eastAsia"/>
        </w:rPr>
        <w:t>的整合与分析，全面描绘了浙江省就业市场的现状与特点；量化了宏观经济与人口因素对就业市场的影响；并通过</w:t>
      </w:r>
      <w:r>
        <w:rPr>
          <w:rFonts w:hint="eastAsia"/>
          <w:b/>
          <w:bCs/>
        </w:rPr>
        <w:t>可视化与交互式应用</w:t>
      </w:r>
      <w:r>
        <w:rPr>
          <w:rFonts w:hint="eastAsia"/>
        </w:rPr>
        <w:t>，提升了研究的可读性与实用性。研究结果为浙江省政府制定相关政策、教育机构调整人才培养方向、企业优化人才战略以及求职者进行职业规划提供了有价值的参考依据，有助于促进区域经济协调发展和实现高质量就业。</w:t>
      </w:r>
    </w:p>
    <w:p w14:paraId="6FB6B06D" w14:textId="77777777" w:rsidR="00E51D4D" w:rsidRDefault="00E51D4D"/>
    <w:p w14:paraId="4E9B4533" w14:textId="77777777" w:rsidR="00E51D4D" w:rsidRDefault="003F23C6">
      <w:pPr>
        <w:ind w:firstLine="420"/>
        <w:rPr>
          <w:b/>
        </w:rPr>
      </w:pPr>
      <w:r>
        <w:rPr>
          <w:rFonts w:hint="eastAsia"/>
          <w:b/>
        </w:rPr>
        <w:t>关键词：</w:t>
      </w:r>
      <w:r>
        <w:rPr>
          <w:rFonts w:hint="eastAsia"/>
          <w:bCs/>
        </w:rPr>
        <w:t xml:space="preserve"> </w:t>
      </w:r>
      <w:r>
        <w:rPr>
          <w:rFonts w:hint="eastAsia"/>
          <w:b/>
        </w:rPr>
        <w:t>浙江省就业市场；</w:t>
      </w:r>
      <w:r>
        <w:rPr>
          <w:rFonts w:hint="eastAsia"/>
          <w:b/>
        </w:rPr>
        <w:t>Scrapy</w:t>
      </w:r>
      <w:r>
        <w:rPr>
          <w:rFonts w:hint="eastAsia"/>
          <w:b/>
        </w:rPr>
        <w:t>爬虫</w:t>
      </w:r>
      <w:r>
        <w:rPr>
          <w:rFonts w:hint="eastAsia"/>
          <w:b/>
        </w:rPr>
        <w:t>；招聘数据分析</w:t>
      </w:r>
      <w:r>
        <w:rPr>
          <w:rFonts w:hint="eastAsia"/>
          <w:b/>
        </w:rPr>
        <w:t>；</w:t>
      </w:r>
      <w:proofErr w:type="spellStart"/>
      <w:r>
        <w:rPr>
          <w:rFonts w:hint="eastAsia"/>
          <w:b/>
        </w:rPr>
        <w:t>Streamlit</w:t>
      </w:r>
      <w:proofErr w:type="spellEnd"/>
      <w:r>
        <w:rPr>
          <w:rFonts w:hint="eastAsia"/>
          <w:b/>
        </w:rPr>
        <w:t xml:space="preserve"> </w:t>
      </w:r>
      <w:r>
        <w:rPr>
          <w:rFonts w:hint="eastAsia"/>
          <w:b/>
        </w:rPr>
        <w:t>应用</w:t>
      </w:r>
    </w:p>
    <w:p w14:paraId="35BA9C41" w14:textId="77777777" w:rsidR="00E51D4D" w:rsidRDefault="00E51D4D">
      <w:pPr>
        <w:sectPr w:rsidR="00E51D4D">
          <w:headerReference w:type="default" r:id="rId15"/>
          <w:footerReference w:type="default" r:id="rId16"/>
          <w:pgSz w:w="11906" w:h="16838"/>
          <w:pgMar w:top="1440" w:right="1134" w:bottom="1440" w:left="1418" w:header="851" w:footer="992" w:gutter="0"/>
          <w:pgNumType w:fmt="upperRoman" w:start="1"/>
          <w:cols w:space="720"/>
          <w:docGrid w:type="lines" w:linePitch="312"/>
        </w:sectPr>
      </w:pPr>
    </w:p>
    <w:p w14:paraId="53094493" w14:textId="77777777" w:rsidR="00E51D4D" w:rsidRDefault="003F23C6">
      <w:pPr>
        <w:pStyle w:val="1"/>
        <w:spacing w:before="312" w:after="312"/>
      </w:pPr>
      <w:bookmarkStart w:id="1" w:name="_Toc20477"/>
      <w:r>
        <w:rPr>
          <w:rFonts w:hint="eastAsia"/>
        </w:rPr>
        <w:lastRenderedPageBreak/>
        <w:t>引言</w:t>
      </w:r>
      <w:bookmarkEnd w:id="1"/>
    </w:p>
    <w:p w14:paraId="2598A8E0" w14:textId="77777777" w:rsidR="00E51D4D" w:rsidRDefault="003F23C6">
      <w:pPr>
        <w:pStyle w:val="2"/>
        <w:spacing w:before="312" w:after="312"/>
      </w:pPr>
      <w:bookmarkStart w:id="2" w:name="_Toc22026"/>
      <w:r>
        <w:rPr>
          <w:rFonts w:hint="eastAsia"/>
        </w:rPr>
        <w:t>课题背景与意义</w:t>
      </w:r>
      <w:bookmarkEnd w:id="2"/>
    </w:p>
    <w:p w14:paraId="6C935B4F" w14:textId="77777777" w:rsidR="00E51D4D" w:rsidRDefault="003F23C6">
      <w:pPr>
        <w:pStyle w:val="aa"/>
        <w:widowControl/>
        <w:spacing w:after="100" w:afterAutospacing="1"/>
      </w:pPr>
      <w:r>
        <w:rPr>
          <w:rFonts w:hint="eastAsia"/>
        </w:rPr>
        <w:tab/>
      </w:r>
      <w:r>
        <w:t>当前，中国经济正经历结构性转型，从高速增长转向高质量发展，其中数字经济、智能制造、绿色经济等新兴产业的崛起，深刻地</w:t>
      </w:r>
      <w:proofErr w:type="gramStart"/>
      <w:r>
        <w:t>重塑着</w:t>
      </w:r>
      <w:proofErr w:type="gramEnd"/>
      <w:r>
        <w:t>劳动力市场。浙江省作为中国经济发展的一面旗帜，以其活跃的民营经济、强大的创新能力和高度的市场化程度，在吸纳和培育就业方面扮演着至关重要的角色。省内各城市在经济发展水平、产业结构、人口特征等方面存在差异，这必然导致其就业市场的呈现出多样化的特征和动态演变。因此，深入理解浙江省就业市场的供给侧（人才供给）与需求侧（用人单位招聘需求）的匹配情况、区域差异以及宏观经济环境对</w:t>
      </w:r>
      <w:r>
        <w:t>其的影响，对于促进区域经济协调发展、优化人才资源配置、提升就业服务效率、以及指导个人职业发展都具有重要的现实意义。</w:t>
      </w:r>
    </w:p>
    <w:p w14:paraId="6C22DFE8" w14:textId="77777777" w:rsidR="00E51D4D" w:rsidRDefault="003F23C6">
      <w:pPr>
        <w:pStyle w:val="aa"/>
        <w:widowControl/>
        <w:spacing w:after="100" w:afterAutospacing="1"/>
        <w:ind w:firstLine="420"/>
      </w:pPr>
      <w:r>
        <w:t>传统的就业分析往往依赖于官方发布的抽样统计数据，这些数据在宏观层面具有代表性，但在微观层面</w:t>
      </w:r>
      <w:r>
        <w:rPr>
          <w:rFonts w:hint="eastAsia"/>
        </w:rPr>
        <w:t>，</w:t>
      </w:r>
      <w:r>
        <w:t>如具体职位、技能需求、实时薪资变化的细节描绘上存在不足。近年来，随着互联网技术的飞速发展，海量的招聘信息数据成为了研究就业市场的新金矿。通过网络爬虫技术，可以系统性地采集和分析这些数据，从而获得更为全面、精细且动态的就业市场洞察。本研究正是基于这一背景，旨在利用数据科学的方法，聚焦浙江省，开展深入的就业</w:t>
      </w:r>
      <w:r>
        <w:t>市场研究。</w:t>
      </w:r>
    </w:p>
    <w:p w14:paraId="10F4AB04" w14:textId="77777777" w:rsidR="00E51D4D" w:rsidRDefault="003F23C6">
      <w:pPr>
        <w:pStyle w:val="2"/>
        <w:spacing w:before="312" w:after="312"/>
      </w:pPr>
      <w:bookmarkStart w:id="3" w:name="_Toc4416"/>
      <w:r>
        <w:rPr>
          <w:rFonts w:hint="eastAsia"/>
        </w:rPr>
        <w:t>国内外研究现状简述</w:t>
      </w:r>
      <w:bookmarkEnd w:id="3"/>
    </w:p>
    <w:p w14:paraId="155162F1" w14:textId="77777777" w:rsidR="00E51D4D" w:rsidRDefault="003F23C6">
      <w:pPr>
        <w:ind w:firstLine="420"/>
      </w:pPr>
      <w:r>
        <w:rPr>
          <w:rFonts w:hint="eastAsia"/>
        </w:rPr>
        <w:t>在劳动经济学领域，人力资本理论和搜索模型理论为理解教育、技能对就业的影响及劳动力市场匹配机制提供了坚实基础。近年来，大数据和数据挖掘技术被广泛应用于就业市场分析，研究者利用网络招聘数据揭示了新兴产业的人才需求、技能演变趋势以及区域就业差异，为政策制定和求职指导提供了实证支持</w:t>
      </w:r>
      <w:r>
        <w:rPr>
          <w:rFonts w:hint="eastAsia"/>
          <w:b/>
          <w:bCs/>
        </w:rPr>
        <w:fldChar w:fldCharType="begin"/>
      </w:r>
      <w:r>
        <w:rPr>
          <w:rFonts w:hint="eastAsia"/>
          <w:b/>
          <w:bCs/>
        </w:rPr>
        <w:instrText xml:space="preserve"> REF _Ref20223 \r \h </w:instrText>
      </w:r>
      <w:r>
        <w:rPr>
          <w:rFonts w:hint="eastAsia"/>
          <w:b/>
          <w:bCs/>
        </w:rPr>
      </w:r>
      <w:r>
        <w:rPr>
          <w:rFonts w:hint="eastAsia"/>
          <w:b/>
          <w:bCs/>
        </w:rPr>
        <w:fldChar w:fldCharType="separate"/>
      </w:r>
      <w:r>
        <w:rPr>
          <w:rFonts w:hint="eastAsia"/>
          <w:b/>
          <w:bCs/>
        </w:rPr>
        <w:t>[1]</w:t>
      </w:r>
      <w:r>
        <w:rPr>
          <w:rFonts w:hint="eastAsia"/>
          <w:b/>
          <w:bCs/>
        </w:rPr>
        <w:fldChar w:fldCharType="end"/>
      </w:r>
      <w:r>
        <w:rPr>
          <w:rFonts w:hint="eastAsia"/>
        </w:rPr>
        <w:t>。同时，数据可视化技术在呈现复杂数据关系和揭示趋势方面显示出巨大价值</w:t>
      </w:r>
      <w:r>
        <w:rPr>
          <w:rFonts w:hint="eastAsia"/>
          <w:b/>
          <w:bCs/>
        </w:rPr>
        <w:fldChar w:fldCharType="begin"/>
      </w:r>
      <w:r>
        <w:rPr>
          <w:rFonts w:hint="eastAsia"/>
          <w:b/>
          <w:bCs/>
        </w:rPr>
        <w:instrText xml:space="preserve"> REF _Ref20259 \r \h </w:instrText>
      </w:r>
      <w:r>
        <w:rPr>
          <w:rFonts w:hint="eastAsia"/>
          <w:b/>
          <w:bCs/>
        </w:rPr>
      </w:r>
      <w:r>
        <w:rPr>
          <w:rFonts w:hint="eastAsia"/>
          <w:b/>
          <w:bCs/>
        </w:rPr>
        <w:fldChar w:fldCharType="separate"/>
      </w:r>
      <w:r>
        <w:rPr>
          <w:rFonts w:hint="eastAsia"/>
          <w:b/>
          <w:bCs/>
        </w:rPr>
        <w:t>[2]</w:t>
      </w:r>
      <w:r>
        <w:rPr>
          <w:rFonts w:hint="eastAsia"/>
          <w:b/>
          <w:bCs/>
        </w:rPr>
        <w:fldChar w:fldCharType="end"/>
      </w:r>
      <w:r>
        <w:rPr>
          <w:rFonts w:hint="eastAsia"/>
        </w:rPr>
        <w:t>，而</w:t>
      </w:r>
      <w:proofErr w:type="spellStart"/>
      <w:r>
        <w:rPr>
          <w:rFonts w:hint="eastAsia"/>
        </w:rPr>
        <w:t>Streamlit</w:t>
      </w:r>
      <w:proofErr w:type="spellEnd"/>
      <w:r>
        <w:rPr>
          <w:rFonts w:hint="eastAsia"/>
        </w:rPr>
        <w:t>等新兴工具则极大地方便了数据分析成果的交互式传播，成为构建数据洞察仪表盘的有力平台。本研究借鉴了这些研究方法和技术，并聚焦于中国经济发达的浙江省，通过整合招聘、经济和人口数据进行多维度分析，并开发交互式应用，以期提供更为全面和深入的洞察。</w:t>
      </w:r>
    </w:p>
    <w:p w14:paraId="6E4D6AA6" w14:textId="77777777" w:rsidR="00E51D4D" w:rsidRDefault="003F23C6">
      <w:pPr>
        <w:pStyle w:val="2"/>
        <w:spacing w:before="312" w:after="312"/>
      </w:pPr>
      <w:bookmarkStart w:id="4" w:name="_Toc18490"/>
      <w:r>
        <w:rPr>
          <w:rFonts w:hint="eastAsia"/>
        </w:rPr>
        <w:t>本课题</w:t>
      </w:r>
      <w:r>
        <w:rPr>
          <w:rFonts w:hint="eastAsia"/>
        </w:rPr>
        <w:t>的研究内容与创新点</w:t>
      </w:r>
      <w:bookmarkEnd w:id="4"/>
    </w:p>
    <w:p w14:paraId="2B015DDD" w14:textId="77777777" w:rsidR="00E51D4D" w:rsidRDefault="003F23C6">
      <w:pPr>
        <w:ind w:firstLine="420"/>
      </w:pPr>
      <w:r>
        <w:rPr>
          <w:rFonts w:hint="eastAsia"/>
        </w:rPr>
        <w:t>本研究的主要内容包括：</w:t>
      </w:r>
    </w:p>
    <w:p w14:paraId="6E7AAEFD" w14:textId="77777777" w:rsidR="00E51D4D" w:rsidRDefault="003F23C6">
      <w:pPr>
        <w:numPr>
          <w:ilvl w:val="0"/>
          <w:numId w:val="5"/>
        </w:numPr>
        <w:ind w:firstLineChars="200" w:firstLine="482"/>
      </w:pPr>
      <w:r>
        <w:rPr>
          <w:rFonts w:hint="eastAsia"/>
          <w:b/>
          <w:bCs/>
        </w:rPr>
        <w:t>数据驱动的浙江省就业市场画像构建：</w:t>
      </w:r>
      <w:r>
        <w:rPr>
          <w:rFonts w:hint="eastAsia"/>
          <w:b/>
          <w:bCs/>
        </w:rPr>
        <w:t xml:space="preserve"> </w:t>
      </w:r>
      <w:r>
        <w:rPr>
          <w:rFonts w:hint="eastAsia"/>
        </w:rPr>
        <w:t>通过大规模招聘数据和宏观经济数据的整合分析，全面描绘浙江省的就业市场格局。</w:t>
      </w:r>
    </w:p>
    <w:p w14:paraId="73981997" w14:textId="77777777" w:rsidR="00E51D4D" w:rsidRDefault="003F23C6">
      <w:pPr>
        <w:numPr>
          <w:ilvl w:val="0"/>
          <w:numId w:val="5"/>
        </w:numPr>
        <w:ind w:firstLineChars="200" w:firstLine="482"/>
      </w:pPr>
      <w:r>
        <w:rPr>
          <w:rFonts w:hint="eastAsia"/>
          <w:b/>
          <w:bCs/>
        </w:rPr>
        <w:t>多维度分析：</w:t>
      </w:r>
      <w:r>
        <w:rPr>
          <w:rFonts w:hint="eastAsia"/>
          <w:b/>
          <w:bCs/>
        </w:rPr>
        <w:t xml:space="preserve"> </w:t>
      </w:r>
      <w:r>
        <w:rPr>
          <w:rFonts w:hint="eastAsia"/>
        </w:rPr>
        <w:t>深入分析就业市场的区域差异性（</w:t>
      </w:r>
      <w:r>
        <w:rPr>
          <w:rFonts w:hint="eastAsia"/>
        </w:rPr>
        <w:t>GDP</w:t>
      </w:r>
      <w:r>
        <w:rPr>
          <w:rFonts w:hint="eastAsia"/>
        </w:rPr>
        <w:t>、人口与招聘分布的关联）、行业结构（热门行业及其演变）、职位特征（高需求职位、技能要求、薪资水平）以及人才供需匹配情况。</w:t>
      </w:r>
    </w:p>
    <w:p w14:paraId="2D1AB576" w14:textId="77777777" w:rsidR="00E51D4D" w:rsidRDefault="003F23C6">
      <w:pPr>
        <w:numPr>
          <w:ilvl w:val="0"/>
          <w:numId w:val="5"/>
        </w:numPr>
        <w:ind w:firstLineChars="200" w:firstLine="482"/>
      </w:pPr>
      <w:r>
        <w:rPr>
          <w:rFonts w:hint="eastAsia"/>
          <w:b/>
          <w:bCs/>
        </w:rPr>
        <w:lastRenderedPageBreak/>
        <w:t>数据建模揭示规律：</w:t>
      </w:r>
      <w:r>
        <w:rPr>
          <w:rFonts w:hint="eastAsia"/>
          <w:b/>
          <w:bCs/>
        </w:rPr>
        <w:t xml:space="preserve"> </w:t>
      </w:r>
      <w:r>
        <w:rPr>
          <w:rFonts w:hint="eastAsia"/>
        </w:rPr>
        <w:t>应用聚类和回归等统计建模方法，量化经济与人口因素对就业市场的影响，发现潜在的关联模式。</w:t>
      </w:r>
    </w:p>
    <w:p w14:paraId="74B0303A" w14:textId="77777777" w:rsidR="00E51D4D" w:rsidRDefault="003F23C6">
      <w:pPr>
        <w:numPr>
          <w:ilvl w:val="0"/>
          <w:numId w:val="5"/>
        </w:numPr>
        <w:ind w:firstLineChars="200" w:firstLine="482"/>
      </w:pPr>
      <w:r>
        <w:rPr>
          <w:rFonts w:hint="eastAsia"/>
          <w:b/>
          <w:bCs/>
        </w:rPr>
        <w:t>交互式可视化平台开发：</w:t>
      </w:r>
      <w:r>
        <w:rPr>
          <w:rFonts w:hint="eastAsia"/>
        </w:rPr>
        <w:t xml:space="preserve"> </w:t>
      </w:r>
      <w:r>
        <w:rPr>
          <w:rFonts w:hint="eastAsia"/>
        </w:rPr>
        <w:t>构建基于</w:t>
      </w:r>
      <w:proofErr w:type="spellStart"/>
      <w:r>
        <w:rPr>
          <w:rFonts w:hint="eastAsia"/>
        </w:rPr>
        <w:t>Streamlit</w:t>
      </w:r>
      <w:proofErr w:type="spellEnd"/>
      <w:r>
        <w:rPr>
          <w:rFonts w:hint="eastAsia"/>
        </w:rPr>
        <w:t>的</w:t>
      </w:r>
      <w:r>
        <w:rPr>
          <w:rFonts w:hint="eastAsia"/>
        </w:rPr>
        <w:t>Web</w:t>
      </w:r>
      <w:r>
        <w:rPr>
          <w:rFonts w:hint="eastAsia"/>
        </w:rPr>
        <w:t>应用，提供动态、直</w:t>
      </w:r>
      <w:r>
        <w:rPr>
          <w:rFonts w:hint="eastAsia"/>
        </w:rPr>
        <w:t>观的数据探索工具。</w:t>
      </w:r>
    </w:p>
    <w:p w14:paraId="26372266" w14:textId="77777777" w:rsidR="00E51D4D" w:rsidRDefault="00E51D4D"/>
    <w:p w14:paraId="2C2F6A50" w14:textId="77777777" w:rsidR="00E51D4D" w:rsidRDefault="003F23C6">
      <w:pPr>
        <w:ind w:firstLine="420"/>
      </w:pPr>
      <w:r>
        <w:rPr>
          <w:rFonts w:hint="eastAsia"/>
        </w:rPr>
        <w:t>本研究的创新点在于：</w:t>
      </w:r>
    </w:p>
    <w:p w14:paraId="320E4EF0" w14:textId="77777777" w:rsidR="00E51D4D" w:rsidRDefault="003F23C6">
      <w:pPr>
        <w:numPr>
          <w:ilvl w:val="0"/>
          <w:numId w:val="6"/>
        </w:numPr>
      </w:pPr>
      <w:r>
        <w:rPr>
          <w:rFonts w:hint="eastAsia"/>
          <w:b/>
          <w:bCs/>
        </w:rPr>
        <w:t>数据融合的全面性：</w:t>
      </w:r>
      <w:r>
        <w:rPr>
          <w:rFonts w:hint="eastAsia"/>
        </w:rPr>
        <w:t xml:space="preserve"> </w:t>
      </w:r>
      <w:r>
        <w:rPr>
          <w:rFonts w:hint="eastAsia"/>
        </w:rPr>
        <w:t>整合了招聘数据、</w:t>
      </w:r>
      <w:r>
        <w:rPr>
          <w:rFonts w:hint="eastAsia"/>
        </w:rPr>
        <w:t>GDP</w:t>
      </w:r>
      <w:r>
        <w:rPr>
          <w:rFonts w:hint="eastAsia"/>
        </w:rPr>
        <w:t>、人口、失业率等多维度数据源，构建了更全面的分析基础。</w:t>
      </w:r>
    </w:p>
    <w:p w14:paraId="69F718CA" w14:textId="77777777" w:rsidR="00E51D4D" w:rsidRDefault="003F23C6">
      <w:pPr>
        <w:numPr>
          <w:ilvl w:val="0"/>
          <w:numId w:val="6"/>
        </w:numPr>
      </w:pPr>
      <w:r>
        <w:rPr>
          <w:rFonts w:hint="eastAsia"/>
          <w:b/>
          <w:bCs/>
        </w:rPr>
        <w:t>可视化方法的应用：</w:t>
      </w:r>
      <w:r>
        <w:rPr>
          <w:rFonts w:hint="eastAsia"/>
        </w:rPr>
        <w:t xml:space="preserve"> </w:t>
      </w:r>
      <w:r>
        <w:rPr>
          <w:rFonts w:hint="eastAsia"/>
        </w:rPr>
        <w:t>系统性地运用多种可视化技术（包括地图可视化、词云图、交互式图表等），提升了分析结果的可读性和洞察力。</w:t>
      </w:r>
    </w:p>
    <w:p w14:paraId="477EE1C9" w14:textId="77777777" w:rsidR="00E51D4D" w:rsidRDefault="003F23C6">
      <w:pPr>
        <w:numPr>
          <w:ilvl w:val="0"/>
          <w:numId w:val="6"/>
        </w:numPr>
      </w:pPr>
      <w:r>
        <w:rPr>
          <w:rFonts w:hint="eastAsia"/>
          <w:b/>
          <w:bCs/>
        </w:rPr>
        <w:t>交互式平台的实践：</w:t>
      </w:r>
      <w:r>
        <w:rPr>
          <w:rFonts w:hint="eastAsia"/>
        </w:rPr>
        <w:t xml:space="preserve"> </w:t>
      </w:r>
      <w:r>
        <w:rPr>
          <w:rFonts w:hint="eastAsia"/>
        </w:rPr>
        <w:t>成功开发了基于</w:t>
      </w:r>
      <w:proofErr w:type="spellStart"/>
      <w:r>
        <w:rPr>
          <w:rFonts w:hint="eastAsia"/>
        </w:rPr>
        <w:t>Streamlit</w:t>
      </w:r>
      <w:proofErr w:type="spellEnd"/>
      <w:r>
        <w:rPr>
          <w:rFonts w:hint="eastAsia"/>
        </w:rPr>
        <w:t>的交互式</w:t>
      </w:r>
      <w:r>
        <w:rPr>
          <w:rFonts w:hint="eastAsia"/>
        </w:rPr>
        <w:t>Web</w:t>
      </w:r>
      <w:r>
        <w:rPr>
          <w:rFonts w:hint="eastAsia"/>
        </w:rPr>
        <w:t>应用，降低了数据探索的门槛，提高了研究的可传播性。</w:t>
      </w:r>
    </w:p>
    <w:p w14:paraId="69A8C524" w14:textId="77777777" w:rsidR="00E51D4D" w:rsidRDefault="003F23C6">
      <w:pPr>
        <w:numPr>
          <w:ilvl w:val="0"/>
          <w:numId w:val="6"/>
        </w:numPr>
      </w:pPr>
      <w:r>
        <w:rPr>
          <w:rFonts w:hint="eastAsia"/>
          <w:b/>
          <w:bCs/>
        </w:rPr>
        <w:t>深度分析与洞察提炼：</w:t>
      </w:r>
      <w:r>
        <w:rPr>
          <w:rFonts w:hint="eastAsia"/>
        </w:rPr>
        <w:t xml:space="preserve"> </w:t>
      </w:r>
      <w:r>
        <w:rPr>
          <w:rFonts w:hint="eastAsia"/>
        </w:rPr>
        <w:t>不仅进行描述性分析，还通过数据建模，进一步挖掘了经济因素与就业市场的内在联系，提炼出有价值的政策启示。</w:t>
      </w:r>
    </w:p>
    <w:p w14:paraId="0A9FF037" w14:textId="77777777" w:rsidR="00E51D4D" w:rsidRDefault="00E51D4D">
      <w:pPr>
        <w:sectPr w:rsidR="00E51D4D">
          <w:headerReference w:type="default" r:id="rId17"/>
          <w:footerReference w:type="default" r:id="rId18"/>
          <w:pgSz w:w="11906" w:h="16838"/>
          <w:pgMar w:top="1440" w:right="1134" w:bottom="1440" w:left="1418" w:header="851" w:footer="992" w:gutter="0"/>
          <w:pgNumType w:start="1"/>
          <w:cols w:space="720"/>
          <w:docGrid w:type="lines" w:linePitch="312"/>
        </w:sectPr>
      </w:pPr>
    </w:p>
    <w:p w14:paraId="34CF244E" w14:textId="77777777" w:rsidR="00E51D4D" w:rsidRDefault="003F23C6">
      <w:pPr>
        <w:pStyle w:val="1"/>
        <w:spacing w:before="312" w:after="312"/>
      </w:pPr>
      <w:bookmarkStart w:id="5" w:name="_Toc14188"/>
      <w:r>
        <w:rPr>
          <w:rFonts w:hint="eastAsia"/>
        </w:rPr>
        <w:lastRenderedPageBreak/>
        <w:t>数据采集与预处理</w:t>
      </w:r>
      <w:bookmarkEnd w:id="5"/>
    </w:p>
    <w:p w14:paraId="09B09244" w14:textId="77777777" w:rsidR="00E51D4D" w:rsidRDefault="003F23C6">
      <w:pPr>
        <w:pStyle w:val="2"/>
        <w:spacing w:before="312" w:after="312"/>
      </w:pPr>
      <w:bookmarkStart w:id="6" w:name="_Toc935"/>
      <w:r>
        <w:rPr>
          <w:rFonts w:hint="eastAsia"/>
        </w:rPr>
        <w:t>数据</w:t>
      </w:r>
      <w:r>
        <w:rPr>
          <w:rFonts w:hint="eastAsia"/>
        </w:rPr>
        <w:t>集介绍</w:t>
      </w:r>
      <w:bookmarkEnd w:id="6"/>
    </w:p>
    <w:p w14:paraId="55E7EA95" w14:textId="77777777" w:rsidR="00E51D4D" w:rsidRDefault="003F23C6">
      <w:r>
        <w:rPr>
          <w:rFonts w:hint="eastAsia"/>
        </w:rPr>
        <w:tab/>
      </w:r>
      <w:r>
        <w:rPr>
          <w:rFonts w:hint="eastAsia"/>
        </w:rPr>
        <w:t>本研究的数据集来源于两个主要部分：一是通过</w:t>
      </w:r>
      <w:r>
        <w:rPr>
          <w:rFonts w:hint="eastAsia"/>
          <w:b/>
          <w:bCs/>
        </w:rPr>
        <w:t>网络爬虫</w:t>
      </w:r>
      <w:r>
        <w:rPr>
          <w:rFonts w:hint="eastAsia"/>
        </w:rPr>
        <w:t>技术获取的大量浙江省招聘网站信息；二是中国国家统计局及浙江省统计局发布的宏观经济统计数据。</w:t>
      </w:r>
    </w:p>
    <w:tbl>
      <w:tblPr>
        <w:tblStyle w:val="ac"/>
        <w:tblW w:w="0" w:type="auto"/>
        <w:tblLook w:val="04A0" w:firstRow="1" w:lastRow="0" w:firstColumn="1" w:lastColumn="0" w:noHBand="0" w:noVBand="1"/>
      </w:tblPr>
      <w:tblGrid>
        <w:gridCol w:w="4681"/>
        <w:gridCol w:w="4663"/>
      </w:tblGrid>
      <w:tr w:rsidR="00E51D4D" w14:paraId="0F63C8C5" w14:textId="77777777">
        <w:trPr>
          <w:trHeight w:val="266"/>
        </w:trPr>
        <w:tc>
          <w:tcPr>
            <w:tcW w:w="4785" w:type="dxa"/>
          </w:tcPr>
          <w:p w14:paraId="3D1F3297" w14:textId="77777777" w:rsidR="00E51D4D" w:rsidRDefault="003F23C6">
            <w:pPr>
              <w:rPr>
                <w:b/>
                <w:bCs/>
                <w:color w:val="0070C0"/>
              </w:rPr>
            </w:pPr>
            <w:r>
              <w:rPr>
                <w:rFonts w:hint="eastAsia"/>
                <w:b/>
                <w:bCs/>
              </w:rPr>
              <w:t>数据集</w:t>
            </w:r>
          </w:p>
        </w:tc>
        <w:tc>
          <w:tcPr>
            <w:tcW w:w="4785" w:type="dxa"/>
          </w:tcPr>
          <w:p w14:paraId="70E4AA3D" w14:textId="77777777" w:rsidR="00E51D4D" w:rsidRDefault="003F23C6">
            <w:pPr>
              <w:rPr>
                <w:b/>
                <w:bCs/>
                <w:color w:val="0070C0"/>
              </w:rPr>
            </w:pPr>
            <w:r>
              <w:rPr>
                <w:rFonts w:hint="eastAsia"/>
                <w:b/>
                <w:bCs/>
              </w:rPr>
              <w:t>来源</w:t>
            </w:r>
          </w:p>
        </w:tc>
      </w:tr>
      <w:tr w:rsidR="00E51D4D" w14:paraId="5300A353" w14:textId="77777777">
        <w:tc>
          <w:tcPr>
            <w:tcW w:w="4785" w:type="dxa"/>
          </w:tcPr>
          <w:p w14:paraId="0219E28B" w14:textId="77777777" w:rsidR="00E51D4D" w:rsidRDefault="003F23C6">
            <w:pPr>
              <w:rPr>
                <w:color w:val="0070C0"/>
              </w:rPr>
            </w:pPr>
            <w:proofErr w:type="spellStart"/>
            <w:proofErr w:type="gramStart"/>
            <w:r>
              <w:rPr>
                <w:rFonts w:hint="eastAsia"/>
              </w:rPr>
              <w:t>jobs.json</w:t>
            </w:r>
            <w:proofErr w:type="spellEnd"/>
            <w:proofErr w:type="gramEnd"/>
          </w:p>
        </w:tc>
        <w:tc>
          <w:tcPr>
            <w:tcW w:w="4785" w:type="dxa"/>
          </w:tcPr>
          <w:p w14:paraId="3614B215" w14:textId="77777777" w:rsidR="00E51D4D" w:rsidRDefault="003F23C6">
            <w:pPr>
              <w:rPr>
                <w:color w:val="0070C0"/>
              </w:rPr>
            </w:pPr>
            <w:hyperlink r:id="rId19" w:history="1">
              <w:r>
                <w:rPr>
                  <w:rStyle w:val="ae"/>
                  <w:rFonts w:ascii="宋体" w:hAnsi="宋体" w:cs="宋体"/>
                </w:rPr>
                <w:t>职位信息</w:t>
              </w:r>
              <w:r>
                <w:rPr>
                  <w:rStyle w:val="ae"/>
                  <w:rFonts w:ascii="宋体" w:hAnsi="宋体" w:cs="宋体"/>
                </w:rPr>
                <w:t>-</w:t>
              </w:r>
              <w:r>
                <w:rPr>
                  <w:rStyle w:val="ae"/>
                  <w:rFonts w:ascii="宋体" w:hAnsi="宋体" w:cs="宋体"/>
                </w:rPr>
                <w:t>国家大学生就业服务平台</w:t>
              </w:r>
            </w:hyperlink>
          </w:p>
        </w:tc>
      </w:tr>
      <w:tr w:rsidR="00E51D4D" w14:paraId="777D96BF" w14:textId="77777777">
        <w:tc>
          <w:tcPr>
            <w:tcW w:w="4785" w:type="dxa"/>
          </w:tcPr>
          <w:p w14:paraId="5A8693DF" w14:textId="77777777" w:rsidR="00E51D4D" w:rsidRDefault="003F23C6">
            <w:r>
              <w:rPr>
                <w:rFonts w:hint="eastAsia"/>
              </w:rPr>
              <w:t>ZJ-</w:t>
            </w:r>
            <w:proofErr w:type="spellStart"/>
            <w:proofErr w:type="gramStart"/>
            <w:r>
              <w:rPr>
                <w:rFonts w:hint="eastAsia"/>
              </w:rPr>
              <w:t>jobs.json</w:t>
            </w:r>
            <w:proofErr w:type="spellEnd"/>
            <w:proofErr w:type="gramEnd"/>
          </w:p>
        </w:tc>
        <w:tc>
          <w:tcPr>
            <w:tcW w:w="4785" w:type="dxa"/>
          </w:tcPr>
          <w:p w14:paraId="77E3C15A" w14:textId="77777777" w:rsidR="00E51D4D" w:rsidRDefault="003F23C6">
            <w:pPr>
              <w:rPr>
                <w:rFonts w:ascii="宋体" w:hAnsi="宋体" w:cs="宋体"/>
              </w:rPr>
            </w:pPr>
            <w:hyperlink r:id="rId20" w:history="1">
              <w:r>
                <w:rPr>
                  <w:rStyle w:val="ae"/>
                  <w:rFonts w:ascii="宋体" w:hAnsi="宋体" w:cs="宋体"/>
                </w:rPr>
                <w:t>职位信息</w:t>
              </w:r>
              <w:r>
                <w:rPr>
                  <w:rStyle w:val="ae"/>
                  <w:rFonts w:ascii="宋体" w:hAnsi="宋体" w:cs="宋体"/>
                </w:rPr>
                <w:t>-</w:t>
              </w:r>
              <w:r>
                <w:rPr>
                  <w:rStyle w:val="ae"/>
                  <w:rFonts w:ascii="宋体" w:hAnsi="宋体" w:cs="宋体"/>
                </w:rPr>
                <w:t>国家大学生就业服务平台</w:t>
              </w:r>
            </w:hyperlink>
          </w:p>
        </w:tc>
      </w:tr>
      <w:tr w:rsidR="00E51D4D" w14:paraId="50330E56" w14:textId="77777777">
        <w:tc>
          <w:tcPr>
            <w:tcW w:w="4785" w:type="dxa"/>
          </w:tcPr>
          <w:p w14:paraId="280D23BC" w14:textId="77777777" w:rsidR="00E51D4D" w:rsidRDefault="003F23C6">
            <w:r>
              <w:t>ZJ-GDP</w:t>
            </w:r>
            <w:r>
              <w:t>年度分区数据</w:t>
            </w:r>
            <w:r>
              <w:t>.csv</w:t>
            </w:r>
          </w:p>
        </w:tc>
        <w:tc>
          <w:tcPr>
            <w:tcW w:w="4785" w:type="dxa"/>
          </w:tcPr>
          <w:p w14:paraId="1B20B100" w14:textId="77777777" w:rsidR="00E51D4D" w:rsidRDefault="003F23C6">
            <w:pPr>
              <w:rPr>
                <w:color w:val="0070C0"/>
              </w:rPr>
            </w:pPr>
            <w:hyperlink r:id="rId21" w:history="1">
              <w:r>
                <w:rPr>
                  <w:rStyle w:val="ae"/>
                  <w:rFonts w:ascii="宋体" w:hAnsi="宋体" w:cs="宋体"/>
                </w:rPr>
                <w:t>浙江省统计局</w:t>
              </w:r>
              <w:r>
                <w:rPr>
                  <w:rStyle w:val="ae"/>
                  <w:rFonts w:ascii="宋体" w:hAnsi="宋体" w:cs="宋体"/>
                </w:rPr>
                <w:t xml:space="preserve"> </w:t>
              </w:r>
              <w:r>
                <w:rPr>
                  <w:rStyle w:val="ae"/>
                  <w:rFonts w:ascii="宋体" w:hAnsi="宋体" w:cs="宋体"/>
                </w:rPr>
                <w:t>统计公报</w:t>
              </w:r>
            </w:hyperlink>
          </w:p>
        </w:tc>
      </w:tr>
      <w:tr w:rsidR="00E51D4D" w14:paraId="3E3F837F" w14:textId="77777777">
        <w:tc>
          <w:tcPr>
            <w:tcW w:w="4785" w:type="dxa"/>
          </w:tcPr>
          <w:p w14:paraId="51B9E211" w14:textId="77777777" w:rsidR="00E51D4D" w:rsidRDefault="003F23C6">
            <w:r>
              <w:t>ZJ-</w:t>
            </w:r>
            <w:r>
              <w:t>年度人口数据</w:t>
            </w:r>
            <w:r>
              <w:t>.csv</w:t>
            </w:r>
          </w:p>
        </w:tc>
        <w:tc>
          <w:tcPr>
            <w:tcW w:w="4785" w:type="dxa"/>
          </w:tcPr>
          <w:p w14:paraId="6322846F" w14:textId="77777777" w:rsidR="00E51D4D" w:rsidRDefault="003F23C6">
            <w:pPr>
              <w:rPr>
                <w:color w:val="0070C0"/>
              </w:rPr>
            </w:pPr>
            <w:hyperlink r:id="rId22" w:history="1">
              <w:r>
                <w:rPr>
                  <w:rStyle w:val="ae"/>
                  <w:rFonts w:ascii="宋体" w:hAnsi="宋体" w:cs="宋体"/>
                </w:rPr>
                <w:t>浙江省统计局</w:t>
              </w:r>
              <w:r>
                <w:rPr>
                  <w:rStyle w:val="ae"/>
                  <w:rFonts w:ascii="宋体" w:hAnsi="宋体" w:cs="宋体"/>
                </w:rPr>
                <w:t xml:space="preserve"> </w:t>
              </w:r>
              <w:r>
                <w:rPr>
                  <w:rStyle w:val="ae"/>
                  <w:rFonts w:ascii="宋体" w:hAnsi="宋体" w:cs="宋体"/>
                </w:rPr>
                <w:t>统计分析</w:t>
              </w:r>
            </w:hyperlink>
          </w:p>
        </w:tc>
      </w:tr>
      <w:tr w:rsidR="00E51D4D" w14:paraId="5A9210BC" w14:textId="77777777">
        <w:tc>
          <w:tcPr>
            <w:tcW w:w="4785" w:type="dxa"/>
          </w:tcPr>
          <w:p w14:paraId="25A46B91" w14:textId="77777777" w:rsidR="00E51D4D" w:rsidRDefault="003F23C6">
            <w:r>
              <w:t>ZJ-</w:t>
            </w:r>
            <w:r>
              <w:t>年度失业数据</w:t>
            </w:r>
            <w:r>
              <w:t>.csv</w:t>
            </w:r>
          </w:p>
        </w:tc>
        <w:tc>
          <w:tcPr>
            <w:tcW w:w="4785" w:type="dxa"/>
          </w:tcPr>
          <w:p w14:paraId="2FBF57A5" w14:textId="77777777" w:rsidR="00E51D4D" w:rsidRDefault="003F23C6">
            <w:pPr>
              <w:rPr>
                <w:color w:val="0070C0"/>
              </w:rPr>
            </w:pPr>
            <w:hyperlink r:id="rId23" w:history="1">
              <w:r>
                <w:rPr>
                  <w:rStyle w:val="ae"/>
                  <w:rFonts w:ascii="宋体" w:hAnsi="宋体" w:cs="宋体"/>
                </w:rPr>
                <w:t>浙江省统计局</w:t>
              </w:r>
              <w:r>
                <w:rPr>
                  <w:rStyle w:val="ae"/>
                  <w:rFonts w:ascii="宋体" w:hAnsi="宋体" w:cs="宋体"/>
                </w:rPr>
                <w:t xml:space="preserve"> </w:t>
              </w:r>
              <w:r>
                <w:rPr>
                  <w:rStyle w:val="ae"/>
                  <w:rFonts w:ascii="宋体" w:hAnsi="宋体" w:cs="宋体"/>
                </w:rPr>
                <w:t>统计信</w:t>
              </w:r>
              <w:r>
                <w:rPr>
                  <w:rStyle w:val="ae"/>
                  <w:rFonts w:ascii="宋体" w:hAnsi="宋体" w:cs="宋体"/>
                </w:rPr>
                <w:t>息</w:t>
              </w:r>
            </w:hyperlink>
          </w:p>
        </w:tc>
      </w:tr>
    </w:tbl>
    <w:p w14:paraId="3098D430" w14:textId="77777777" w:rsidR="00E51D4D" w:rsidRDefault="00E51D4D">
      <w:pPr>
        <w:rPr>
          <w:color w:val="0070C0"/>
        </w:rPr>
      </w:pPr>
    </w:p>
    <w:p w14:paraId="721111BF" w14:textId="77777777" w:rsidR="00E51D4D" w:rsidRDefault="003F23C6">
      <w:pPr>
        <w:pStyle w:val="3"/>
        <w:spacing w:before="312" w:after="312"/>
      </w:pPr>
      <w:bookmarkStart w:id="7" w:name="_Toc3826"/>
      <w:r>
        <w:rPr>
          <w:rFonts w:hint="eastAsia"/>
        </w:rPr>
        <w:t>网络招聘平台岗位数据</w:t>
      </w:r>
      <w:bookmarkEnd w:id="7"/>
    </w:p>
    <w:p w14:paraId="13E2C433" w14:textId="77777777" w:rsidR="00E51D4D" w:rsidRDefault="003F23C6">
      <w:pPr>
        <w:ind w:firstLine="420"/>
      </w:pPr>
      <w:r>
        <w:rPr>
          <w:rFonts w:hint="eastAsia"/>
        </w:rPr>
        <w:t>我</w:t>
      </w:r>
      <w:r>
        <w:t>从国内多个主流的招聘网站（</w:t>
      </w:r>
      <w:r>
        <w:t>BOSS</w:t>
      </w:r>
      <w:r>
        <w:t>直聘、智联招聘、前程无忧等）采集了面向浙江省的招聘岗位信息。这些数据提供了关于劳动力市场需求的丰富信息，包括但不限于：</w:t>
      </w:r>
    </w:p>
    <w:p w14:paraId="7D8D9D15" w14:textId="77777777" w:rsidR="00E51D4D" w:rsidRDefault="003F23C6">
      <w:pPr>
        <w:numPr>
          <w:ilvl w:val="0"/>
          <w:numId w:val="7"/>
        </w:numPr>
      </w:pPr>
      <w:r>
        <w:rPr>
          <w:b/>
          <w:bCs/>
        </w:rPr>
        <w:t>职位名称</w:t>
      </w:r>
      <w:r>
        <w:rPr>
          <w:b/>
          <w:bCs/>
        </w:rPr>
        <w:t xml:space="preserve"> (</w:t>
      </w:r>
      <w:proofErr w:type="spellStart"/>
      <w:r>
        <w:rPr>
          <w:b/>
          <w:bCs/>
        </w:rPr>
        <w:t>job_name</w:t>
      </w:r>
      <w:proofErr w:type="spellEnd"/>
      <w:r>
        <w:rPr>
          <w:b/>
          <w:bCs/>
        </w:rPr>
        <w:t>)</w:t>
      </w:r>
      <w:r>
        <w:rPr>
          <w:b/>
          <w:bCs/>
        </w:rPr>
        <w:t>：</w:t>
      </w:r>
      <w:r>
        <w:t> </w:t>
      </w:r>
      <w:r>
        <w:t>岗位的核心标识，反映了具体的工作岗位。</w:t>
      </w:r>
    </w:p>
    <w:p w14:paraId="3CD0368D" w14:textId="77777777" w:rsidR="00E51D4D" w:rsidRDefault="003F23C6">
      <w:pPr>
        <w:numPr>
          <w:ilvl w:val="0"/>
          <w:numId w:val="7"/>
        </w:numPr>
      </w:pPr>
      <w:r>
        <w:rPr>
          <w:b/>
          <w:bCs/>
        </w:rPr>
        <w:t>公司名称</w:t>
      </w:r>
      <w:r>
        <w:rPr>
          <w:b/>
          <w:bCs/>
        </w:rPr>
        <w:t xml:space="preserve"> (</w:t>
      </w:r>
      <w:proofErr w:type="spellStart"/>
      <w:r>
        <w:rPr>
          <w:b/>
          <w:bCs/>
        </w:rPr>
        <w:t>company_name</w:t>
      </w:r>
      <w:proofErr w:type="spellEnd"/>
      <w:r>
        <w:rPr>
          <w:b/>
          <w:bCs/>
        </w:rPr>
        <w:t>)</w:t>
      </w:r>
      <w:r>
        <w:rPr>
          <w:b/>
          <w:bCs/>
        </w:rPr>
        <w:t>：</w:t>
      </w:r>
      <w:r>
        <w:t> </w:t>
      </w:r>
      <w:r>
        <w:t>发布招聘的用人单位信息。</w:t>
      </w:r>
    </w:p>
    <w:p w14:paraId="1AC985E2" w14:textId="77777777" w:rsidR="00E51D4D" w:rsidRDefault="003F23C6">
      <w:pPr>
        <w:numPr>
          <w:ilvl w:val="0"/>
          <w:numId w:val="7"/>
        </w:numPr>
      </w:pPr>
      <w:r>
        <w:rPr>
          <w:b/>
          <w:bCs/>
        </w:rPr>
        <w:t>职位分类信息</w:t>
      </w:r>
      <w:r>
        <w:rPr>
          <w:b/>
          <w:bCs/>
        </w:rPr>
        <w:t xml:space="preserve"> (</w:t>
      </w:r>
      <w:proofErr w:type="spellStart"/>
      <w:r>
        <w:rPr>
          <w:b/>
          <w:bCs/>
        </w:rPr>
        <w:t>job_catory</w:t>
      </w:r>
      <w:proofErr w:type="spellEnd"/>
      <w:r>
        <w:rPr>
          <w:b/>
          <w:bCs/>
        </w:rPr>
        <w:t xml:space="preserve">, </w:t>
      </w:r>
      <w:proofErr w:type="spellStart"/>
      <w:r>
        <w:rPr>
          <w:b/>
          <w:bCs/>
        </w:rPr>
        <w:t>job_industry</w:t>
      </w:r>
      <w:proofErr w:type="spellEnd"/>
      <w:r>
        <w:rPr>
          <w:b/>
          <w:bCs/>
        </w:rPr>
        <w:t>)</w:t>
      </w:r>
      <w:r>
        <w:rPr>
          <w:b/>
          <w:bCs/>
        </w:rPr>
        <w:t>：</w:t>
      </w:r>
      <w:r>
        <w:t> </w:t>
      </w:r>
      <w:r>
        <w:t>职位所属的行业和更细化的职业类别，用于市场细分。</w:t>
      </w:r>
    </w:p>
    <w:p w14:paraId="4021ED98" w14:textId="77777777" w:rsidR="00E51D4D" w:rsidRDefault="003F23C6">
      <w:pPr>
        <w:numPr>
          <w:ilvl w:val="0"/>
          <w:numId w:val="7"/>
        </w:numPr>
      </w:pPr>
      <w:r>
        <w:rPr>
          <w:b/>
          <w:bCs/>
        </w:rPr>
        <w:t>地理位置信息</w:t>
      </w:r>
      <w:r>
        <w:rPr>
          <w:b/>
          <w:bCs/>
        </w:rPr>
        <w:t xml:space="preserve"> </w:t>
      </w:r>
      <w:r>
        <w:rPr>
          <w:b/>
          <w:bCs/>
        </w:rPr>
        <w:t>(</w:t>
      </w:r>
      <w:proofErr w:type="spellStart"/>
      <w:r>
        <w:rPr>
          <w:b/>
          <w:bCs/>
        </w:rPr>
        <w:t>area_code_name</w:t>
      </w:r>
      <w:proofErr w:type="spellEnd"/>
      <w:r>
        <w:rPr>
          <w:b/>
          <w:bCs/>
        </w:rPr>
        <w:t xml:space="preserve">, </w:t>
      </w:r>
      <w:proofErr w:type="spellStart"/>
      <w:r>
        <w:rPr>
          <w:b/>
          <w:bCs/>
        </w:rPr>
        <w:t>prinvce_code_nme</w:t>
      </w:r>
      <w:proofErr w:type="spellEnd"/>
      <w:r>
        <w:rPr>
          <w:b/>
          <w:bCs/>
        </w:rPr>
        <w:t>)</w:t>
      </w:r>
      <w:r>
        <w:rPr>
          <w:b/>
          <w:bCs/>
        </w:rPr>
        <w:t>：</w:t>
      </w:r>
      <w:r>
        <w:t> </w:t>
      </w:r>
      <w:r>
        <w:t>职位所在的省份、城市、区县等信息，为区域分析提供基础。</w:t>
      </w:r>
    </w:p>
    <w:p w14:paraId="70A4A66D" w14:textId="77777777" w:rsidR="00E51D4D" w:rsidRDefault="003F23C6">
      <w:pPr>
        <w:numPr>
          <w:ilvl w:val="0"/>
          <w:numId w:val="7"/>
        </w:numPr>
      </w:pPr>
      <w:r>
        <w:rPr>
          <w:b/>
          <w:bCs/>
        </w:rPr>
        <w:t>薪资范围</w:t>
      </w:r>
      <w:r>
        <w:rPr>
          <w:b/>
          <w:bCs/>
        </w:rPr>
        <w:t xml:space="preserve"> (</w:t>
      </w:r>
      <w:proofErr w:type="spellStart"/>
      <w:r>
        <w:rPr>
          <w:b/>
          <w:bCs/>
        </w:rPr>
        <w:t>low_month_pay</w:t>
      </w:r>
      <w:proofErr w:type="spellEnd"/>
      <w:r>
        <w:rPr>
          <w:b/>
          <w:bCs/>
        </w:rPr>
        <w:t xml:space="preserve">, </w:t>
      </w:r>
      <w:proofErr w:type="spellStart"/>
      <w:r>
        <w:rPr>
          <w:b/>
          <w:bCs/>
        </w:rPr>
        <w:t>high_month_pay</w:t>
      </w:r>
      <w:proofErr w:type="spellEnd"/>
      <w:r>
        <w:rPr>
          <w:b/>
          <w:bCs/>
        </w:rPr>
        <w:t>)</w:t>
      </w:r>
      <w:r>
        <w:rPr>
          <w:b/>
          <w:bCs/>
        </w:rPr>
        <w:t>：</w:t>
      </w:r>
      <w:r>
        <w:t> </w:t>
      </w:r>
      <w:r>
        <w:t>提供岗位的月薪大致范围，是分析薪资水平的重要依据。</w:t>
      </w:r>
    </w:p>
    <w:p w14:paraId="77918500" w14:textId="77777777" w:rsidR="00E51D4D" w:rsidRDefault="003F23C6">
      <w:pPr>
        <w:numPr>
          <w:ilvl w:val="0"/>
          <w:numId w:val="7"/>
        </w:numPr>
      </w:pPr>
      <w:r>
        <w:rPr>
          <w:b/>
          <w:bCs/>
        </w:rPr>
        <w:t>招聘人数</w:t>
      </w:r>
      <w:r>
        <w:rPr>
          <w:b/>
          <w:bCs/>
        </w:rPr>
        <w:t>/Head Count (</w:t>
      </w:r>
      <w:proofErr w:type="spellStart"/>
      <w:r>
        <w:rPr>
          <w:b/>
          <w:bCs/>
        </w:rPr>
        <w:t>head_count</w:t>
      </w:r>
      <w:proofErr w:type="spellEnd"/>
      <w:r>
        <w:rPr>
          <w:b/>
          <w:bCs/>
        </w:rPr>
        <w:t>)</w:t>
      </w:r>
      <w:r>
        <w:rPr>
          <w:b/>
          <w:bCs/>
        </w:rPr>
        <w:t>：</w:t>
      </w:r>
      <w:r>
        <w:t> </w:t>
      </w:r>
      <w:r>
        <w:t>部分岗位会注明招聘人数，可用于衡量岗位热度和需求规模。</w:t>
      </w:r>
    </w:p>
    <w:p w14:paraId="24A8564D" w14:textId="77777777" w:rsidR="00E51D4D" w:rsidRDefault="003F23C6">
      <w:pPr>
        <w:numPr>
          <w:ilvl w:val="0"/>
          <w:numId w:val="7"/>
        </w:numPr>
      </w:pPr>
      <w:r>
        <w:rPr>
          <w:b/>
          <w:bCs/>
        </w:rPr>
        <w:t>学历要求</w:t>
      </w:r>
      <w:r>
        <w:rPr>
          <w:b/>
          <w:bCs/>
        </w:rPr>
        <w:t xml:space="preserve"> (</w:t>
      </w:r>
      <w:proofErr w:type="spellStart"/>
      <w:r>
        <w:rPr>
          <w:b/>
          <w:bCs/>
        </w:rPr>
        <w:t>degree_name</w:t>
      </w:r>
      <w:proofErr w:type="spellEnd"/>
      <w:r>
        <w:rPr>
          <w:b/>
          <w:bCs/>
        </w:rPr>
        <w:t>)</w:t>
      </w:r>
      <w:r>
        <w:rPr>
          <w:b/>
          <w:bCs/>
        </w:rPr>
        <w:t>：</w:t>
      </w:r>
      <w:r>
        <w:t> </w:t>
      </w:r>
      <w:r>
        <w:t>职位对求职者最低学历的要求，反映了对人才教育背景的偏好。</w:t>
      </w:r>
    </w:p>
    <w:p w14:paraId="690380D7" w14:textId="77777777" w:rsidR="00E51D4D" w:rsidRDefault="003F23C6">
      <w:pPr>
        <w:numPr>
          <w:ilvl w:val="0"/>
          <w:numId w:val="7"/>
        </w:numPr>
      </w:pPr>
      <w:r>
        <w:rPr>
          <w:b/>
          <w:bCs/>
        </w:rPr>
        <w:t>公司规模</w:t>
      </w:r>
      <w:r>
        <w:rPr>
          <w:b/>
          <w:bCs/>
        </w:rPr>
        <w:t xml:space="preserve"> </w:t>
      </w:r>
      <w:r>
        <w:rPr>
          <w:b/>
          <w:bCs/>
        </w:rPr>
        <w:t>(</w:t>
      </w:r>
      <w:proofErr w:type="spellStart"/>
      <w:r>
        <w:rPr>
          <w:b/>
          <w:bCs/>
        </w:rPr>
        <w:t>company_scale</w:t>
      </w:r>
      <w:proofErr w:type="spellEnd"/>
      <w:r>
        <w:rPr>
          <w:b/>
          <w:bCs/>
        </w:rPr>
        <w:t>)</w:t>
      </w:r>
      <w:r>
        <w:rPr>
          <w:b/>
          <w:bCs/>
        </w:rPr>
        <w:t>：</w:t>
      </w:r>
      <w:r>
        <w:t> </w:t>
      </w:r>
      <w:r>
        <w:t>企业的员工数量级别，有助于分析不同规模企业的招聘特点。</w:t>
      </w:r>
    </w:p>
    <w:p w14:paraId="4672B323" w14:textId="77777777" w:rsidR="00E51D4D" w:rsidRDefault="003F23C6">
      <w:pPr>
        <w:numPr>
          <w:ilvl w:val="0"/>
          <w:numId w:val="7"/>
        </w:numPr>
      </w:pPr>
      <w:r>
        <w:rPr>
          <w:b/>
          <w:bCs/>
        </w:rPr>
        <w:t>技能与专业要求</w:t>
      </w:r>
      <w:r>
        <w:rPr>
          <w:b/>
          <w:bCs/>
        </w:rPr>
        <w:t xml:space="preserve"> (</w:t>
      </w:r>
      <w:proofErr w:type="spellStart"/>
      <w:r>
        <w:rPr>
          <w:b/>
          <w:bCs/>
        </w:rPr>
        <w:t>major_required</w:t>
      </w:r>
      <w:proofErr w:type="spellEnd"/>
      <w:r>
        <w:rPr>
          <w:b/>
          <w:bCs/>
        </w:rPr>
        <w:t>)</w:t>
      </w:r>
      <w:r>
        <w:rPr>
          <w:b/>
          <w:bCs/>
        </w:rPr>
        <w:t>：</w:t>
      </w:r>
      <w:r>
        <w:t> </w:t>
      </w:r>
      <w:r>
        <w:t>职位描述中通常会列出所需的关键技能、专业背景和经验要求，这是分析人才市场供给和技能需求的关键。</w:t>
      </w:r>
    </w:p>
    <w:p w14:paraId="394F294C" w14:textId="77777777" w:rsidR="00E51D4D" w:rsidRDefault="003F23C6">
      <w:pPr>
        <w:numPr>
          <w:ilvl w:val="0"/>
          <w:numId w:val="7"/>
        </w:numPr>
      </w:pPr>
      <w:r>
        <w:rPr>
          <w:b/>
          <w:bCs/>
        </w:rPr>
        <w:t>其他信息：</w:t>
      </w:r>
      <w:r>
        <w:t> </w:t>
      </w:r>
      <w:r>
        <w:t>如公司福利、职位描述、更新日期等，为更深入的分析提供辅助信息。</w:t>
      </w:r>
    </w:p>
    <w:p w14:paraId="2CF00B72" w14:textId="77777777" w:rsidR="00E51D4D" w:rsidRDefault="003F23C6">
      <w:pPr>
        <w:ind w:firstLine="420"/>
      </w:pPr>
      <w:r>
        <w:t>通过对全国范围内的招聘网站进行抓取，并根据地区信息筛选出浙江省的招聘岗位，</w:t>
      </w:r>
      <w:r>
        <w:rPr>
          <w:rFonts w:hint="eastAsia"/>
        </w:rPr>
        <w:t>我</w:t>
      </w:r>
      <w:r>
        <w:t>构建了一个包含约</w:t>
      </w:r>
      <w:r>
        <w:t> </w:t>
      </w:r>
      <w:r>
        <w:rPr>
          <w:rFonts w:hint="eastAsia"/>
        </w:rPr>
        <w:t>1.5</w:t>
      </w:r>
      <w:r>
        <w:rPr>
          <w:rFonts w:hint="eastAsia"/>
        </w:rPr>
        <w:t>万条</w:t>
      </w:r>
      <w:r>
        <w:t>的浙江省招聘市场数据库。</w:t>
      </w:r>
    </w:p>
    <w:p w14:paraId="0FF3EF28" w14:textId="77777777" w:rsidR="00E51D4D" w:rsidRDefault="00E51D4D"/>
    <w:p w14:paraId="1C2A83BC" w14:textId="77777777" w:rsidR="00E51D4D" w:rsidRDefault="003F23C6">
      <w:pPr>
        <w:pStyle w:val="3"/>
        <w:spacing w:before="312" w:after="312"/>
      </w:pPr>
      <w:bookmarkStart w:id="8" w:name="_Toc9415"/>
      <w:r>
        <w:lastRenderedPageBreak/>
        <w:t>宏观经济统计数据</w:t>
      </w:r>
      <w:bookmarkEnd w:id="8"/>
    </w:p>
    <w:p w14:paraId="260C9199" w14:textId="77777777" w:rsidR="00E51D4D" w:rsidRDefault="003F23C6">
      <w:pPr>
        <w:ind w:firstLine="420"/>
      </w:pPr>
      <w:r>
        <w:t>为了将微观的招聘市场数据置于更宏观的经济背景下进</w:t>
      </w:r>
      <w:r>
        <w:t>行分析，</w:t>
      </w:r>
      <w:r>
        <w:rPr>
          <w:rFonts w:hint="eastAsia"/>
        </w:rPr>
        <w:t>我</w:t>
      </w:r>
      <w:r>
        <w:t>收集了以下浙江省的宏观经济和人口统计数据：</w:t>
      </w:r>
    </w:p>
    <w:p w14:paraId="4B3A6D4D" w14:textId="77777777" w:rsidR="00E51D4D" w:rsidRDefault="003F23C6">
      <w:pPr>
        <w:numPr>
          <w:ilvl w:val="0"/>
          <w:numId w:val="8"/>
        </w:numPr>
      </w:pPr>
      <w:r>
        <w:rPr>
          <w:b/>
          <w:bCs/>
        </w:rPr>
        <w:t>浙江省</w:t>
      </w:r>
      <w:r>
        <w:rPr>
          <w:b/>
          <w:bCs/>
        </w:rPr>
        <w:t>GDP</w:t>
      </w:r>
      <w:r>
        <w:rPr>
          <w:b/>
          <w:bCs/>
        </w:rPr>
        <w:t>年度分区数据</w:t>
      </w:r>
      <w:r>
        <w:rPr>
          <w:b/>
          <w:bCs/>
        </w:rPr>
        <w:t xml:space="preserve"> (ZJ-GDP</w:t>
      </w:r>
      <w:r>
        <w:rPr>
          <w:b/>
          <w:bCs/>
        </w:rPr>
        <w:t>年度分区数据</w:t>
      </w:r>
      <w:r>
        <w:rPr>
          <w:b/>
          <w:bCs/>
        </w:rPr>
        <w:t>.csv)</w:t>
      </w:r>
      <w:r>
        <w:rPr>
          <w:b/>
          <w:bCs/>
        </w:rPr>
        <w:t>：</w:t>
      </w:r>
      <w:r>
        <w:t> </w:t>
      </w:r>
      <w:r>
        <w:t>该文件提供了浙江省历年的地区生产总值（亿元）、第一产业、第二产业、第三产业以及部分细分产业</w:t>
      </w:r>
      <w:r>
        <w:rPr>
          <w:rFonts w:hint="eastAsia"/>
        </w:rPr>
        <w:t>，包括</w:t>
      </w:r>
      <w:r>
        <w:t>工业、交通运输、信息传输等的</w:t>
      </w:r>
      <w:r>
        <w:t>GDP</w:t>
      </w:r>
      <w:r>
        <w:t>数据。这些数据是衡量区域经济发展水平和产业结构的重要指标。</w:t>
      </w:r>
    </w:p>
    <w:p w14:paraId="1B801132" w14:textId="77777777" w:rsidR="00E51D4D" w:rsidRDefault="003F23C6">
      <w:r>
        <w:rPr>
          <w:noProof/>
        </w:rPr>
        <w:drawing>
          <wp:inline distT="0" distB="0" distL="114300" distR="114300" wp14:anchorId="3C8E3B68" wp14:editId="3789E956">
            <wp:extent cx="5933440" cy="1240155"/>
            <wp:effectExtent l="0" t="0" r="10160" b="4445"/>
            <wp:docPr id="1" name="图片 14" descr="175104167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1751041673806"/>
                    <pic:cNvPicPr>
                      <a:picLocks noChangeAspect="1"/>
                    </pic:cNvPicPr>
                  </pic:nvPicPr>
                  <pic:blipFill>
                    <a:blip r:embed="rId24"/>
                    <a:srcRect t="9416"/>
                    <a:stretch>
                      <a:fillRect/>
                    </a:stretch>
                  </pic:blipFill>
                  <pic:spPr>
                    <a:xfrm>
                      <a:off x="0" y="0"/>
                      <a:ext cx="5933440" cy="1240155"/>
                    </a:xfrm>
                    <a:prstGeom prst="rect">
                      <a:avLst/>
                    </a:prstGeom>
                    <a:noFill/>
                    <a:ln>
                      <a:noFill/>
                    </a:ln>
                  </pic:spPr>
                </pic:pic>
              </a:graphicData>
            </a:graphic>
          </wp:inline>
        </w:drawing>
      </w:r>
    </w:p>
    <w:p w14:paraId="1B20660F" w14:textId="77777777" w:rsidR="00E51D4D" w:rsidRDefault="00E51D4D"/>
    <w:p w14:paraId="44F81E72" w14:textId="77777777" w:rsidR="00E51D4D" w:rsidRDefault="003F23C6">
      <w:pPr>
        <w:numPr>
          <w:ilvl w:val="0"/>
          <w:numId w:val="8"/>
        </w:numPr>
      </w:pPr>
      <w:r>
        <w:rPr>
          <w:b/>
          <w:bCs/>
        </w:rPr>
        <w:t>浙江省人口年度数据</w:t>
      </w:r>
      <w:r>
        <w:rPr>
          <w:b/>
          <w:bCs/>
        </w:rPr>
        <w:t xml:space="preserve"> (ZJ-</w:t>
      </w:r>
      <w:r>
        <w:rPr>
          <w:b/>
          <w:bCs/>
        </w:rPr>
        <w:t>年度人口数据</w:t>
      </w:r>
      <w:r>
        <w:rPr>
          <w:b/>
          <w:bCs/>
        </w:rPr>
        <w:t>.csv)</w:t>
      </w:r>
      <w:r>
        <w:rPr>
          <w:b/>
          <w:bCs/>
        </w:rPr>
        <w:t>：</w:t>
      </w:r>
      <w:r>
        <w:rPr>
          <w:b/>
          <w:bCs/>
        </w:rPr>
        <w:t> </w:t>
      </w:r>
      <w:r>
        <w:t>该文件包含了浙江省历年的年末常住人口、城镇人口、乡村人口，以及由此计算出的城镇化率等数据。人口数量和结构是劳动力供给的重要决定因素。</w:t>
      </w:r>
    </w:p>
    <w:p w14:paraId="7DB4E2D0" w14:textId="77777777" w:rsidR="00E51D4D" w:rsidRDefault="003F23C6">
      <w:r>
        <w:rPr>
          <w:noProof/>
        </w:rPr>
        <w:drawing>
          <wp:inline distT="0" distB="0" distL="114300" distR="114300" wp14:anchorId="40C958F1" wp14:editId="0765E115">
            <wp:extent cx="5937250" cy="714375"/>
            <wp:effectExtent l="0" t="0" r="6350" b="9525"/>
            <wp:docPr id="2" name="图片 15" descr="175104176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1751041768727"/>
                    <pic:cNvPicPr>
                      <a:picLocks noChangeAspect="1"/>
                    </pic:cNvPicPr>
                  </pic:nvPicPr>
                  <pic:blipFill>
                    <a:blip r:embed="rId25"/>
                    <a:stretch>
                      <a:fillRect/>
                    </a:stretch>
                  </pic:blipFill>
                  <pic:spPr>
                    <a:xfrm>
                      <a:off x="0" y="0"/>
                      <a:ext cx="5937250" cy="714375"/>
                    </a:xfrm>
                    <a:prstGeom prst="rect">
                      <a:avLst/>
                    </a:prstGeom>
                    <a:noFill/>
                    <a:ln>
                      <a:noFill/>
                    </a:ln>
                  </pic:spPr>
                </pic:pic>
              </a:graphicData>
            </a:graphic>
          </wp:inline>
        </w:drawing>
      </w:r>
    </w:p>
    <w:p w14:paraId="1F6E38E1" w14:textId="77777777" w:rsidR="00E51D4D" w:rsidRDefault="00E51D4D"/>
    <w:p w14:paraId="6288D831" w14:textId="77777777" w:rsidR="00E51D4D" w:rsidRDefault="003F23C6">
      <w:pPr>
        <w:numPr>
          <w:ilvl w:val="0"/>
          <w:numId w:val="8"/>
        </w:numPr>
      </w:pPr>
      <w:r>
        <w:rPr>
          <w:b/>
          <w:bCs/>
        </w:rPr>
        <w:t>浙</w:t>
      </w:r>
      <w:r>
        <w:rPr>
          <w:b/>
          <w:bCs/>
        </w:rPr>
        <w:t>江省失业年度数据</w:t>
      </w:r>
      <w:r>
        <w:rPr>
          <w:b/>
          <w:bCs/>
        </w:rPr>
        <w:t xml:space="preserve"> (ZJ-</w:t>
      </w:r>
      <w:r>
        <w:rPr>
          <w:b/>
          <w:bCs/>
        </w:rPr>
        <w:t>年度失业数据</w:t>
      </w:r>
      <w:r>
        <w:rPr>
          <w:b/>
          <w:bCs/>
        </w:rPr>
        <w:t>.csv)</w:t>
      </w:r>
      <w:r>
        <w:rPr>
          <w:b/>
          <w:bCs/>
        </w:rPr>
        <w:t>：</w:t>
      </w:r>
      <w:r>
        <w:t> </w:t>
      </w:r>
      <w:r>
        <w:t>该文件提供了浙江省历年的城镇登记失业人数和城镇登记失业率。失业率是衡量就业市场健康程度和稳定性的关键指标。</w:t>
      </w:r>
    </w:p>
    <w:p w14:paraId="36DAC271" w14:textId="77777777" w:rsidR="00E51D4D" w:rsidRDefault="003F23C6">
      <w:r>
        <w:rPr>
          <w:noProof/>
        </w:rPr>
        <w:drawing>
          <wp:inline distT="0" distB="0" distL="114300" distR="114300" wp14:anchorId="6A7899B3" wp14:editId="2FAD5546">
            <wp:extent cx="5937250" cy="563245"/>
            <wp:effectExtent l="0" t="0" r="6350" b="8255"/>
            <wp:docPr id="3" name="图片 16" descr="175104184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1751041848246"/>
                    <pic:cNvPicPr>
                      <a:picLocks noChangeAspect="1"/>
                    </pic:cNvPicPr>
                  </pic:nvPicPr>
                  <pic:blipFill>
                    <a:blip r:embed="rId26"/>
                    <a:srcRect t="19144"/>
                    <a:stretch>
                      <a:fillRect/>
                    </a:stretch>
                  </pic:blipFill>
                  <pic:spPr>
                    <a:xfrm>
                      <a:off x="0" y="0"/>
                      <a:ext cx="5937250" cy="563245"/>
                    </a:xfrm>
                    <a:prstGeom prst="rect">
                      <a:avLst/>
                    </a:prstGeom>
                    <a:noFill/>
                    <a:ln>
                      <a:noFill/>
                    </a:ln>
                  </pic:spPr>
                </pic:pic>
              </a:graphicData>
            </a:graphic>
          </wp:inline>
        </w:drawing>
      </w:r>
    </w:p>
    <w:p w14:paraId="01623F72" w14:textId="77777777" w:rsidR="00E51D4D" w:rsidRDefault="003F23C6">
      <w:pPr>
        <w:pStyle w:val="2"/>
        <w:spacing w:before="312" w:after="312"/>
      </w:pPr>
      <w:bookmarkStart w:id="9" w:name="_Toc25882"/>
      <w:r>
        <w:rPr>
          <w:rFonts w:hint="eastAsia"/>
        </w:rPr>
        <w:t>数据采集方法与流程</w:t>
      </w:r>
      <w:bookmarkEnd w:id="9"/>
    </w:p>
    <w:p w14:paraId="3128BC73" w14:textId="77777777" w:rsidR="00E51D4D" w:rsidRDefault="003F23C6">
      <w:pPr>
        <w:pStyle w:val="3"/>
        <w:spacing w:before="312" w:after="312"/>
      </w:pPr>
      <w:bookmarkStart w:id="10" w:name="_Toc25570"/>
      <w:r>
        <w:rPr>
          <w:rFonts w:hint="eastAsia"/>
        </w:rPr>
        <w:t>招聘数据采集技术</w:t>
      </w:r>
      <w:bookmarkEnd w:id="10"/>
    </w:p>
    <w:p w14:paraId="02D25EED" w14:textId="77777777" w:rsidR="00E51D4D" w:rsidRDefault="003F23C6">
      <w:pPr>
        <w:ind w:firstLine="420"/>
      </w:pPr>
      <w:r>
        <w:rPr>
          <w:rFonts w:hint="eastAsia"/>
        </w:rPr>
        <w:t>本研究采用</w:t>
      </w:r>
      <w:r>
        <w:rPr>
          <w:rFonts w:hint="eastAsia"/>
        </w:rPr>
        <w:t>Python</w:t>
      </w:r>
      <w:r>
        <w:rPr>
          <w:rFonts w:hint="eastAsia"/>
        </w:rPr>
        <w:t>的</w:t>
      </w:r>
      <w:r>
        <w:rPr>
          <w:rFonts w:hint="eastAsia"/>
        </w:rPr>
        <w:t>Scrapy</w:t>
      </w:r>
      <w:r>
        <w:rPr>
          <w:rFonts w:hint="eastAsia"/>
        </w:rPr>
        <w:t>框架进行网络</w:t>
      </w:r>
      <w:proofErr w:type="gramStart"/>
      <w:r>
        <w:rPr>
          <w:rFonts w:hint="eastAsia"/>
        </w:rPr>
        <w:t>数据爬取</w:t>
      </w:r>
      <w:proofErr w:type="gramEnd"/>
      <w:r>
        <w:rPr>
          <w:rFonts w:hint="eastAsia"/>
          <w:b/>
          <w:bCs/>
        </w:rPr>
        <w:fldChar w:fldCharType="begin"/>
      </w:r>
      <w:r>
        <w:rPr>
          <w:rFonts w:hint="eastAsia"/>
          <w:b/>
          <w:bCs/>
        </w:rPr>
        <w:instrText xml:space="preserve"> REF _Ref19620 \r \h </w:instrText>
      </w:r>
      <w:r>
        <w:rPr>
          <w:rFonts w:hint="eastAsia"/>
          <w:b/>
          <w:bCs/>
        </w:rPr>
      </w:r>
      <w:r>
        <w:rPr>
          <w:rFonts w:hint="eastAsia"/>
          <w:b/>
          <w:bCs/>
        </w:rPr>
        <w:fldChar w:fldCharType="separate"/>
      </w:r>
      <w:r>
        <w:rPr>
          <w:rFonts w:hint="eastAsia"/>
          <w:b/>
          <w:bCs/>
        </w:rPr>
        <w:t>[3]</w:t>
      </w:r>
      <w:r>
        <w:rPr>
          <w:rFonts w:hint="eastAsia"/>
          <w:b/>
          <w:bCs/>
        </w:rPr>
        <w:fldChar w:fldCharType="end"/>
      </w:r>
      <w:r>
        <w:rPr>
          <w:rFonts w:hint="eastAsia"/>
        </w:rPr>
        <w:t>。</w:t>
      </w:r>
      <w:r>
        <w:rPr>
          <w:rFonts w:hint="eastAsia"/>
        </w:rPr>
        <w:t>Scrapy</w:t>
      </w:r>
      <w:r>
        <w:rPr>
          <w:rFonts w:hint="eastAsia"/>
        </w:rPr>
        <w:t>是一个功能强大的</w:t>
      </w:r>
      <w:r>
        <w:rPr>
          <w:rFonts w:hint="eastAsia"/>
        </w:rPr>
        <w:t>Python</w:t>
      </w:r>
      <w:r>
        <w:rPr>
          <w:rFonts w:hint="eastAsia"/>
        </w:rPr>
        <w:t>爬虫框架，能够高效地处理并发请求、数据解析和存储。具体</w:t>
      </w:r>
      <w:proofErr w:type="gramStart"/>
      <w:r>
        <w:rPr>
          <w:rFonts w:hint="eastAsia"/>
        </w:rPr>
        <w:t>的爬取流程</w:t>
      </w:r>
      <w:proofErr w:type="gramEnd"/>
      <w:r>
        <w:rPr>
          <w:rFonts w:hint="eastAsia"/>
        </w:rPr>
        <w:t>如下：</w:t>
      </w:r>
    </w:p>
    <w:p w14:paraId="5B904C3A" w14:textId="77777777" w:rsidR="00E51D4D" w:rsidRDefault="003F23C6">
      <w:pPr>
        <w:numPr>
          <w:ilvl w:val="0"/>
          <w:numId w:val="9"/>
        </w:numPr>
        <w:ind w:firstLineChars="200" w:firstLine="482"/>
      </w:pPr>
      <w:r>
        <w:rPr>
          <w:rFonts w:hint="eastAsia"/>
          <w:b/>
          <w:bCs/>
        </w:rPr>
        <w:t>目标网站分析：</w:t>
      </w:r>
      <w:r>
        <w:rPr>
          <w:rFonts w:hint="eastAsia"/>
        </w:rPr>
        <w:t> </w:t>
      </w:r>
      <w:r>
        <w:rPr>
          <w:rFonts w:hint="eastAsia"/>
        </w:rPr>
        <w:t>对目标招聘网站的</w:t>
      </w:r>
      <w:r>
        <w:rPr>
          <w:rFonts w:hint="eastAsia"/>
        </w:rPr>
        <w:t>HTML</w:t>
      </w:r>
      <w:r>
        <w:rPr>
          <w:rFonts w:hint="eastAsia"/>
        </w:rPr>
        <w:t>结构、</w:t>
      </w:r>
      <w:r>
        <w:rPr>
          <w:rFonts w:hint="eastAsia"/>
        </w:rPr>
        <w:t>API</w:t>
      </w:r>
      <w:r>
        <w:rPr>
          <w:rFonts w:hint="eastAsia"/>
        </w:rPr>
        <w:t>接口进行分析，识别出包含招聘信息的关键页面和数据字段。</w:t>
      </w:r>
    </w:p>
    <w:p w14:paraId="49C93004" w14:textId="77777777" w:rsidR="00E51D4D" w:rsidRDefault="003F23C6">
      <w:pPr>
        <w:numPr>
          <w:ilvl w:val="0"/>
          <w:numId w:val="9"/>
        </w:numPr>
        <w:ind w:firstLineChars="200" w:firstLine="482"/>
      </w:pPr>
      <w:r>
        <w:rPr>
          <w:rFonts w:hint="eastAsia"/>
          <w:b/>
          <w:bCs/>
        </w:rPr>
        <w:t>Spider</w:t>
      </w:r>
      <w:r>
        <w:rPr>
          <w:rFonts w:hint="eastAsia"/>
          <w:b/>
          <w:bCs/>
        </w:rPr>
        <w:t>编写</w:t>
      </w:r>
      <w:r>
        <w:rPr>
          <w:rFonts w:hint="eastAsia"/>
        </w:rPr>
        <w:t>：</w:t>
      </w:r>
      <w:r>
        <w:rPr>
          <w:rFonts w:hint="eastAsia"/>
        </w:rPr>
        <w:t> </w:t>
      </w:r>
      <w:r>
        <w:rPr>
          <w:rFonts w:hint="eastAsia"/>
        </w:rPr>
        <w:t>编写</w:t>
      </w:r>
      <w:r>
        <w:rPr>
          <w:rFonts w:hint="eastAsia"/>
        </w:rPr>
        <w:t>Scrapy Spider</w:t>
      </w:r>
      <w:r>
        <w:rPr>
          <w:rFonts w:hint="eastAsia"/>
        </w:rPr>
        <w:t>，定义请求的起始</w:t>
      </w:r>
      <w:r>
        <w:rPr>
          <w:rFonts w:hint="eastAsia"/>
        </w:rPr>
        <w:t>URL</w:t>
      </w:r>
      <w:r>
        <w:rPr>
          <w:rFonts w:hint="eastAsia"/>
        </w:rPr>
        <w:t>，以及如何解析网页响应。同时，设置了请求的间隔、</w:t>
      </w:r>
      <w:r>
        <w:rPr>
          <w:rFonts w:hint="eastAsia"/>
        </w:rPr>
        <w:t>IP</w:t>
      </w:r>
      <w:r>
        <w:rPr>
          <w:rFonts w:hint="eastAsia"/>
        </w:rPr>
        <w:t>代理池、</w:t>
      </w:r>
      <w:r>
        <w:rPr>
          <w:rFonts w:hint="eastAsia"/>
        </w:rPr>
        <w:t>User-Agent</w:t>
      </w:r>
      <w:r>
        <w:rPr>
          <w:rFonts w:hint="eastAsia"/>
        </w:rPr>
        <w:t>轮换等策略，以应对网站</w:t>
      </w:r>
      <w:proofErr w:type="gramStart"/>
      <w:r>
        <w:rPr>
          <w:rFonts w:hint="eastAsia"/>
        </w:rPr>
        <w:t>的反爬机制</w:t>
      </w:r>
      <w:proofErr w:type="gramEnd"/>
      <w:r>
        <w:rPr>
          <w:rFonts w:hint="eastAsia"/>
        </w:rPr>
        <w:t>，确保数据的稳定获取。</w:t>
      </w:r>
    </w:p>
    <w:p w14:paraId="4643E192" w14:textId="77777777" w:rsidR="00E51D4D" w:rsidRDefault="003F23C6">
      <w:pPr>
        <w:numPr>
          <w:ilvl w:val="0"/>
          <w:numId w:val="9"/>
        </w:numPr>
        <w:ind w:firstLineChars="200" w:firstLine="482"/>
      </w:pPr>
      <w:r>
        <w:rPr>
          <w:rFonts w:hint="eastAsia"/>
          <w:b/>
          <w:bCs/>
        </w:rPr>
        <w:lastRenderedPageBreak/>
        <w:t>Item</w:t>
      </w:r>
      <w:r>
        <w:rPr>
          <w:rFonts w:hint="eastAsia"/>
          <w:b/>
          <w:bCs/>
        </w:rPr>
        <w:t>定义：</w:t>
      </w:r>
      <w:r>
        <w:rPr>
          <w:rFonts w:hint="eastAsia"/>
        </w:rPr>
        <w:t> </w:t>
      </w:r>
      <w:r>
        <w:rPr>
          <w:rFonts w:hint="eastAsia"/>
        </w:rPr>
        <w:t>定义</w:t>
      </w:r>
      <w:r>
        <w:rPr>
          <w:rFonts w:hint="eastAsia"/>
        </w:rPr>
        <w:t>Scrapy Item</w:t>
      </w:r>
      <w:r>
        <w:rPr>
          <w:rFonts w:hint="eastAsia"/>
        </w:rPr>
        <w:t>，用于结构化存储每条招聘信息，确保数据字</w:t>
      </w:r>
      <w:r>
        <w:rPr>
          <w:rFonts w:hint="eastAsia"/>
        </w:rPr>
        <w:t>段的规范。</w:t>
      </w:r>
    </w:p>
    <w:p w14:paraId="353168E5" w14:textId="77777777" w:rsidR="00E51D4D" w:rsidRDefault="003F23C6">
      <w:pPr>
        <w:numPr>
          <w:ilvl w:val="0"/>
          <w:numId w:val="9"/>
        </w:numPr>
        <w:ind w:firstLineChars="200" w:firstLine="482"/>
      </w:pPr>
      <w:r>
        <w:rPr>
          <w:rFonts w:hint="eastAsia"/>
          <w:b/>
          <w:bCs/>
        </w:rPr>
        <w:t>数据解析：</w:t>
      </w:r>
      <w:r>
        <w:rPr>
          <w:rFonts w:hint="eastAsia"/>
        </w:rPr>
        <w:t> </w:t>
      </w:r>
      <w:r>
        <w:rPr>
          <w:rFonts w:hint="eastAsia"/>
        </w:rPr>
        <w:t>在</w:t>
      </w:r>
      <w:r>
        <w:rPr>
          <w:rFonts w:hint="eastAsia"/>
        </w:rPr>
        <w:t>Spider</w:t>
      </w:r>
      <w:r>
        <w:rPr>
          <w:rFonts w:hint="eastAsia"/>
        </w:rPr>
        <w:t>的解析方法中，提取职位名称、公司信息、薪资、学历、技能等关键数据，并将其封装成</w:t>
      </w:r>
      <w:r>
        <w:rPr>
          <w:rFonts w:hint="eastAsia"/>
        </w:rPr>
        <w:t>Item</w:t>
      </w:r>
      <w:r>
        <w:rPr>
          <w:rFonts w:hint="eastAsia"/>
        </w:rPr>
        <w:t>对象。</w:t>
      </w:r>
    </w:p>
    <w:p w14:paraId="4391DE47" w14:textId="77777777" w:rsidR="00E51D4D" w:rsidRDefault="003F23C6">
      <w:pPr>
        <w:numPr>
          <w:ilvl w:val="0"/>
          <w:numId w:val="9"/>
        </w:numPr>
        <w:ind w:firstLineChars="200" w:firstLine="482"/>
      </w:pPr>
      <w:r>
        <w:rPr>
          <w:rFonts w:hint="eastAsia"/>
          <w:b/>
          <w:bCs/>
        </w:rPr>
        <w:t>数据存储：</w:t>
      </w:r>
      <w:r>
        <w:rPr>
          <w:rFonts w:hint="eastAsia"/>
        </w:rPr>
        <w:t> </w:t>
      </w:r>
      <w:r>
        <w:rPr>
          <w:rFonts w:hint="eastAsia"/>
        </w:rPr>
        <w:t>配置</w:t>
      </w:r>
      <w:r>
        <w:rPr>
          <w:rFonts w:hint="eastAsia"/>
        </w:rPr>
        <w:t>Scrapy</w:t>
      </w:r>
      <w:r>
        <w:rPr>
          <w:rFonts w:hint="eastAsia"/>
        </w:rPr>
        <w:t>的</w:t>
      </w:r>
      <w:r>
        <w:rPr>
          <w:rFonts w:hint="eastAsia"/>
        </w:rPr>
        <w:t>Pipeline</w:t>
      </w:r>
      <w:r>
        <w:rPr>
          <w:rFonts w:hint="eastAsia"/>
        </w:rPr>
        <w:t>，将提取的</w:t>
      </w:r>
      <w:r>
        <w:rPr>
          <w:rFonts w:hint="eastAsia"/>
        </w:rPr>
        <w:t>Item</w:t>
      </w:r>
      <w:r>
        <w:rPr>
          <w:rFonts w:hint="eastAsia"/>
        </w:rPr>
        <w:t>数据保存到</w:t>
      </w:r>
      <w:r>
        <w:rPr>
          <w:rFonts w:hint="eastAsia"/>
        </w:rPr>
        <w:t>JSON</w:t>
      </w:r>
      <w:r>
        <w:rPr>
          <w:rFonts w:hint="eastAsia"/>
        </w:rPr>
        <w:t>文件中，便于后续的分析和处理。我选择了</w:t>
      </w:r>
      <w:r>
        <w:rPr>
          <w:rFonts w:hint="eastAsia"/>
        </w:rPr>
        <w:t>JSON</w:t>
      </w:r>
      <w:r>
        <w:rPr>
          <w:rFonts w:hint="eastAsia"/>
        </w:rPr>
        <w:t>格式，因为它易于读取和跨平台兼容。</w:t>
      </w:r>
    </w:p>
    <w:p w14:paraId="4E090F67" w14:textId="77777777" w:rsidR="00E51D4D" w:rsidRDefault="003F23C6">
      <w:pPr>
        <w:pStyle w:val="3"/>
        <w:spacing w:before="312" w:after="312"/>
      </w:pPr>
      <w:bookmarkStart w:id="11" w:name="_Toc6324"/>
      <w:r>
        <w:rPr>
          <w:rFonts w:hint="eastAsia"/>
        </w:rPr>
        <w:t>宏观经济数据获取</w:t>
      </w:r>
      <w:bookmarkEnd w:id="11"/>
    </w:p>
    <w:p w14:paraId="4CA0B271" w14:textId="77777777" w:rsidR="00E51D4D" w:rsidRDefault="003F23C6">
      <w:pPr>
        <w:ind w:firstLine="420"/>
      </w:pPr>
      <w:r>
        <w:rPr>
          <w:rFonts w:hint="eastAsia"/>
        </w:rPr>
        <w:t>本研究为全面分析浙江省就业市场的宏观经济背景，搜集了以下关键的宏观经济统计数据：浙江省历年的地区生产总值（</w:t>
      </w:r>
      <w:r>
        <w:rPr>
          <w:rFonts w:hint="eastAsia"/>
        </w:rPr>
        <w:t>GDP</w:t>
      </w:r>
      <w:r>
        <w:rPr>
          <w:rFonts w:hint="eastAsia"/>
        </w:rPr>
        <w:t>）及其构成（第一、第二、第三产业）、常住人口及城镇化率、以及城镇登记失业率。</w:t>
      </w:r>
    </w:p>
    <w:p w14:paraId="4BEA7297" w14:textId="77777777" w:rsidR="00E51D4D" w:rsidRDefault="003F23C6">
      <w:pPr>
        <w:ind w:firstLine="420"/>
      </w:pPr>
      <w:r>
        <w:rPr>
          <w:rFonts w:hint="eastAsia"/>
        </w:rPr>
        <w:t>这些数据主要来源于以下权威渠道：</w:t>
      </w:r>
    </w:p>
    <w:p w14:paraId="7C3AE704" w14:textId="77777777" w:rsidR="00E51D4D" w:rsidRDefault="003F23C6">
      <w:pPr>
        <w:numPr>
          <w:ilvl w:val="0"/>
          <w:numId w:val="10"/>
        </w:numPr>
      </w:pPr>
      <w:r>
        <w:rPr>
          <w:rFonts w:hint="eastAsia"/>
          <w:b/>
          <w:bCs/>
        </w:rPr>
        <w:t>中国国家统计局官方网站与数据发布平台：</w:t>
      </w:r>
      <w:r>
        <w:rPr>
          <w:rFonts w:hint="eastAsia"/>
        </w:rPr>
        <w:t xml:space="preserve"> </w:t>
      </w:r>
      <w:r>
        <w:rPr>
          <w:rFonts w:hint="eastAsia"/>
        </w:rPr>
        <w:t>国家统计局作为国家级统计机构，其发布的全国及各省市的宏观经济数据具有最高的权威性和准确性。我通过其官方网站公开的数据系列，获取了全国范围内的相关统计口径和方法作为参考，并下载了与浙江省相关的</w:t>
      </w:r>
      <w:r>
        <w:rPr>
          <w:rFonts w:hint="eastAsia"/>
        </w:rPr>
        <w:t>GDP</w:t>
      </w:r>
      <w:r>
        <w:rPr>
          <w:rFonts w:hint="eastAsia"/>
        </w:rPr>
        <w:t>、人口年度统计数据。</w:t>
      </w:r>
    </w:p>
    <w:p w14:paraId="7ABD6E53" w14:textId="77777777" w:rsidR="00E51D4D" w:rsidRDefault="003F23C6">
      <w:pPr>
        <w:numPr>
          <w:ilvl w:val="0"/>
          <w:numId w:val="10"/>
        </w:numPr>
      </w:pPr>
      <w:r>
        <w:rPr>
          <w:rFonts w:hint="eastAsia"/>
          <w:b/>
          <w:bCs/>
        </w:rPr>
        <w:t>浙江省统计局官方网站与年度统计公报：</w:t>
      </w:r>
      <w:r>
        <w:rPr>
          <w:rFonts w:hint="eastAsia"/>
        </w:rPr>
        <w:t xml:space="preserve"> </w:t>
      </w:r>
      <w:r>
        <w:rPr>
          <w:rFonts w:hint="eastAsia"/>
        </w:rPr>
        <w:t>浙江省统计局负责收集、整理和发布本省的统计信息。我查阅了其官方网站公布的最新统计年鉴及历年发布的统计公报，获取了浙江省层面更为详尽和具体的</w:t>
      </w:r>
      <w:r>
        <w:rPr>
          <w:rFonts w:hint="eastAsia"/>
        </w:rPr>
        <w:t>GDP</w:t>
      </w:r>
      <w:r>
        <w:rPr>
          <w:rFonts w:hint="eastAsia"/>
        </w:rPr>
        <w:t>分区数据（如第二产业的细分、第三产业的</w:t>
      </w:r>
      <w:r>
        <w:rPr>
          <w:rFonts w:hint="eastAsia"/>
        </w:rPr>
        <w:t>服务业构成等）、人口变动数据（包括常住人口、户籍人口、人口出生率</w:t>
      </w:r>
      <w:r>
        <w:rPr>
          <w:rFonts w:hint="eastAsia"/>
        </w:rPr>
        <w:t>/</w:t>
      </w:r>
      <w:r>
        <w:rPr>
          <w:rFonts w:hint="eastAsia"/>
        </w:rPr>
        <w:t>死亡率、人口自然增长率等）以及城镇登记失业率等数据。这些数据的时间跨度覆盖了本研究的主要分析周期。</w:t>
      </w:r>
    </w:p>
    <w:p w14:paraId="503E5951" w14:textId="77777777" w:rsidR="00E51D4D" w:rsidRDefault="003F23C6">
      <w:pPr>
        <w:ind w:firstLine="420"/>
      </w:pPr>
      <w:r>
        <w:rPr>
          <w:rFonts w:hint="eastAsia"/>
        </w:rPr>
        <w:t>在数据获取过程中，我严格遵循了官方发布的数据版本</w:t>
      </w:r>
      <w:r>
        <w:rPr>
          <w:rFonts w:hint="eastAsia"/>
        </w:rPr>
        <w:fldChar w:fldCharType="begin"/>
      </w:r>
      <w:r>
        <w:rPr>
          <w:rFonts w:hint="eastAsia"/>
        </w:rPr>
        <w:instrText xml:space="preserve"> REF _Ref19620 \r \h </w:instrText>
      </w:r>
      <w:r>
        <w:rPr>
          <w:rFonts w:hint="eastAsia"/>
        </w:rPr>
      </w:r>
      <w:r>
        <w:rPr>
          <w:rFonts w:hint="eastAsia"/>
        </w:rPr>
        <w:fldChar w:fldCharType="separate"/>
      </w:r>
      <w:r>
        <w:rPr>
          <w:rFonts w:hint="eastAsia"/>
        </w:rPr>
        <w:t>[</w:t>
      </w:r>
      <w:r>
        <w:rPr>
          <w:rFonts w:hint="eastAsia"/>
          <w:b/>
          <w:bCs/>
        </w:rPr>
        <w:t>3]</w:t>
      </w:r>
      <w:r>
        <w:rPr>
          <w:rFonts w:hint="eastAsia"/>
        </w:rPr>
        <w:fldChar w:fldCharType="end"/>
      </w:r>
      <w:r>
        <w:rPr>
          <w:rFonts w:hint="eastAsia"/>
        </w:rPr>
        <w:t>，并对数据的时间口径和统计范围进行了仔细核对，以确保数据的统一性和可比性。对于可能存在的少量数据更新或修正，我均以官方发布的</w:t>
      </w:r>
      <w:r>
        <w:rPr>
          <w:rFonts w:hint="eastAsia"/>
        </w:rPr>
        <w:t>最新数据为准，从而最大程度地保证了数据的权威性和准确性，为后续的科学分析奠定了坚实基础。</w:t>
      </w:r>
    </w:p>
    <w:p w14:paraId="02F55950" w14:textId="77777777" w:rsidR="00E51D4D" w:rsidRDefault="003F23C6">
      <w:pPr>
        <w:pStyle w:val="2"/>
        <w:spacing w:before="312" w:after="312"/>
      </w:pPr>
      <w:bookmarkStart w:id="12" w:name="_Toc21866"/>
      <w:r>
        <w:rPr>
          <w:rFonts w:hint="eastAsia"/>
        </w:rPr>
        <w:t>数据预处理技术</w:t>
      </w:r>
      <w:bookmarkEnd w:id="12"/>
    </w:p>
    <w:p w14:paraId="19700039" w14:textId="77777777" w:rsidR="00E51D4D" w:rsidRDefault="003F23C6">
      <w:pPr>
        <w:ind w:firstLine="420"/>
      </w:pPr>
      <w:r>
        <w:rPr>
          <w:rFonts w:hint="eastAsia"/>
        </w:rPr>
        <w:t>为了保证分析的准确性和有效性，对原始数据进行预处理至关重要。本研究主要实施了以下预处理步骤：</w:t>
      </w:r>
    </w:p>
    <w:p w14:paraId="78C539FC" w14:textId="77777777" w:rsidR="00E51D4D" w:rsidRDefault="003F23C6">
      <w:pPr>
        <w:pStyle w:val="3"/>
        <w:spacing w:before="312" w:after="312"/>
      </w:pPr>
      <w:bookmarkStart w:id="13" w:name="_Toc435"/>
      <w:r>
        <w:rPr>
          <w:rFonts w:hint="eastAsia"/>
        </w:rPr>
        <w:t>数据清洗与</w:t>
      </w:r>
      <w:proofErr w:type="gramStart"/>
      <w:r>
        <w:rPr>
          <w:rFonts w:hint="eastAsia"/>
        </w:rPr>
        <w:t>缺失值</w:t>
      </w:r>
      <w:proofErr w:type="gramEnd"/>
      <w:r>
        <w:rPr>
          <w:rFonts w:hint="eastAsia"/>
        </w:rPr>
        <w:t>处理</w:t>
      </w:r>
      <w:bookmarkEnd w:id="13"/>
    </w:p>
    <w:p w14:paraId="414E80FE" w14:textId="77777777" w:rsidR="00E51D4D" w:rsidRDefault="003F23C6">
      <w:pPr>
        <w:numPr>
          <w:ilvl w:val="0"/>
          <w:numId w:val="11"/>
        </w:numPr>
        <w:rPr>
          <w:b/>
          <w:bCs/>
        </w:rPr>
      </w:pPr>
      <w:r>
        <w:rPr>
          <w:rFonts w:hint="eastAsia"/>
          <w:b/>
          <w:bCs/>
        </w:rPr>
        <w:t>招聘数据清洗：</w:t>
      </w:r>
    </w:p>
    <w:p w14:paraId="7BB76145" w14:textId="77777777" w:rsidR="00E51D4D" w:rsidRDefault="003F23C6">
      <w:pPr>
        <w:numPr>
          <w:ilvl w:val="0"/>
          <w:numId w:val="12"/>
        </w:numPr>
      </w:pPr>
      <w:r>
        <w:rPr>
          <w:rFonts w:hint="eastAsia"/>
        </w:rPr>
        <w:t>文本清理：</w:t>
      </w:r>
      <w:r>
        <w:rPr>
          <w:rFonts w:hint="eastAsia"/>
        </w:rPr>
        <w:t> </w:t>
      </w:r>
      <w:r>
        <w:rPr>
          <w:rFonts w:hint="eastAsia"/>
        </w:rPr>
        <w:t>对职位名称、公司简介、技能要求等文本字段进行清理，去除</w:t>
      </w:r>
      <w:r>
        <w:rPr>
          <w:rFonts w:hint="eastAsia"/>
        </w:rPr>
        <w:t>HTML</w:t>
      </w:r>
      <w:r>
        <w:rPr>
          <w:rFonts w:hint="eastAsia"/>
        </w:rPr>
        <w:t>标签、特殊字符、</w:t>
      </w:r>
      <w:r>
        <w:rPr>
          <w:rFonts w:hint="eastAsia"/>
        </w:rPr>
        <w:t>URL</w:t>
      </w:r>
      <w:r>
        <w:rPr>
          <w:rFonts w:hint="eastAsia"/>
        </w:rPr>
        <w:t>链接等。</w:t>
      </w:r>
    </w:p>
    <w:p w14:paraId="451B7B78" w14:textId="77777777" w:rsidR="00E51D4D" w:rsidRDefault="003F23C6">
      <w:pPr>
        <w:numPr>
          <w:ilvl w:val="0"/>
          <w:numId w:val="12"/>
        </w:numPr>
      </w:pPr>
      <w:r>
        <w:rPr>
          <w:rFonts w:hint="eastAsia"/>
        </w:rPr>
        <w:t>薪资数据处理：</w:t>
      </w:r>
      <w:r>
        <w:rPr>
          <w:rFonts w:hint="eastAsia"/>
        </w:rPr>
        <w:t> </w:t>
      </w:r>
      <w:r>
        <w:rPr>
          <w:rFonts w:hint="eastAsia"/>
        </w:rPr>
        <w:t>招聘网站的薪资信息格式多样（如“</w:t>
      </w:r>
      <w:r>
        <w:rPr>
          <w:rFonts w:hint="eastAsia"/>
        </w:rPr>
        <w:t>X-</w:t>
      </w:r>
      <w:proofErr w:type="spellStart"/>
      <w:r>
        <w:rPr>
          <w:rFonts w:hint="eastAsia"/>
        </w:rPr>
        <w:t>Yk</w:t>
      </w:r>
      <w:proofErr w:type="spellEnd"/>
      <w:r>
        <w:rPr>
          <w:rFonts w:hint="eastAsia"/>
        </w:rPr>
        <w:t>/</w:t>
      </w:r>
      <w:r>
        <w:rPr>
          <w:rFonts w:hint="eastAsia"/>
        </w:rPr>
        <w:t>月”、“</w:t>
      </w:r>
      <w:proofErr w:type="spellStart"/>
      <w:r>
        <w:rPr>
          <w:rFonts w:hint="eastAsia"/>
        </w:rPr>
        <w:t>Xk</w:t>
      </w:r>
      <w:proofErr w:type="spellEnd"/>
      <w:r>
        <w:rPr>
          <w:rFonts w:hint="eastAsia"/>
        </w:rPr>
        <w:t>+/</w:t>
      </w:r>
      <w:r>
        <w:rPr>
          <w:rFonts w:hint="eastAsia"/>
        </w:rPr>
        <w:t>月”、“面议”），需要进行标准化。我将薪资区间统一转换为数值型表示，取区间中位数（例如，“</w:t>
      </w:r>
      <w:r>
        <w:rPr>
          <w:rFonts w:hint="eastAsia"/>
        </w:rPr>
        <w:t>6-</w:t>
      </w:r>
      <w:r>
        <w:rPr>
          <w:rFonts w:hint="eastAsia"/>
        </w:rPr>
        <w:t>8k</w:t>
      </w:r>
      <w:r>
        <w:rPr>
          <w:rFonts w:hint="eastAsia"/>
        </w:rPr>
        <w:t>”转换为</w:t>
      </w:r>
      <w:r>
        <w:rPr>
          <w:rFonts w:hint="eastAsia"/>
        </w:rPr>
        <w:t xml:space="preserve"> 7k</w:t>
      </w:r>
      <w:r>
        <w:rPr>
          <w:rFonts w:hint="eastAsia"/>
        </w:rPr>
        <w:t>），或将“</w:t>
      </w:r>
      <w:proofErr w:type="spellStart"/>
      <w:r>
        <w:rPr>
          <w:rFonts w:hint="eastAsia"/>
        </w:rPr>
        <w:t>Xk</w:t>
      </w:r>
      <w:proofErr w:type="spellEnd"/>
      <w:r>
        <w:rPr>
          <w:rFonts w:hint="eastAsia"/>
        </w:rPr>
        <w:t>+</w:t>
      </w:r>
      <w:r>
        <w:rPr>
          <w:rFonts w:hint="eastAsia"/>
        </w:rPr>
        <w:t>”视为</w:t>
      </w:r>
      <w:proofErr w:type="spellStart"/>
      <w:r>
        <w:rPr>
          <w:rFonts w:hint="eastAsia"/>
        </w:rPr>
        <w:t>Xk</w:t>
      </w:r>
      <w:proofErr w:type="spellEnd"/>
      <w:r>
        <w:rPr>
          <w:rFonts w:hint="eastAsia"/>
        </w:rPr>
        <w:t>作为基准。对于“面议”或</w:t>
      </w:r>
      <w:r>
        <w:rPr>
          <w:rFonts w:hint="eastAsia"/>
        </w:rPr>
        <w:lastRenderedPageBreak/>
        <w:t>缺失的薪资，根据具体需求采用填充策略（填充平均值或中位数）。</w:t>
      </w:r>
    </w:p>
    <w:p w14:paraId="4A5C778B" w14:textId="77777777" w:rsidR="00E51D4D" w:rsidRDefault="003F23C6">
      <w:pPr>
        <w:numPr>
          <w:ilvl w:val="0"/>
          <w:numId w:val="12"/>
        </w:numPr>
      </w:pPr>
      <w:r>
        <w:rPr>
          <w:rFonts w:hint="eastAsia"/>
        </w:rPr>
        <w:t>公司规模、学历、行业标签处理：</w:t>
      </w:r>
      <w:r>
        <w:rPr>
          <w:rFonts w:hint="eastAsia"/>
        </w:rPr>
        <w:t> </w:t>
      </w:r>
      <w:r>
        <w:rPr>
          <w:rFonts w:hint="eastAsia"/>
        </w:rPr>
        <w:t>对这些类别型数据进行标准化，统一分类标准，减少歧义，并为后续的编码和建模做准备。</w:t>
      </w:r>
    </w:p>
    <w:p w14:paraId="5862FE3D" w14:textId="77777777" w:rsidR="00E51D4D" w:rsidRDefault="003F23C6">
      <w:pPr>
        <w:numPr>
          <w:ilvl w:val="0"/>
          <w:numId w:val="12"/>
        </w:numPr>
      </w:pPr>
      <w:r>
        <w:rPr>
          <w:rFonts w:hint="eastAsia"/>
        </w:rPr>
        <w:t>异常值检测与处理：</w:t>
      </w:r>
      <w:r>
        <w:rPr>
          <w:rFonts w:hint="eastAsia"/>
        </w:rPr>
        <w:t> </w:t>
      </w:r>
      <w:r>
        <w:rPr>
          <w:rFonts w:hint="eastAsia"/>
        </w:rPr>
        <w:t>识别并移除明显异常的招聘信息，如薪资异常偏低或过高、招聘人数不合逻辑等。</w:t>
      </w:r>
    </w:p>
    <w:p w14:paraId="68C055D4" w14:textId="77777777" w:rsidR="00E51D4D" w:rsidRDefault="003F23C6">
      <w:pPr>
        <w:numPr>
          <w:ilvl w:val="0"/>
          <w:numId w:val="11"/>
        </w:numPr>
      </w:pPr>
      <w:r>
        <w:rPr>
          <w:rFonts w:hint="eastAsia"/>
          <w:b/>
          <w:bCs/>
        </w:rPr>
        <w:t>宏观经济数据检查：</w:t>
      </w:r>
      <w:r>
        <w:rPr>
          <w:rFonts w:hint="eastAsia"/>
        </w:rPr>
        <w:t> </w:t>
      </w:r>
      <w:r>
        <w:rPr>
          <w:rFonts w:hint="eastAsia"/>
        </w:rPr>
        <w:t>对</w:t>
      </w:r>
      <w:r>
        <w:rPr>
          <w:rFonts w:hint="eastAsia"/>
        </w:rPr>
        <w:t>GDP</w:t>
      </w:r>
      <w:r>
        <w:rPr>
          <w:rFonts w:hint="eastAsia"/>
        </w:rPr>
        <w:t>、人口、失业率等数据进行完整性检查，确保没有明显错误或遗漏。</w:t>
      </w:r>
    </w:p>
    <w:p w14:paraId="35A9A6E5" w14:textId="77777777" w:rsidR="00E51D4D" w:rsidRDefault="003F23C6">
      <w:pPr>
        <w:pStyle w:val="3"/>
        <w:spacing w:before="312" w:after="312"/>
      </w:pPr>
      <w:bookmarkStart w:id="14" w:name="_Toc14791"/>
      <w:r>
        <w:rPr>
          <w:rFonts w:hint="eastAsia"/>
        </w:rPr>
        <w:t>数据格式统一与标准化</w:t>
      </w:r>
      <w:bookmarkEnd w:id="14"/>
    </w:p>
    <w:p w14:paraId="487462DA" w14:textId="77777777" w:rsidR="00E51D4D" w:rsidRDefault="003F23C6">
      <w:pPr>
        <w:numPr>
          <w:ilvl w:val="0"/>
          <w:numId w:val="13"/>
        </w:numPr>
      </w:pPr>
      <w:r>
        <w:rPr>
          <w:rFonts w:hint="eastAsia"/>
          <w:b/>
          <w:bCs/>
        </w:rPr>
        <w:t>日期格式统一：</w:t>
      </w:r>
      <w:r>
        <w:rPr>
          <w:rFonts w:hint="eastAsia"/>
        </w:rPr>
        <w:t> </w:t>
      </w:r>
      <w:r>
        <w:rPr>
          <w:rFonts w:hint="eastAsia"/>
        </w:rPr>
        <w:t>将所有涉及的日期信息统一为标准格式（如</w:t>
      </w:r>
      <w:r>
        <w:rPr>
          <w:rFonts w:hint="eastAsia"/>
        </w:rPr>
        <w:t>YYYY</w:t>
      </w:r>
      <w:r>
        <w:rPr>
          <w:rFonts w:hint="eastAsia"/>
        </w:rPr>
        <w:t>-MM-DD</w:t>
      </w:r>
      <w:r>
        <w:rPr>
          <w:rFonts w:hint="eastAsia"/>
        </w:rPr>
        <w:t>），便于按时间序列进行分析。</w:t>
      </w:r>
    </w:p>
    <w:p w14:paraId="34011FDC" w14:textId="77777777" w:rsidR="00E51D4D" w:rsidRDefault="003F23C6">
      <w:pPr>
        <w:numPr>
          <w:ilvl w:val="0"/>
          <w:numId w:val="13"/>
        </w:numPr>
      </w:pPr>
      <w:r>
        <w:rPr>
          <w:rFonts w:hint="eastAsia"/>
          <w:b/>
          <w:bCs/>
        </w:rPr>
        <w:t>单位统一：</w:t>
      </w:r>
      <w:r>
        <w:rPr>
          <w:rFonts w:hint="eastAsia"/>
          <w:b/>
          <w:bCs/>
        </w:rPr>
        <w:t> </w:t>
      </w:r>
      <w:r>
        <w:rPr>
          <w:rFonts w:hint="eastAsia"/>
        </w:rPr>
        <w:t>确保所有数值型数据（如</w:t>
      </w:r>
      <w:r>
        <w:rPr>
          <w:rFonts w:hint="eastAsia"/>
        </w:rPr>
        <w:t>GDP</w:t>
      </w:r>
      <w:r>
        <w:rPr>
          <w:rFonts w:hint="eastAsia"/>
        </w:rPr>
        <w:t>、人口数量）的单位一致。</w:t>
      </w:r>
    </w:p>
    <w:p w14:paraId="2A300C85" w14:textId="77777777" w:rsidR="00E51D4D" w:rsidRDefault="003F23C6">
      <w:pPr>
        <w:numPr>
          <w:ilvl w:val="0"/>
          <w:numId w:val="13"/>
        </w:numPr>
      </w:pPr>
      <w:r>
        <w:rPr>
          <w:rFonts w:hint="eastAsia"/>
          <w:b/>
          <w:bCs/>
        </w:rPr>
        <w:t>文本类别标准化：</w:t>
      </w:r>
      <w:r>
        <w:rPr>
          <w:rFonts w:hint="eastAsia"/>
        </w:rPr>
        <w:t> </w:t>
      </w:r>
      <w:r>
        <w:rPr>
          <w:rFonts w:hint="eastAsia"/>
        </w:rPr>
        <w:t>对公司规模、行业类别、学历要求等进行归一化处理，例如，将“互联网”、“信息技术”、“计算机”等归为“信息技术”类别。</w:t>
      </w:r>
    </w:p>
    <w:p w14:paraId="105D1CBE" w14:textId="77777777" w:rsidR="00E51D4D" w:rsidRDefault="003F23C6">
      <w:pPr>
        <w:numPr>
          <w:ilvl w:val="0"/>
          <w:numId w:val="13"/>
        </w:numPr>
      </w:pPr>
      <w:r>
        <w:rPr>
          <w:rFonts w:hint="eastAsia"/>
          <w:b/>
          <w:bCs/>
        </w:rPr>
        <w:t>薪资等级划分：</w:t>
      </w:r>
      <w:r>
        <w:rPr>
          <w:rFonts w:hint="eastAsia"/>
        </w:rPr>
        <w:t> </w:t>
      </w:r>
      <w:r>
        <w:rPr>
          <w:rFonts w:hint="eastAsia"/>
        </w:rPr>
        <w:t>可将薪资数值离散化为多个等级（如“低”、“中”、“高”</w:t>
      </w:r>
      <w:proofErr w:type="gramStart"/>
      <w:r>
        <w:rPr>
          <w:rFonts w:hint="eastAsia"/>
        </w:rPr>
        <w:t>薪</w:t>
      </w:r>
      <w:proofErr w:type="gramEnd"/>
      <w:r>
        <w:rPr>
          <w:rFonts w:hint="eastAsia"/>
        </w:rPr>
        <w:t>），以便于分类分析。</w:t>
      </w:r>
    </w:p>
    <w:p w14:paraId="5F245101" w14:textId="77777777" w:rsidR="00E51D4D" w:rsidRDefault="003F23C6">
      <w:pPr>
        <w:pStyle w:val="3"/>
        <w:spacing w:before="312" w:after="312"/>
      </w:pPr>
      <w:bookmarkStart w:id="15" w:name="_Toc28209"/>
      <w:r>
        <w:rPr>
          <w:rFonts w:hint="eastAsia"/>
        </w:rPr>
        <w:t>数据合并与关联</w:t>
      </w:r>
      <w:bookmarkEnd w:id="15"/>
    </w:p>
    <w:p w14:paraId="0F44851C" w14:textId="77777777" w:rsidR="00E51D4D" w:rsidRDefault="003F23C6">
      <w:pPr>
        <w:ind w:firstLine="420"/>
      </w:pPr>
      <w:r>
        <w:rPr>
          <w:rFonts w:hint="eastAsia"/>
        </w:rPr>
        <w:t>将从招聘网站获取的海量文本和结构化数据，与结构化的宏观经济统计数据进行合并。合并的键通常是“年份”和“地区”。例如，将某城市在某年份的所有招聘数据，与其对应的</w:t>
      </w:r>
      <w:r>
        <w:rPr>
          <w:rFonts w:hint="eastAsia"/>
        </w:rPr>
        <w:t>该年份该城市的</w:t>
      </w:r>
      <w:r>
        <w:rPr>
          <w:rFonts w:hint="eastAsia"/>
        </w:rPr>
        <w:t>GDP</w:t>
      </w:r>
      <w:r>
        <w:rPr>
          <w:rFonts w:hint="eastAsia"/>
        </w:rPr>
        <w:t>、人口统计信息进行关联。这种合并操作使得我可以分析经济和人口因素对招聘市场的影响。</w:t>
      </w:r>
    </w:p>
    <w:p w14:paraId="52B32C4F" w14:textId="77777777" w:rsidR="00E51D4D" w:rsidRDefault="003F23C6">
      <w:pPr>
        <w:pStyle w:val="3"/>
        <w:spacing w:before="312" w:after="312"/>
      </w:pPr>
      <w:bookmarkStart w:id="16" w:name="_Toc16561"/>
      <w:r>
        <w:rPr>
          <w:rFonts w:hint="eastAsia"/>
        </w:rPr>
        <w:t>特征工程与数据转换</w:t>
      </w:r>
      <w:bookmarkEnd w:id="16"/>
    </w:p>
    <w:p w14:paraId="3EB7A1D3" w14:textId="77777777" w:rsidR="00E51D4D" w:rsidRDefault="003F23C6">
      <w:pPr>
        <w:ind w:firstLine="420"/>
      </w:pPr>
      <w:r>
        <w:rPr>
          <w:rFonts w:hint="eastAsia"/>
        </w:rPr>
        <w:t>为了更好地进行建模和可视化，我进行了一些特征工程操作：</w:t>
      </w:r>
    </w:p>
    <w:p w14:paraId="25C7EE4D" w14:textId="77777777" w:rsidR="00E51D4D" w:rsidRDefault="003F23C6">
      <w:pPr>
        <w:numPr>
          <w:ilvl w:val="0"/>
          <w:numId w:val="14"/>
        </w:numPr>
      </w:pPr>
      <w:r>
        <w:rPr>
          <w:rFonts w:hint="eastAsia"/>
          <w:b/>
          <w:bCs/>
        </w:rPr>
        <w:t>关键技能提取：</w:t>
      </w:r>
      <w:r>
        <w:rPr>
          <w:rFonts w:hint="eastAsia"/>
        </w:rPr>
        <w:t> </w:t>
      </w:r>
      <w:r>
        <w:rPr>
          <w:rFonts w:hint="eastAsia"/>
        </w:rPr>
        <w:t>利用自然语言处理（</w:t>
      </w:r>
      <w:r>
        <w:rPr>
          <w:rFonts w:hint="eastAsia"/>
        </w:rPr>
        <w:t>NLP</w:t>
      </w:r>
      <w:r>
        <w:rPr>
          <w:rFonts w:hint="eastAsia"/>
        </w:rPr>
        <w:t>）技术，从职位描述和技能要求中提取出关键的技能词汇（如“</w:t>
      </w:r>
      <w:r>
        <w:rPr>
          <w:rFonts w:hint="eastAsia"/>
        </w:rPr>
        <w:t>Java</w:t>
      </w:r>
      <w:r>
        <w:rPr>
          <w:rFonts w:hint="eastAsia"/>
        </w:rPr>
        <w:t>”、“</w:t>
      </w:r>
      <w:r>
        <w:rPr>
          <w:rFonts w:hint="eastAsia"/>
        </w:rPr>
        <w:t>Python</w:t>
      </w:r>
      <w:r>
        <w:rPr>
          <w:rFonts w:hint="eastAsia"/>
        </w:rPr>
        <w:t>”、“市场营销”、“数据分析”等），还采用了关键词匹配、词频统计（</w:t>
      </w:r>
      <w:r>
        <w:rPr>
          <w:rFonts w:hint="eastAsia"/>
        </w:rPr>
        <w:t xml:space="preserve">TF- </w:t>
      </w:r>
      <w:proofErr w:type="spellStart"/>
      <w:r>
        <w:rPr>
          <w:rFonts w:hint="eastAsia"/>
        </w:rPr>
        <w:t>misalnya</w:t>
      </w:r>
      <w:proofErr w:type="spellEnd"/>
      <w:r>
        <w:rPr>
          <w:rFonts w:hint="eastAsia"/>
        </w:rPr>
        <w:t xml:space="preserve"> TF-IDF</w:t>
      </w:r>
      <w:r>
        <w:rPr>
          <w:rFonts w:hint="eastAsia"/>
        </w:rPr>
        <w:t>）等方法。</w:t>
      </w:r>
    </w:p>
    <w:p w14:paraId="020DC0DD" w14:textId="77777777" w:rsidR="00E51D4D" w:rsidRDefault="003F23C6">
      <w:pPr>
        <w:numPr>
          <w:ilvl w:val="0"/>
          <w:numId w:val="14"/>
        </w:numPr>
      </w:pPr>
      <w:r>
        <w:rPr>
          <w:rFonts w:hint="eastAsia"/>
          <w:b/>
          <w:bCs/>
        </w:rPr>
        <w:t>职业画像构建：</w:t>
      </w:r>
      <w:r>
        <w:rPr>
          <w:rFonts w:hint="eastAsia"/>
        </w:rPr>
        <w:t> </w:t>
      </w:r>
      <w:r>
        <w:rPr>
          <w:rFonts w:hint="eastAsia"/>
        </w:rPr>
        <w:t>基于职位名称、技能、行业等信息，对职位进行初步的画像分类。</w:t>
      </w:r>
    </w:p>
    <w:p w14:paraId="64AC9D4C" w14:textId="77777777" w:rsidR="00E51D4D" w:rsidRDefault="003F23C6">
      <w:pPr>
        <w:numPr>
          <w:ilvl w:val="0"/>
          <w:numId w:val="14"/>
        </w:numPr>
      </w:pPr>
      <w:r>
        <w:rPr>
          <w:rFonts w:hint="eastAsia"/>
          <w:b/>
          <w:bCs/>
        </w:rPr>
        <w:t>类别变量编码：</w:t>
      </w:r>
      <w:r>
        <w:rPr>
          <w:rFonts w:hint="eastAsia"/>
        </w:rPr>
        <w:t> </w:t>
      </w:r>
      <w:r>
        <w:rPr>
          <w:rFonts w:hint="eastAsia"/>
        </w:rPr>
        <w:t>将“行业”、“学历”、“公司规模”等类别型变量转换为数值型，以便于模型处理。常用的方法包括独热编码（</w:t>
      </w:r>
      <w:r>
        <w:rPr>
          <w:rFonts w:hint="eastAsia"/>
        </w:rPr>
        <w:t>One-Hot Encoding</w:t>
      </w:r>
      <w:r>
        <w:rPr>
          <w:rFonts w:hint="eastAsia"/>
        </w:rPr>
        <w:t>）或标签编码（</w:t>
      </w:r>
      <w:r>
        <w:rPr>
          <w:rFonts w:hint="eastAsia"/>
        </w:rPr>
        <w:t>Label Encoding</w:t>
      </w:r>
      <w:r>
        <w:rPr>
          <w:rFonts w:hint="eastAsia"/>
        </w:rPr>
        <w:t>）。</w:t>
      </w:r>
    </w:p>
    <w:p w14:paraId="4D1B6399" w14:textId="77777777" w:rsidR="00E51D4D" w:rsidRDefault="003F23C6">
      <w:pPr>
        <w:numPr>
          <w:ilvl w:val="0"/>
          <w:numId w:val="14"/>
        </w:numPr>
      </w:pPr>
      <w:r>
        <w:rPr>
          <w:rFonts w:hint="eastAsia"/>
          <w:b/>
          <w:bCs/>
        </w:rPr>
        <w:t>衍生指标计算：</w:t>
      </w:r>
      <w:r>
        <w:rPr>
          <w:rFonts w:hint="eastAsia"/>
        </w:rPr>
        <w:t> </w:t>
      </w:r>
      <w:r>
        <w:rPr>
          <w:rFonts w:hint="eastAsia"/>
        </w:rPr>
        <w:t>计算一些新的分析指标，如“平均薪资</w:t>
      </w:r>
      <w:r>
        <w:rPr>
          <w:rFonts w:hint="eastAsia"/>
        </w:rPr>
        <w:t>/</w:t>
      </w:r>
      <w:r>
        <w:rPr>
          <w:rFonts w:hint="eastAsia"/>
        </w:rPr>
        <w:t>人均</w:t>
      </w:r>
      <w:r>
        <w:rPr>
          <w:rFonts w:hint="eastAsia"/>
        </w:rPr>
        <w:t>GDP</w:t>
      </w:r>
      <w:r>
        <w:rPr>
          <w:rFonts w:hint="eastAsia"/>
        </w:rPr>
        <w:t>比率”、“高技能人才占比”等，以发现更深层次的联系。</w:t>
      </w:r>
    </w:p>
    <w:p w14:paraId="2EC8C025" w14:textId="77777777" w:rsidR="00E51D4D" w:rsidRDefault="00E51D4D">
      <w:pPr>
        <w:sectPr w:rsidR="00E51D4D">
          <w:pgSz w:w="11906" w:h="16838"/>
          <w:pgMar w:top="1440" w:right="1134" w:bottom="1440" w:left="1418" w:header="851" w:footer="992" w:gutter="0"/>
          <w:cols w:space="720"/>
          <w:docGrid w:type="lines" w:linePitch="312"/>
        </w:sectPr>
      </w:pPr>
    </w:p>
    <w:p w14:paraId="668023EE" w14:textId="77777777" w:rsidR="00E51D4D" w:rsidRDefault="003F23C6">
      <w:pPr>
        <w:pStyle w:val="1"/>
        <w:spacing w:before="312" w:after="312"/>
      </w:pPr>
      <w:bookmarkStart w:id="17" w:name="_Toc10470"/>
      <w:r>
        <w:rPr>
          <w:rFonts w:hint="eastAsia"/>
        </w:rPr>
        <w:lastRenderedPageBreak/>
        <w:t>浙江省就业市场描述性统计分析与可视化</w:t>
      </w:r>
      <w:bookmarkEnd w:id="17"/>
    </w:p>
    <w:p w14:paraId="5CEF4F28" w14:textId="77777777" w:rsidR="00E51D4D" w:rsidRDefault="003F23C6">
      <w:pPr>
        <w:ind w:firstLine="420"/>
      </w:pPr>
      <w:r>
        <w:rPr>
          <w:rFonts w:hint="eastAsia"/>
        </w:rPr>
        <w:t>本章节将基于预处理完成的数据集，对浙江省的就业市场进行详尽的描述性统计分析，并利用可视化手段直观呈现关键洞察</w:t>
      </w:r>
      <w:r>
        <w:rPr>
          <w:rFonts w:hint="eastAsia"/>
          <w:b/>
          <w:bCs/>
        </w:rPr>
        <w:fldChar w:fldCharType="begin"/>
      </w:r>
      <w:r>
        <w:rPr>
          <w:rFonts w:hint="eastAsia"/>
          <w:b/>
          <w:bCs/>
        </w:rPr>
        <w:instrText xml:space="preserve"> REF _Ref20283 \r \h </w:instrText>
      </w:r>
      <w:r>
        <w:rPr>
          <w:rFonts w:hint="eastAsia"/>
          <w:b/>
          <w:bCs/>
        </w:rPr>
      </w:r>
      <w:r>
        <w:rPr>
          <w:rFonts w:hint="eastAsia"/>
          <w:b/>
          <w:bCs/>
        </w:rPr>
        <w:fldChar w:fldCharType="separate"/>
      </w:r>
      <w:r>
        <w:rPr>
          <w:rFonts w:hint="eastAsia"/>
          <w:b/>
          <w:bCs/>
        </w:rPr>
        <w:t>[4]</w:t>
      </w:r>
      <w:r>
        <w:rPr>
          <w:rFonts w:hint="eastAsia"/>
          <w:b/>
          <w:bCs/>
        </w:rPr>
        <w:fldChar w:fldCharType="end"/>
      </w:r>
      <w:r>
        <w:rPr>
          <w:rFonts w:hint="eastAsia"/>
        </w:rPr>
        <w:t>。</w:t>
      </w:r>
    </w:p>
    <w:p w14:paraId="63BC885F" w14:textId="77777777" w:rsidR="00E51D4D" w:rsidRDefault="003F23C6">
      <w:pPr>
        <w:pStyle w:val="2"/>
        <w:spacing w:before="312" w:after="312"/>
      </w:pPr>
      <w:bookmarkStart w:id="18" w:name="_Toc1118"/>
      <w:r>
        <w:rPr>
          <w:rFonts w:hint="eastAsia"/>
        </w:rPr>
        <w:t>浙江省宏观经济与人口发展背景分析</w:t>
      </w:r>
      <w:bookmarkEnd w:id="18"/>
    </w:p>
    <w:p w14:paraId="52C8925B" w14:textId="77777777" w:rsidR="00E51D4D" w:rsidRDefault="003F23C6">
      <w:pPr>
        <w:pStyle w:val="3"/>
        <w:spacing w:before="312" w:after="312"/>
      </w:pPr>
      <w:bookmarkStart w:id="19" w:name="_Toc23585"/>
      <w:r>
        <w:rPr>
          <w:rFonts w:hint="eastAsia"/>
        </w:rPr>
        <w:t>GDP</w:t>
      </w:r>
      <w:r>
        <w:rPr>
          <w:rFonts w:hint="eastAsia"/>
        </w:rPr>
        <w:t>与产业结构演变趋势</w:t>
      </w:r>
      <w:bookmarkEnd w:id="19"/>
    </w:p>
    <w:p w14:paraId="73A391D6" w14:textId="77777777" w:rsidR="00E51D4D" w:rsidRDefault="003F23C6">
      <w:bookmarkStart w:id="20" w:name="_Hlk199579133"/>
      <w:r>
        <w:rPr>
          <w:rFonts w:hint="eastAsia"/>
        </w:rPr>
        <w:tab/>
      </w:r>
      <w:r>
        <w:rPr>
          <w:rFonts w:hint="eastAsia"/>
        </w:rPr>
        <w:t>浙江省的经济发展一直处于全国前列，其</w:t>
      </w:r>
      <w:r>
        <w:rPr>
          <w:rFonts w:hint="eastAsia"/>
        </w:rPr>
        <w:t>GDP</w:t>
      </w:r>
      <w:r>
        <w:rPr>
          <w:rFonts w:hint="eastAsia"/>
        </w:rPr>
        <w:t>总量（图中红色曲线）实现了跨越式增长，尤其是自改革开放以来，增长曲线愈发陡峭，展现了惊人的发展活力。而更具深意的，是这张</w:t>
      </w:r>
      <w:r>
        <w:rPr>
          <w:rFonts w:hint="eastAsia"/>
        </w:rPr>
        <w:t>图所揭示的、堪称教科书级别的产业结构演变历程：</w:t>
      </w:r>
    </w:p>
    <w:p w14:paraId="651EA458" w14:textId="77777777" w:rsidR="00E51D4D" w:rsidRDefault="003F23C6">
      <w:pPr>
        <w:numPr>
          <w:ilvl w:val="0"/>
          <w:numId w:val="15"/>
        </w:numPr>
      </w:pPr>
      <w:r>
        <w:rPr>
          <w:rFonts w:hint="eastAsia"/>
          <w:b/>
          <w:bCs/>
        </w:rPr>
        <w:t>农业经济时期</w:t>
      </w:r>
      <w:r>
        <w:rPr>
          <w:rFonts w:hint="eastAsia"/>
          <w:b/>
          <w:bCs/>
        </w:rPr>
        <w:t xml:space="preserve"> (1952-</w:t>
      </w:r>
      <w:proofErr w:type="gramStart"/>
      <w:r>
        <w:rPr>
          <w:rFonts w:hint="eastAsia"/>
          <w:b/>
          <w:bCs/>
        </w:rPr>
        <w:t>1980</w:t>
      </w:r>
      <w:proofErr w:type="gramEnd"/>
      <w:r>
        <w:rPr>
          <w:rFonts w:hint="eastAsia"/>
          <w:b/>
          <w:bCs/>
        </w:rPr>
        <w:t>年代</w:t>
      </w:r>
      <w:r>
        <w:rPr>
          <w:rFonts w:hint="eastAsia"/>
          <w:b/>
          <w:bCs/>
        </w:rPr>
        <w:t>)</w:t>
      </w:r>
      <w:r>
        <w:rPr>
          <w:rFonts w:hint="eastAsia"/>
          <w:b/>
          <w:bCs/>
        </w:rPr>
        <w:t>：</w:t>
      </w:r>
      <w:r>
        <w:rPr>
          <w:rFonts w:hint="eastAsia"/>
        </w:rPr>
        <w:t>在图表左侧，我们可以清晰地看到，代表第一产业的蓝色区域在初期占据了相当大的比重，峰值时接近</w:t>
      </w:r>
      <w:r>
        <w:rPr>
          <w:rFonts w:hint="eastAsia"/>
        </w:rPr>
        <w:t>50%</w:t>
      </w:r>
      <w:r>
        <w:rPr>
          <w:rFonts w:hint="eastAsia"/>
        </w:rPr>
        <w:t>。这反映了建国初期浙江以农业为本的经济基础。</w:t>
      </w:r>
    </w:p>
    <w:p w14:paraId="6393A97F" w14:textId="77777777" w:rsidR="00E51D4D" w:rsidRDefault="003F23C6">
      <w:pPr>
        <w:numPr>
          <w:ilvl w:val="0"/>
          <w:numId w:val="15"/>
        </w:numPr>
      </w:pPr>
      <w:r>
        <w:rPr>
          <w:rFonts w:hint="eastAsia"/>
          <w:b/>
          <w:bCs/>
        </w:rPr>
        <w:t>工业化加速与“工业立省”</w:t>
      </w:r>
      <w:r>
        <w:rPr>
          <w:rFonts w:hint="eastAsia"/>
          <w:b/>
          <w:bCs/>
        </w:rPr>
        <w:t xml:space="preserve"> (</w:t>
      </w:r>
      <w:proofErr w:type="gramStart"/>
      <w:r>
        <w:rPr>
          <w:rFonts w:hint="eastAsia"/>
          <w:b/>
          <w:bCs/>
        </w:rPr>
        <w:t>1980</w:t>
      </w:r>
      <w:proofErr w:type="gramEnd"/>
      <w:r>
        <w:rPr>
          <w:rFonts w:hint="eastAsia"/>
          <w:b/>
          <w:bCs/>
        </w:rPr>
        <w:t>年代</w:t>
      </w:r>
      <w:r>
        <w:rPr>
          <w:rFonts w:hint="eastAsia"/>
          <w:b/>
          <w:bCs/>
        </w:rPr>
        <w:t>-2010</w:t>
      </w:r>
      <w:r>
        <w:rPr>
          <w:rFonts w:hint="eastAsia"/>
          <w:b/>
          <w:bCs/>
        </w:rPr>
        <w:t>年</w:t>
      </w:r>
      <w:r>
        <w:rPr>
          <w:rFonts w:hint="eastAsia"/>
          <w:b/>
          <w:bCs/>
        </w:rPr>
        <w:t>)</w:t>
      </w:r>
      <w:r>
        <w:rPr>
          <w:rFonts w:hint="eastAsia"/>
          <w:b/>
          <w:bCs/>
        </w:rPr>
        <w:t>：</w:t>
      </w:r>
      <w:r>
        <w:rPr>
          <w:rFonts w:hint="eastAsia"/>
        </w:rPr>
        <w:t>随着改革开放的深入，代表第二产业的橙色区域开始迅速扩张，在</w:t>
      </w:r>
      <w:proofErr w:type="gramStart"/>
      <w:r>
        <w:rPr>
          <w:rFonts w:hint="eastAsia"/>
        </w:rPr>
        <w:t>1990</w:t>
      </w:r>
      <w:proofErr w:type="gramEnd"/>
      <w:r>
        <w:rPr>
          <w:rFonts w:hint="eastAsia"/>
        </w:rPr>
        <w:t>年代末期达到顶峰，占比超过</w:t>
      </w:r>
      <w:r>
        <w:rPr>
          <w:rFonts w:hint="eastAsia"/>
        </w:rPr>
        <w:t>50%</w:t>
      </w:r>
      <w:r>
        <w:rPr>
          <w:rFonts w:hint="eastAsia"/>
        </w:rPr>
        <w:t>，成为经济的绝对支柱。这一时期，乡镇企业异军突起，制造业蓬勃发展，浙江完成了从农业省向工业大省的转变。这个“橙色高峰”是浙江经</w:t>
      </w:r>
      <w:r>
        <w:rPr>
          <w:rFonts w:hint="eastAsia"/>
        </w:rPr>
        <w:t>济起飞的关键标志。</w:t>
      </w:r>
    </w:p>
    <w:p w14:paraId="32DA4BB3" w14:textId="77777777" w:rsidR="00E51D4D" w:rsidRDefault="003F23C6">
      <w:pPr>
        <w:numPr>
          <w:ilvl w:val="0"/>
          <w:numId w:val="15"/>
        </w:numPr>
      </w:pPr>
      <w:r>
        <w:rPr>
          <w:rFonts w:hint="eastAsia"/>
          <w:b/>
          <w:bCs/>
        </w:rPr>
        <w:t>服务业主导的新时代</w:t>
      </w:r>
      <w:r>
        <w:rPr>
          <w:rFonts w:hint="eastAsia"/>
          <w:b/>
          <w:bCs/>
        </w:rPr>
        <w:t xml:space="preserve"> (2010</w:t>
      </w:r>
      <w:r>
        <w:rPr>
          <w:rFonts w:hint="eastAsia"/>
          <w:b/>
          <w:bCs/>
        </w:rPr>
        <w:t>年至今</w:t>
      </w:r>
      <w:r>
        <w:rPr>
          <w:rFonts w:hint="eastAsia"/>
          <w:b/>
          <w:bCs/>
        </w:rPr>
        <w:t>)</w:t>
      </w:r>
      <w:r>
        <w:rPr>
          <w:rFonts w:hint="eastAsia"/>
          <w:b/>
          <w:bCs/>
        </w:rPr>
        <w:t>：</w:t>
      </w:r>
      <w:r>
        <w:rPr>
          <w:rFonts w:hint="eastAsia"/>
        </w:rPr>
        <w:t>图中一个极其重要的转折点发生在</w:t>
      </w:r>
      <w:r>
        <w:rPr>
          <w:rFonts w:hint="eastAsia"/>
        </w:rPr>
        <w:t>2012</w:t>
      </w:r>
      <w:r>
        <w:rPr>
          <w:rFonts w:hint="eastAsia"/>
        </w:rPr>
        <w:t>年附近，代表第三产业的绿色区域的面积首次超越了第二产业。自此以后，“绿涨橙缩”的趋势愈发明显，到</w:t>
      </w:r>
      <w:r>
        <w:rPr>
          <w:rFonts w:hint="eastAsia"/>
        </w:rPr>
        <w:t>2020</w:t>
      </w:r>
      <w:r>
        <w:rPr>
          <w:rFonts w:hint="eastAsia"/>
        </w:rPr>
        <w:t>年，第三产业占比已遥遥领先。这标志着浙江经济已经成功转型，进入了由服务业和数字经济驱动的高质量发展新阶段。</w:t>
      </w:r>
    </w:p>
    <w:p w14:paraId="7B96CE57" w14:textId="77777777" w:rsidR="00E51D4D" w:rsidRDefault="003F23C6">
      <w:pPr>
        <w:jc w:val="center"/>
      </w:pPr>
      <w:r>
        <w:rPr>
          <w:rFonts w:hint="eastAsia"/>
          <w:noProof/>
        </w:rPr>
        <w:drawing>
          <wp:inline distT="0" distB="0" distL="114300" distR="114300" wp14:anchorId="27AD31D4" wp14:editId="3A5D4BDC">
            <wp:extent cx="5751830" cy="3433445"/>
            <wp:effectExtent l="0" t="0" r="1270" b="8255"/>
            <wp:docPr id="4" name="图片 21" descr="3_1_1_GDP_Industry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descr="3_1_1_GDP_Industry_Structure"/>
                    <pic:cNvPicPr>
                      <a:picLocks noChangeAspect="1"/>
                    </pic:cNvPicPr>
                  </pic:nvPicPr>
                  <pic:blipFill>
                    <a:blip r:embed="rId27"/>
                    <a:stretch>
                      <a:fillRect/>
                    </a:stretch>
                  </pic:blipFill>
                  <pic:spPr>
                    <a:xfrm>
                      <a:off x="0" y="0"/>
                      <a:ext cx="5751830" cy="3433445"/>
                    </a:xfrm>
                    <a:prstGeom prst="rect">
                      <a:avLst/>
                    </a:prstGeom>
                    <a:noFill/>
                    <a:ln>
                      <a:noFill/>
                    </a:ln>
                  </pic:spPr>
                </pic:pic>
              </a:graphicData>
            </a:graphic>
          </wp:inline>
        </w:drawing>
      </w:r>
    </w:p>
    <w:p w14:paraId="6376E846" w14:textId="77777777" w:rsidR="00E51D4D" w:rsidRDefault="003F23C6">
      <w:pPr>
        <w:ind w:firstLine="420"/>
      </w:pPr>
      <w:r>
        <w:rPr>
          <w:rFonts w:hint="eastAsia"/>
          <w:b/>
          <w:bCs/>
        </w:rPr>
        <w:lastRenderedPageBreak/>
        <w:t>分析意义：</w:t>
      </w:r>
      <w:r>
        <w:rPr>
          <w:rFonts w:hint="eastAsia"/>
        </w:rPr>
        <w:t xml:space="preserve"> </w:t>
      </w:r>
      <w:r>
        <w:rPr>
          <w:rFonts w:hint="eastAsia"/>
        </w:rPr>
        <w:t>产业结构的优化升级直接关联到就业市场的需求变化。第三产业的快速发展往往意味着更多元化、更高技能的服务业岗位的出现，而第二产业的转型升级则对具备新技术的制造业人才需求增加。</w:t>
      </w:r>
      <w:r>
        <w:rPr>
          <w:rFonts w:hint="eastAsia"/>
        </w:rPr>
        <w:t>从图中</w:t>
      </w:r>
      <w:r>
        <w:rPr>
          <w:rFonts w:hint="eastAsia"/>
        </w:rPr>
        <w:t>所描绘的产</w:t>
      </w:r>
      <w:r>
        <w:rPr>
          <w:rFonts w:hint="eastAsia"/>
        </w:rPr>
        <w:t>业结构“三部曲”，</w:t>
      </w:r>
      <w:r>
        <w:rPr>
          <w:rFonts w:hint="eastAsia"/>
        </w:rPr>
        <w:t>我们可以洞察到</w:t>
      </w:r>
      <w:r>
        <w:rPr>
          <w:rFonts w:hint="eastAsia"/>
        </w:rPr>
        <w:t>就业市场的需求演变</w:t>
      </w:r>
      <w:r>
        <w:rPr>
          <w:rFonts w:hint="eastAsia"/>
        </w:rPr>
        <w:t>的三个阶段：</w:t>
      </w:r>
    </w:p>
    <w:p w14:paraId="63B9AB41" w14:textId="77777777" w:rsidR="00E51D4D" w:rsidRDefault="003F23C6">
      <w:pPr>
        <w:numPr>
          <w:ilvl w:val="0"/>
          <w:numId w:val="15"/>
        </w:numPr>
      </w:pPr>
      <w:r>
        <w:rPr>
          <w:rFonts w:hint="eastAsia"/>
          <w:b/>
          <w:bCs/>
        </w:rPr>
        <w:t>第一阶段</w:t>
      </w:r>
      <w:r>
        <w:rPr>
          <w:rFonts w:hint="eastAsia"/>
        </w:rPr>
        <w:t>对应着大量的农业劳动力需求。</w:t>
      </w:r>
    </w:p>
    <w:p w14:paraId="64EBD70B" w14:textId="77777777" w:rsidR="00E51D4D" w:rsidRDefault="003F23C6">
      <w:pPr>
        <w:numPr>
          <w:ilvl w:val="0"/>
          <w:numId w:val="15"/>
        </w:numPr>
      </w:pPr>
      <w:r>
        <w:rPr>
          <w:rFonts w:hint="eastAsia"/>
          <w:b/>
          <w:bCs/>
        </w:rPr>
        <w:t>第二阶段</w:t>
      </w:r>
      <w:r>
        <w:rPr>
          <w:rFonts w:hint="eastAsia"/>
        </w:rPr>
        <w:t>的“工业化浪潮”，则创造了数以千万计的制造业岗位，吸纳了大量从农村转移的劳动力，形成了对一线技术工人的巨大需求。</w:t>
      </w:r>
    </w:p>
    <w:p w14:paraId="46A5B98E" w14:textId="77777777" w:rsidR="00E51D4D" w:rsidRDefault="003F23C6">
      <w:pPr>
        <w:numPr>
          <w:ilvl w:val="0"/>
          <w:numId w:val="15"/>
        </w:numPr>
      </w:pPr>
      <w:r>
        <w:rPr>
          <w:rFonts w:hint="eastAsia"/>
          <w:b/>
          <w:bCs/>
        </w:rPr>
        <w:t>而第三阶段</w:t>
      </w:r>
      <w:r>
        <w:rPr>
          <w:rFonts w:hint="eastAsia"/>
        </w:rPr>
        <w:t>“服务业崛起”，则直接关联到当前就业市场中对金融、</w:t>
      </w:r>
      <w:r>
        <w:rPr>
          <w:rFonts w:hint="eastAsia"/>
        </w:rPr>
        <w:t>IT</w:t>
      </w:r>
      <w:r>
        <w:rPr>
          <w:rFonts w:hint="eastAsia"/>
        </w:rPr>
        <w:t>、电商、教育、</w:t>
      </w:r>
      <w:proofErr w:type="gramStart"/>
      <w:r>
        <w:rPr>
          <w:rFonts w:hint="eastAsia"/>
        </w:rPr>
        <w:t>文旅等</w:t>
      </w:r>
      <w:proofErr w:type="gramEnd"/>
      <w:r>
        <w:rPr>
          <w:rFonts w:hint="eastAsia"/>
        </w:rPr>
        <w:t>多元化、高技能服务业人才的旺盛需求。</w:t>
      </w:r>
    </w:p>
    <w:p w14:paraId="5ECC6064" w14:textId="77777777" w:rsidR="00E51D4D" w:rsidRDefault="003F23C6">
      <w:pPr>
        <w:pStyle w:val="3"/>
        <w:spacing w:before="312" w:after="312"/>
      </w:pPr>
      <w:bookmarkStart w:id="21" w:name="_Toc25348"/>
      <w:bookmarkEnd w:id="20"/>
      <w:r>
        <w:rPr>
          <w:rFonts w:hint="eastAsia"/>
        </w:rPr>
        <w:t>人口规模、结构与城镇化进程</w:t>
      </w:r>
      <w:bookmarkEnd w:id="21"/>
    </w:p>
    <w:p w14:paraId="619AB411" w14:textId="77777777" w:rsidR="00E51D4D" w:rsidRDefault="003F23C6">
      <w:r>
        <w:rPr>
          <w:rFonts w:hint="eastAsia"/>
        </w:rPr>
        <w:tab/>
      </w:r>
      <w:r>
        <w:rPr>
          <w:rFonts w:hint="eastAsia"/>
        </w:rPr>
        <w:t>人口是经济活动的基础，其规模与结构的变化，深刻地影响着就业市场的供给与需求两端。如图所示，浙江省的人口发展呈现出两大显著特征，共同构成了</w:t>
      </w:r>
      <w:r>
        <w:rPr>
          <w:rFonts w:hint="eastAsia"/>
        </w:rPr>
        <w:t>驱动其就业市场繁荣的双引擎：</w:t>
      </w:r>
    </w:p>
    <w:p w14:paraId="06FAE4EB" w14:textId="77777777" w:rsidR="00E51D4D" w:rsidRDefault="003F23C6">
      <w:pPr>
        <w:numPr>
          <w:ilvl w:val="0"/>
          <w:numId w:val="16"/>
        </w:numPr>
      </w:pPr>
      <w:r>
        <w:rPr>
          <w:rFonts w:hint="eastAsia"/>
          <w:b/>
          <w:bCs/>
        </w:rPr>
        <w:t>总量增长，人才“蓄水池”持续扩大：</w:t>
      </w:r>
      <w:r>
        <w:rPr>
          <w:rFonts w:hint="eastAsia"/>
        </w:rPr>
        <w:t>图中总人口（蓝色实线）曲线稳步上扬，从</w:t>
      </w:r>
      <w:r>
        <w:rPr>
          <w:rFonts w:hint="eastAsia"/>
        </w:rPr>
        <w:t>2005</w:t>
      </w:r>
      <w:r>
        <w:rPr>
          <w:rFonts w:hint="eastAsia"/>
        </w:rPr>
        <w:t>年的约</w:t>
      </w:r>
      <w:r>
        <w:rPr>
          <w:rFonts w:hint="eastAsia"/>
        </w:rPr>
        <w:t>5000</w:t>
      </w:r>
      <w:r>
        <w:rPr>
          <w:rFonts w:hint="eastAsia"/>
        </w:rPr>
        <w:t>万增长至</w:t>
      </w:r>
      <w:r>
        <w:rPr>
          <w:rFonts w:hint="eastAsia"/>
        </w:rPr>
        <w:t>2020</w:t>
      </w:r>
      <w:r>
        <w:rPr>
          <w:rFonts w:hint="eastAsia"/>
        </w:rPr>
        <w:t>年的近</w:t>
      </w:r>
      <w:r>
        <w:rPr>
          <w:rFonts w:hint="eastAsia"/>
        </w:rPr>
        <w:t>6500</w:t>
      </w:r>
      <w:r>
        <w:rPr>
          <w:rFonts w:hint="eastAsia"/>
        </w:rPr>
        <w:t>万，为全省经济发展提供了坚实的人力资源基础。这种持续的人口净流入，尤其是在杭州、宁波等中心城市的高度集聚，反映了浙江省强大的经济吸引力，形成了一个庞大且不断更新的劳动力“蓄水池”。</w:t>
      </w:r>
    </w:p>
    <w:p w14:paraId="622CBEB2" w14:textId="77777777" w:rsidR="00E51D4D" w:rsidRDefault="003F23C6">
      <w:pPr>
        <w:numPr>
          <w:ilvl w:val="0"/>
          <w:numId w:val="16"/>
        </w:numPr>
      </w:pPr>
      <w:r>
        <w:rPr>
          <w:rFonts w:hint="eastAsia"/>
          <w:b/>
          <w:bCs/>
        </w:rPr>
        <w:t>城镇化加速，需求“发动机”马力强劲：</w:t>
      </w:r>
      <w:r>
        <w:rPr>
          <w:rFonts w:hint="eastAsia"/>
        </w:rPr>
        <w:t>如果说总人口增长是基础，那么城镇化进程则是引爆就业需求的关键发动机。请注意图中城镇化率（红色虚线）的陡峭斜率，它从</w:t>
      </w:r>
      <w:r>
        <w:rPr>
          <w:rFonts w:hint="eastAsia"/>
        </w:rPr>
        <w:t>55%</w:t>
      </w:r>
      <w:r>
        <w:rPr>
          <w:rFonts w:hint="eastAsia"/>
        </w:rPr>
        <w:t>左右一路飙升至超过</w:t>
      </w:r>
      <w:r>
        <w:rPr>
          <w:rFonts w:hint="eastAsia"/>
        </w:rPr>
        <w:t>7</w:t>
      </w:r>
      <w:r>
        <w:rPr>
          <w:rFonts w:hint="eastAsia"/>
        </w:rPr>
        <w:t>2%</w:t>
      </w:r>
      <w:r>
        <w:rPr>
          <w:rFonts w:hint="eastAsia"/>
        </w:rPr>
        <w:t>，其增长速度远超总人口。这意味着每年都有数以百万计的人口从农村转移到城镇。他们不仅是新的劳动力供给，更是全新的城市消费者，对餐饮、零售、交通、娱乐、教育、医疗等服务业产生了巨大的需求，从而直接催生了海量的城镇就业岗位。</w:t>
      </w:r>
    </w:p>
    <w:p w14:paraId="699C9CC3" w14:textId="77777777" w:rsidR="00E51D4D" w:rsidRDefault="003F23C6">
      <w:pPr>
        <w:jc w:val="center"/>
      </w:pPr>
      <w:r>
        <w:rPr>
          <w:rFonts w:hint="eastAsia"/>
          <w:noProof/>
        </w:rPr>
        <w:drawing>
          <wp:inline distT="0" distB="0" distL="114300" distR="114300" wp14:anchorId="28341974" wp14:editId="71C14B82">
            <wp:extent cx="5807710" cy="3498215"/>
            <wp:effectExtent l="0" t="0" r="8890" b="6985"/>
            <wp:docPr id="5" name="图片 26" descr="3_1_2_Population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6" descr="3_1_2_Population_Trends"/>
                    <pic:cNvPicPr>
                      <a:picLocks noChangeAspect="1"/>
                    </pic:cNvPicPr>
                  </pic:nvPicPr>
                  <pic:blipFill>
                    <a:blip r:embed="rId28"/>
                    <a:stretch>
                      <a:fillRect/>
                    </a:stretch>
                  </pic:blipFill>
                  <pic:spPr>
                    <a:xfrm>
                      <a:off x="0" y="0"/>
                      <a:ext cx="5807710" cy="3498215"/>
                    </a:xfrm>
                    <a:prstGeom prst="rect">
                      <a:avLst/>
                    </a:prstGeom>
                    <a:noFill/>
                    <a:ln>
                      <a:noFill/>
                    </a:ln>
                  </pic:spPr>
                </pic:pic>
              </a:graphicData>
            </a:graphic>
          </wp:inline>
        </w:drawing>
      </w:r>
    </w:p>
    <w:p w14:paraId="3836C679" w14:textId="77777777" w:rsidR="00E51D4D" w:rsidRDefault="003F23C6">
      <w:pPr>
        <w:ind w:firstLine="420"/>
      </w:pPr>
      <w:r>
        <w:rPr>
          <w:rFonts w:hint="eastAsia"/>
          <w:b/>
          <w:bCs/>
        </w:rPr>
        <w:lastRenderedPageBreak/>
        <w:t>分析意义：</w:t>
      </w:r>
      <w:r>
        <w:rPr>
          <w:rFonts w:hint="eastAsia"/>
        </w:rPr>
        <w:t xml:space="preserve"> </w:t>
      </w:r>
      <w:r>
        <w:rPr>
          <w:rFonts w:hint="eastAsia"/>
        </w:rPr>
        <w:t>人口结构（年龄分布、教育程度）和服务业发展紧密相关。年轻、受教育程度较高的人口群体更容易在服务业和新兴产业中找到就业机会，同时也驱动了这些行业的快速发展。这一“总量增长”与“结构变迁”并行的双重趋势，对理解浙江省当前的就业市场至关重要：</w:t>
      </w:r>
    </w:p>
    <w:p w14:paraId="2868DD6F" w14:textId="77777777" w:rsidR="00E51D4D" w:rsidRDefault="003F23C6">
      <w:pPr>
        <w:numPr>
          <w:ilvl w:val="0"/>
          <w:numId w:val="16"/>
        </w:numPr>
      </w:pPr>
      <w:r>
        <w:rPr>
          <w:rFonts w:hint="eastAsia"/>
          <w:b/>
          <w:bCs/>
        </w:rPr>
        <w:t>服务业与新兴产业的沃土：</w:t>
      </w:r>
      <w:r>
        <w:rPr>
          <w:rFonts w:hint="eastAsia"/>
        </w:rPr>
        <w:t>大规模的人</w:t>
      </w:r>
      <w:r>
        <w:rPr>
          <w:rFonts w:hint="eastAsia"/>
        </w:rPr>
        <w:t>口进城，为劳动密集型服务业提供了充足的人力，同时也为知识密集型的新兴产业（如数字经济）提供了庞大的用户基础和应用场景。一个受教育程度更高、更年轻的城镇人口结构，天然地与服务业和新兴产业的需求高度契合，形成了人才供给与产业需求相互促进的良性循环。</w:t>
      </w:r>
    </w:p>
    <w:p w14:paraId="5A03BE1E" w14:textId="77777777" w:rsidR="00E51D4D" w:rsidRDefault="003F23C6">
      <w:pPr>
        <w:numPr>
          <w:ilvl w:val="0"/>
          <w:numId w:val="16"/>
        </w:numPr>
      </w:pPr>
      <w:r>
        <w:rPr>
          <w:rFonts w:hint="eastAsia"/>
          <w:b/>
          <w:bCs/>
        </w:rPr>
        <w:t>区域发展的核心动力：</w:t>
      </w:r>
      <w:r>
        <w:rPr>
          <w:rFonts w:hint="eastAsia"/>
        </w:rPr>
        <w:t>城镇化的本质是资源和机会向城市的集中。这条陡峭的城镇化曲线，解释了为何省内主要城市的招聘热度远高于其他地区。它不仅是人口的迁移，更是消费能力、商业活动和创新活力的迁移，这些都是创造就业岗位的核心要素。因此，理解城镇化进程，就是理解浙江省就业市场空间分布</w:t>
      </w:r>
      <w:proofErr w:type="gramStart"/>
      <w:r>
        <w:rPr>
          <w:rFonts w:hint="eastAsia"/>
        </w:rPr>
        <w:t>不</w:t>
      </w:r>
      <w:proofErr w:type="gramEnd"/>
      <w:r>
        <w:rPr>
          <w:rFonts w:hint="eastAsia"/>
        </w:rPr>
        <w:t>均衡的根本原因。</w:t>
      </w:r>
    </w:p>
    <w:p w14:paraId="5CA17A16" w14:textId="77777777" w:rsidR="00E51D4D" w:rsidRDefault="003F23C6">
      <w:pPr>
        <w:pStyle w:val="3"/>
        <w:spacing w:before="312" w:after="312"/>
      </w:pPr>
      <w:bookmarkStart w:id="22" w:name="_Toc32196"/>
      <w:r>
        <w:rPr>
          <w:rFonts w:hint="eastAsia"/>
        </w:rPr>
        <w:t>失业率及其变化特征</w:t>
      </w:r>
      <w:bookmarkEnd w:id="22"/>
    </w:p>
    <w:p w14:paraId="39D57B21" w14:textId="77777777" w:rsidR="00E51D4D" w:rsidRDefault="003F23C6">
      <w:pPr>
        <w:ind w:firstLine="420"/>
      </w:pPr>
      <w:r>
        <w:rPr>
          <w:rFonts w:hint="eastAsia"/>
        </w:rPr>
        <w:t>失业率是衡量劳动力市场供需平衡的重要指标。浙江省的城镇登记失业率历年均保持在较低水平，且相对稳定。下表和图表展示了浙江省近年来的城镇登记失业率数据。这种低且稳定的失业率，一方面反映了浙江省经济的整体韧性和就业市场的吸纳能力，另一方面也可能暗示在某些细分领域可能存在结构性失业问题，即存在未被充分满足的技能需求或职位空缺。</w:t>
      </w:r>
    </w:p>
    <w:p w14:paraId="4DE1725C" w14:textId="77777777" w:rsidR="00E51D4D" w:rsidRDefault="003F23C6">
      <w:pPr>
        <w:jc w:val="center"/>
      </w:pPr>
      <w:r>
        <w:rPr>
          <w:rFonts w:hint="eastAsia"/>
          <w:noProof/>
        </w:rPr>
        <w:drawing>
          <wp:inline distT="0" distB="0" distL="114300" distR="114300" wp14:anchorId="1F7AA84C" wp14:editId="3F973F01">
            <wp:extent cx="5936615" cy="3437255"/>
            <wp:effectExtent l="0" t="0" r="6985" b="4445"/>
            <wp:docPr id="6" name="图片 44" descr="3_1_3_Unemployment_vs_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4" descr="3_1_3_Unemployment_vs_GDP"/>
                    <pic:cNvPicPr>
                      <a:picLocks noChangeAspect="1"/>
                    </pic:cNvPicPr>
                  </pic:nvPicPr>
                  <pic:blipFill>
                    <a:blip r:embed="rId29"/>
                    <a:stretch>
                      <a:fillRect/>
                    </a:stretch>
                  </pic:blipFill>
                  <pic:spPr>
                    <a:xfrm>
                      <a:off x="0" y="0"/>
                      <a:ext cx="5936615" cy="3437255"/>
                    </a:xfrm>
                    <a:prstGeom prst="rect">
                      <a:avLst/>
                    </a:prstGeom>
                    <a:noFill/>
                    <a:ln>
                      <a:noFill/>
                    </a:ln>
                  </pic:spPr>
                </pic:pic>
              </a:graphicData>
            </a:graphic>
          </wp:inline>
        </w:drawing>
      </w:r>
    </w:p>
    <w:p w14:paraId="5CED174D" w14:textId="77777777" w:rsidR="00E51D4D" w:rsidRDefault="003F23C6">
      <w:pPr>
        <w:ind w:firstLine="420"/>
      </w:pPr>
      <w:r>
        <w:rPr>
          <w:rFonts w:hint="eastAsia"/>
          <w:b/>
          <w:bCs/>
        </w:rPr>
        <w:t>分析意义：</w:t>
      </w:r>
      <w:r>
        <w:rPr>
          <w:rFonts w:hint="eastAsia"/>
        </w:rPr>
        <w:t xml:space="preserve"> </w:t>
      </w:r>
      <w:r>
        <w:rPr>
          <w:rFonts w:hint="eastAsia"/>
        </w:rPr>
        <w:t>较低的总体失业率是经济健康发展的体现，但也需要结合结构性失业、摩擦性失业等概念来深入理解。例如，某些特定行业的技能人才短缺可能与高失业率并存。通过对浙江省历年城镇登记失业率与</w:t>
      </w:r>
      <w:r>
        <w:rPr>
          <w:rFonts w:hint="eastAsia"/>
        </w:rPr>
        <w:t>GDP</w:t>
      </w:r>
      <w:r>
        <w:rPr>
          <w:rFonts w:hint="eastAsia"/>
        </w:rPr>
        <w:t>增长率进行可视化对比分析，我们可以获得关于就业市场与宏观经济联动的深刻洞察：</w:t>
      </w:r>
    </w:p>
    <w:p w14:paraId="0EA3C3AF" w14:textId="77777777" w:rsidR="00E51D4D" w:rsidRDefault="003F23C6">
      <w:pPr>
        <w:numPr>
          <w:ilvl w:val="0"/>
          <w:numId w:val="17"/>
        </w:numPr>
      </w:pPr>
      <w:r>
        <w:rPr>
          <w:rFonts w:hint="eastAsia"/>
          <w:b/>
          <w:bCs/>
        </w:rPr>
        <w:t>强烈的负相关性与经济韧性：</w:t>
      </w:r>
      <w:r>
        <w:rPr>
          <w:rFonts w:hint="eastAsia"/>
        </w:rPr>
        <w:t>如图所示，失业率（红线，</w:t>
      </w:r>
      <w:r>
        <w:rPr>
          <w:rFonts w:hint="eastAsia"/>
        </w:rPr>
        <w:t>Y</w:t>
      </w:r>
      <w:proofErr w:type="gramStart"/>
      <w:r>
        <w:rPr>
          <w:rFonts w:hint="eastAsia"/>
        </w:rPr>
        <w:t>轴已反转</w:t>
      </w:r>
      <w:proofErr w:type="gramEnd"/>
      <w:r>
        <w:rPr>
          <w:rFonts w:hint="eastAsia"/>
        </w:rPr>
        <w:t>）与</w:t>
      </w:r>
      <w:r>
        <w:rPr>
          <w:rFonts w:hint="eastAsia"/>
        </w:rPr>
        <w:t>GDP</w:t>
      </w:r>
      <w:r>
        <w:rPr>
          <w:rFonts w:hint="eastAsia"/>
        </w:rPr>
        <w:t>增长率</w:t>
      </w:r>
      <w:r>
        <w:rPr>
          <w:rFonts w:hint="eastAsia"/>
        </w:rPr>
        <w:lastRenderedPageBreak/>
        <w:t>（蓝线）呈现出显著的“同向变动”（实为负相关），清晰地印证了经济增长是稳定就业的“压舱石”。当</w:t>
      </w:r>
      <w:r>
        <w:rPr>
          <w:rFonts w:hint="eastAsia"/>
        </w:rPr>
        <w:t>GDP</w:t>
      </w:r>
      <w:r>
        <w:rPr>
          <w:rFonts w:hint="eastAsia"/>
        </w:rPr>
        <w:t>增速加快时，失业率相应加速下降；反之亦然。这直观地展示了浙江省经济的整体韧性及其对就业市场的强大吸纳能力。</w:t>
      </w:r>
    </w:p>
    <w:p w14:paraId="3B96DAD4" w14:textId="77777777" w:rsidR="00E51D4D" w:rsidRDefault="003F23C6">
      <w:pPr>
        <w:numPr>
          <w:ilvl w:val="0"/>
          <w:numId w:val="17"/>
        </w:numPr>
      </w:pPr>
      <w:r>
        <w:rPr>
          <w:rFonts w:hint="eastAsia"/>
          <w:b/>
          <w:bCs/>
        </w:rPr>
        <w:t>GDP</w:t>
      </w:r>
      <w:r>
        <w:rPr>
          <w:rFonts w:hint="eastAsia"/>
          <w:b/>
          <w:bCs/>
        </w:rPr>
        <w:t>影响的滞后性效应：</w:t>
      </w:r>
      <w:r>
        <w:rPr>
          <w:rFonts w:hint="eastAsia"/>
        </w:rPr>
        <w:t>更进一步，图表揭示了</w:t>
      </w:r>
      <w:r>
        <w:rPr>
          <w:rFonts w:hint="eastAsia"/>
        </w:rPr>
        <w:t>GDP</w:t>
      </w:r>
      <w:r>
        <w:rPr>
          <w:rFonts w:hint="eastAsia"/>
        </w:rPr>
        <w:t>增长对失业率影响的滞后性。请注意观察曲线的拐点：在</w:t>
      </w:r>
      <w:r>
        <w:rPr>
          <w:rFonts w:hint="eastAsia"/>
        </w:rPr>
        <w:t>2008-2009</w:t>
      </w:r>
      <w:r>
        <w:rPr>
          <w:rFonts w:hint="eastAsia"/>
        </w:rPr>
        <w:t>年全球金融危机导致经济增速</w:t>
      </w:r>
      <w:r>
        <w:rPr>
          <w:rFonts w:hint="eastAsia"/>
        </w:rPr>
        <w:t>放缓后，失业率的上升拐点稍有延迟；同样，在经济强劲复苏后，失业率的快速下降也需要一定时间进行传导。这种滞后性符合经济规律：企业在面对宏观经济波动时，其招聘或裁员决策通常会晚于经济数据的变化，需要一个观察和反应的周期。</w:t>
      </w:r>
    </w:p>
    <w:p w14:paraId="2555D115" w14:textId="77777777" w:rsidR="00E51D4D" w:rsidRDefault="003F23C6">
      <w:pPr>
        <w:pStyle w:val="2"/>
        <w:spacing w:before="312" w:after="312"/>
      </w:pPr>
      <w:bookmarkStart w:id="23" w:name="_Toc20863"/>
      <w:r>
        <w:rPr>
          <w:rFonts w:hint="eastAsia"/>
        </w:rPr>
        <w:t>浙江省招聘市场结构分析</w:t>
      </w:r>
      <w:bookmarkEnd w:id="23"/>
    </w:p>
    <w:p w14:paraId="6842D2D7" w14:textId="77777777" w:rsidR="00E51D4D" w:rsidRDefault="003F23C6">
      <w:pPr>
        <w:pStyle w:val="a6"/>
        <w:ind w:firstLine="420"/>
      </w:pPr>
      <w:r>
        <w:t>本节将</w:t>
      </w:r>
      <w:proofErr w:type="gramStart"/>
      <w:r>
        <w:t>基于爬取的</w:t>
      </w:r>
      <w:proofErr w:type="gramEnd"/>
      <w:r>
        <w:t>海量招聘数据，深入分析浙江省招聘市场的整体规模、结构特征及各要素之间的关系</w:t>
      </w:r>
      <w:r>
        <w:rPr>
          <w:b/>
          <w:bCs/>
        </w:rPr>
        <w:fldChar w:fldCharType="begin"/>
      </w:r>
      <w:r>
        <w:rPr>
          <w:b/>
          <w:bCs/>
        </w:rPr>
        <w:instrText xml:space="preserve"> REF _Ref20329 \r \h </w:instrText>
      </w:r>
      <w:r>
        <w:rPr>
          <w:b/>
          <w:bCs/>
        </w:rPr>
      </w:r>
      <w:r>
        <w:rPr>
          <w:b/>
          <w:bCs/>
        </w:rPr>
        <w:fldChar w:fldCharType="separate"/>
      </w:r>
      <w:r>
        <w:rPr>
          <w:b/>
          <w:bCs/>
        </w:rPr>
        <w:t>[5]</w:t>
      </w:r>
      <w:r>
        <w:rPr>
          <w:b/>
          <w:bCs/>
        </w:rPr>
        <w:fldChar w:fldCharType="end"/>
      </w:r>
      <w:r>
        <w:t>。</w:t>
      </w:r>
    </w:p>
    <w:p w14:paraId="669F757E" w14:textId="77777777" w:rsidR="00E51D4D" w:rsidRDefault="003F23C6">
      <w:pPr>
        <w:pStyle w:val="3"/>
        <w:spacing w:before="312" w:after="312"/>
      </w:pPr>
      <w:bookmarkStart w:id="24" w:name="_Toc5067"/>
      <w:r>
        <w:t>行业结构分析：热门行业与增长领域</w:t>
      </w:r>
      <w:bookmarkEnd w:id="24"/>
    </w:p>
    <w:p w14:paraId="0E6B587D" w14:textId="77777777" w:rsidR="00E51D4D" w:rsidRDefault="003F23C6">
      <w:pPr>
        <w:pStyle w:val="a6"/>
        <w:ind w:firstLine="420"/>
      </w:pPr>
      <w:r>
        <w:rPr>
          <w:rFonts w:hint="eastAsia"/>
        </w:rPr>
        <w:t>通过对招聘数据中的核心字段</w:t>
      </w:r>
      <w:r>
        <w:rPr>
          <w:rFonts w:hint="eastAsia"/>
        </w:rPr>
        <w:t xml:space="preserve"> </w:t>
      </w:r>
      <w:proofErr w:type="spellStart"/>
      <w:r>
        <w:rPr>
          <w:rFonts w:hint="eastAsia"/>
        </w:rPr>
        <w:t>job_catory</w:t>
      </w:r>
      <w:proofErr w:type="spellEnd"/>
      <w:r>
        <w:rPr>
          <w:rFonts w:hint="eastAsia"/>
        </w:rPr>
        <w:t xml:space="preserve"> (</w:t>
      </w:r>
      <w:r>
        <w:rPr>
          <w:rFonts w:hint="eastAsia"/>
        </w:rPr>
        <w:t>职业大类</w:t>
      </w:r>
      <w:r>
        <w:rPr>
          <w:rFonts w:hint="eastAsia"/>
        </w:rPr>
        <w:t xml:space="preserve">) </w:t>
      </w:r>
      <w:r>
        <w:rPr>
          <w:rFonts w:hint="eastAsia"/>
        </w:rPr>
        <w:t>进行统计分析，我们得以穿透“不限行业”的表象，直击浙江省就业市场的真实人才需求结构。下图展示了招聘岗位数量最多的职业大类排名。这张图清晰地揭示了当前浙江省人才需求的几个核心方向：</w:t>
      </w:r>
    </w:p>
    <w:p w14:paraId="472E7499" w14:textId="77777777" w:rsidR="00E51D4D" w:rsidRDefault="003F23C6">
      <w:pPr>
        <w:pStyle w:val="a6"/>
        <w:numPr>
          <w:ilvl w:val="0"/>
          <w:numId w:val="18"/>
        </w:numPr>
      </w:pPr>
      <w:r>
        <w:rPr>
          <w:rFonts w:hint="eastAsia"/>
          <w:b/>
          <w:bCs/>
        </w:rPr>
        <w:t>技术研发与工程类人才的核心地位：</w:t>
      </w:r>
      <w:r>
        <w:rPr>
          <w:rFonts w:hint="eastAsia"/>
        </w:rPr>
        <w:t>图中，诸如“计算机</w:t>
      </w:r>
      <w:r>
        <w:rPr>
          <w:rFonts w:hint="eastAsia"/>
        </w:rPr>
        <w:t>/</w:t>
      </w:r>
      <w:r>
        <w:rPr>
          <w:rFonts w:hint="eastAsia"/>
        </w:rPr>
        <w:t>互联网</w:t>
      </w:r>
      <w:r>
        <w:rPr>
          <w:rFonts w:hint="eastAsia"/>
        </w:rPr>
        <w:t>/</w:t>
      </w:r>
      <w:r>
        <w:rPr>
          <w:rFonts w:hint="eastAsia"/>
        </w:rPr>
        <w:t>通信类”等工程技术相关的职业大类占据了榜单的前列。这有力地证明，无论是数字经济还是先进制造业，其发展的根本驱动力都源于强大的技术研发能力。对软件工程师、硬件工程师、机械工程师</w:t>
      </w:r>
      <w:r>
        <w:rPr>
          <w:rFonts w:hint="eastAsia"/>
        </w:rPr>
        <w:t>等核心技术人才的需求，构成了浙江高质量发展的基石。</w:t>
      </w:r>
    </w:p>
    <w:p w14:paraId="5C3BEC78" w14:textId="77777777" w:rsidR="00E51D4D" w:rsidRDefault="003F23C6">
      <w:pPr>
        <w:pStyle w:val="a6"/>
        <w:numPr>
          <w:ilvl w:val="0"/>
          <w:numId w:val="18"/>
        </w:numPr>
      </w:pPr>
      <w:r>
        <w:rPr>
          <w:rFonts w:hint="eastAsia"/>
          <w:b/>
          <w:bCs/>
        </w:rPr>
        <w:t>市场与运营类人才的巨大需求：</w:t>
      </w:r>
      <w:r>
        <w:rPr>
          <w:rFonts w:hint="eastAsia"/>
        </w:rPr>
        <w:t>与技术研发并驾齐驱的，是“销售</w:t>
      </w:r>
      <w:r>
        <w:rPr>
          <w:rFonts w:hint="eastAsia"/>
        </w:rPr>
        <w:t>/</w:t>
      </w:r>
      <w:r>
        <w:rPr>
          <w:rFonts w:hint="eastAsia"/>
        </w:rPr>
        <w:t>客服</w:t>
      </w:r>
      <w:r>
        <w:rPr>
          <w:rFonts w:hint="eastAsia"/>
        </w:rPr>
        <w:t>/</w:t>
      </w:r>
      <w:r>
        <w:rPr>
          <w:rFonts w:hint="eastAsia"/>
        </w:rPr>
        <w:t>技术支持类”、“市场</w:t>
      </w:r>
      <w:r>
        <w:rPr>
          <w:rFonts w:hint="eastAsia"/>
        </w:rPr>
        <w:t>/</w:t>
      </w:r>
      <w:r>
        <w:rPr>
          <w:rFonts w:hint="eastAsia"/>
        </w:rPr>
        <w:t>公关</w:t>
      </w:r>
      <w:r>
        <w:rPr>
          <w:rFonts w:hint="eastAsia"/>
        </w:rPr>
        <w:t>/</w:t>
      </w:r>
      <w:r>
        <w:rPr>
          <w:rFonts w:hint="eastAsia"/>
        </w:rPr>
        <w:t>广告</w:t>
      </w:r>
      <w:r>
        <w:rPr>
          <w:rFonts w:hint="eastAsia"/>
        </w:rPr>
        <w:t>/</w:t>
      </w:r>
      <w:r>
        <w:rPr>
          <w:rFonts w:hint="eastAsia"/>
        </w:rPr>
        <w:t>会展类”等面向市场的职业大类。这说明，先进的技术和产品必须通过有效的市场推广和商业运营才能转化为经济效益。这“一头抓研发，一头抓市场”的需求结构，体现了浙江企业高度市场化的成熟运作模式。</w:t>
      </w:r>
    </w:p>
    <w:p w14:paraId="01EB9E1A" w14:textId="77777777" w:rsidR="00E51D4D" w:rsidRDefault="003F23C6">
      <w:pPr>
        <w:pStyle w:val="a6"/>
        <w:numPr>
          <w:ilvl w:val="0"/>
          <w:numId w:val="18"/>
        </w:numPr>
      </w:pPr>
      <w:r>
        <w:rPr>
          <w:rFonts w:hint="eastAsia"/>
          <w:b/>
          <w:bCs/>
        </w:rPr>
        <w:t>专业服务与管理支撑类人才的广泛需求：</w:t>
      </w:r>
      <w:r>
        <w:rPr>
          <w:rFonts w:hint="eastAsia"/>
        </w:rPr>
        <w:t>榜单中还包含了“人力资源</w:t>
      </w:r>
      <w:r>
        <w:rPr>
          <w:rFonts w:hint="eastAsia"/>
        </w:rPr>
        <w:t>/</w:t>
      </w:r>
      <w:r>
        <w:rPr>
          <w:rFonts w:hint="eastAsia"/>
        </w:rPr>
        <w:t>行政</w:t>
      </w:r>
      <w:r>
        <w:rPr>
          <w:rFonts w:hint="eastAsia"/>
        </w:rPr>
        <w:t>/</w:t>
      </w:r>
      <w:r>
        <w:rPr>
          <w:rFonts w:hint="eastAsia"/>
        </w:rPr>
        <w:t>后勤类”、“财务</w:t>
      </w:r>
      <w:r>
        <w:rPr>
          <w:rFonts w:hint="eastAsia"/>
        </w:rPr>
        <w:t>/</w:t>
      </w:r>
      <w:r>
        <w:rPr>
          <w:rFonts w:hint="eastAsia"/>
        </w:rPr>
        <w:t>审计</w:t>
      </w:r>
      <w:r>
        <w:rPr>
          <w:rFonts w:hint="eastAsia"/>
        </w:rPr>
        <w:t>/</w:t>
      </w:r>
      <w:r>
        <w:rPr>
          <w:rFonts w:hint="eastAsia"/>
        </w:rPr>
        <w:t>税务</w:t>
      </w:r>
      <w:r>
        <w:rPr>
          <w:rFonts w:hint="eastAsia"/>
        </w:rPr>
        <w:t>/</w:t>
      </w:r>
      <w:r>
        <w:rPr>
          <w:rFonts w:hint="eastAsia"/>
        </w:rPr>
        <w:t>统计类”和“质量管理</w:t>
      </w:r>
      <w:r>
        <w:rPr>
          <w:rFonts w:hint="eastAsia"/>
        </w:rPr>
        <w:t>/</w:t>
      </w:r>
      <w:r>
        <w:rPr>
          <w:rFonts w:hint="eastAsia"/>
        </w:rPr>
        <w:t>安全防护类”等重要的职能支撑岗位。这些岗位的广泛需求</w:t>
      </w:r>
      <w:r>
        <w:rPr>
          <w:rFonts w:hint="eastAsia"/>
        </w:rPr>
        <w:t>，表明浙江省的企业正在走向规范化、精细化管理，是经济从野蛮生长迈向高质量发展的必然要求。</w:t>
      </w:r>
    </w:p>
    <w:p w14:paraId="471CEB24" w14:textId="77777777" w:rsidR="00E51D4D" w:rsidRDefault="003F23C6">
      <w:pPr>
        <w:pStyle w:val="a6"/>
        <w:numPr>
          <w:ilvl w:val="0"/>
          <w:numId w:val="18"/>
        </w:numPr>
      </w:pPr>
      <w:r>
        <w:rPr>
          <w:rFonts w:hint="eastAsia"/>
          <w:noProof/>
        </w:rPr>
        <w:lastRenderedPageBreak/>
        <w:drawing>
          <wp:inline distT="0" distB="0" distL="114300" distR="114300" wp14:anchorId="2858E993" wp14:editId="76056891">
            <wp:extent cx="5934710" cy="4074160"/>
            <wp:effectExtent l="0" t="0" r="8890" b="2540"/>
            <wp:docPr id="7" name="图片 48" descr="3_2_2_Category_Distribution_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descr="3_2_2_Category_Distribution_Highlighted"/>
                    <pic:cNvPicPr>
                      <a:picLocks noChangeAspect="1"/>
                    </pic:cNvPicPr>
                  </pic:nvPicPr>
                  <pic:blipFill>
                    <a:blip r:embed="rId30"/>
                    <a:stretch>
                      <a:fillRect/>
                    </a:stretch>
                  </pic:blipFill>
                  <pic:spPr>
                    <a:xfrm>
                      <a:off x="0" y="0"/>
                      <a:ext cx="5934710" cy="4074160"/>
                    </a:xfrm>
                    <a:prstGeom prst="rect">
                      <a:avLst/>
                    </a:prstGeom>
                    <a:noFill/>
                    <a:ln>
                      <a:noFill/>
                    </a:ln>
                  </pic:spPr>
                </pic:pic>
              </a:graphicData>
            </a:graphic>
          </wp:inline>
        </w:drawing>
      </w:r>
    </w:p>
    <w:p w14:paraId="3B75978D" w14:textId="77777777" w:rsidR="00E51D4D" w:rsidRDefault="003F23C6">
      <w:pPr>
        <w:pStyle w:val="a6"/>
        <w:ind w:firstLine="420"/>
      </w:pPr>
      <w:r>
        <w:rPr>
          <w:rFonts w:hint="eastAsia"/>
          <w:b/>
          <w:bCs/>
        </w:rPr>
        <w:t>分析意义：</w:t>
      </w:r>
      <w:r>
        <w:rPr>
          <w:rFonts w:hint="eastAsia"/>
          <w:b/>
          <w:bCs/>
        </w:rPr>
        <w:t xml:space="preserve"> </w:t>
      </w:r>
      <w:r>
        <w:rPr>
          <w:rFonts w:hint="eastAsia"/>
        </w:rPr>
        <w:t>热门行业反映了经济发展的前沿方向和就业增长的热点区域。对这些行业的深入分析，有助于理解经济结构转型对就业市场的影响。这张经过特殊视觉处理的图表，通过高亮</w:t>
      </w:r>
      <w:r>
        <w:rPr>
          <w:rFonts w:hint="eastAsia"/>
        </w:rPr>
        <w:t>Top 3</w:t>
      </w:r>
      <w:r>
        <w:rPr>
          <w:rFonts w:hint="eastAsia"/>
        </w:rPr>
        <w:t>热门职业，直观地揭示了当前驱动浙江省就业市场的三大核心引擎，其</w:t>
      </w:r>
      <w:proofErr w:type="gramStart"/>
      <w:r>
        <w:rPr>
          <w:rFonts w:hint="eastAsia"/>
        </w:rPr>
        <w:t>构成既</w:t>
      </w:r>
      <w:proofErr w:type="gramEnd"/>
      <w:r>
        <w:rPr>
          <w:rFonts w:hint="eastAsia"/>
        </w:rPr>
        <w:t>在意料之中，又揭示了新的趋势：</w:t>
      </w:r>
    </w:p>
    <w:p w14:paraId="2943D40A" w14:textId="77777777" w:rsidR="00E51D4D" w:rsidRDefault="003F23C6">
      <w:pPr>
        <w:pStyle w:val="a6"/>
        <w:numPr>
          <w:ilvl w:val="0"/>
          <w:numId w:val="18"/>
        </w:numPr>
      </w:pPr>
      <w:r>
        <w:rPr>
          <w:rFonts w:hint="eastAsia"/>
          <w:b/>
          <w:bCs/>
        </w:rPr>
        <w:t>内容创作与数字文化引擎</w:t>
      </w:r>
      <w:r>
        <w:rPr>
          <w:rFonts w:hint="eastAsia"/>
          <w:b/>
          <w:bCs/>
        </w:rPr>
        <w:t xml:space="preserve"> (</w:t>
      </w:r>
      <w:r>
        <w:rPr>
          <w:rFonts w:hint="eastAsia"/>
          <w:b/>
          <w:bCs/>
        </w:rPr>
        <w:t>高亮一</w:t>
      </w:r>
      <w:r>
        <w:rPr>
          <w:rFonts w:hint="eastAsia"/>
          <w:b/>
          <w:bCs/>
        </w:rPr>
        <w:t>)</w:t>
      </w:r>
      <w:r>
        <w:rPr>
          <w:rFonts w:hint="eastAsia"/>
          <w:b/>
          <w:bCs/>
        </w:rPr>
        <w:t>：</w:t>
      </w:r>
      <w:r>
        <w:rPr>
          <w:rFonts w:hint="eastAsia"/>
        </w:rPr>
        <w:t>出人意料地，位居榜首的并非传统意义上的技术岗，而是“文体</w:t>
      </w:r>
      <w:r>
        <w:rPr>
          <w:rFonts w:hint="eastAsia"/>
        </w:rPr>
        <w:t>/</w:t>
      </w:r>
      <w:r>
        <w:rPr>
          <w:rFonts w:hint="eastAsia"/>
        </w:rPr>
        <w:t>影视</w:t>
      </w:r>
      <w:r>
        <w:rPr>
          <w:rFonts w:hint="eastAsia"/>
        </w:rPr>
        <w:t>/</w:t>
      </w:r>
      <w:r>
        <w:rPr>
          <w:rFonts w:hint="eastAsia"/>
        </w:rPr>
        <w:t>写作</w:t>
      </w:r>
      <w:r>
        <w:rPr>
          <w:rFonts w:hint="eastAsia"/>
        </w:rPr>
        <w:t>/</w:t>
      </w:r>
      <w:r>
        <w:rPr>
          <w:rFonts w:hint="eastAsia"/>
        </w:rPr>
        <w:t>媒体类”。这一发现极具价值，它雄辩地证</w:t>
      </w:r>
      <w:r>
        <w:rPr>
          <w:rFonts w:hint="eastAsia"/>
        </w:rPr>
        <w:t>明了浙江省的数字经济已从基础的技术设施建设，迈向了更高层次的内容生态繁荣。直播电商、短视频、网络文学、文创</w:t>
      </w:r>
      <w:r>
        <w:rPr>
          <w:rFonts w:hint="eastAsia"/>
        </w:rPr>
        <w:t>IP</w:t>
      </w:r>
      <w:r>
        <w:rPr>
          <w:rFonts w:hint="eastAsia"/>
        </w:rPr>
        <w:t>等领域的蓬勃发展，创造了海量的编导、写手、主播、新媒体运营等岗位，标志着“文化软实力”正成为浙江经济的新增长极。</w:t>
      </w:r>
    </w:p>
    <w:p w14:paraId="2A2A58FA" w14:textId="77777777" w:rsidR="00E51D4D" w:rsidRDefault="003F23C6">
      <w:pPr>
        <w:pStyle w:val="a6"/>
        <w:numPr>
          <w:ilvl w:val="0"/>
          <w:numId w:val="18"/>
        </w:numPr>
      </w:pPr>
      <w:r>
        <w:rPr>
          <w:rFonts w:hint="eastAsia"/>
          <w:b/>
          <w:bCs/>
        </w:rPr>
        <w:t>技术基石引擎</w:t>
      </w:r>
      <w:r>
        <w:rPr>
          <w:rFonts w:hint="eastAsia"/>
          <w:b/>
          <w:bCs/>
        </w:rPr>
        <w:t xml:space="preserve"> (</w:t>
      </w:r>
      <w:r>
        <w:rPr>
          <w:rFonts w:hint="eastAsia"/>
          <w:b/>
          <w:bCs/>
        </w:rPr>
        <w:t>高亮二</w:t>
      </w:r>
      <w:r>
        <w:rPr>
          <w:rFonts w:hint="eastAsia"/>
          <w:b/>
          <w:bCs/>
        </w:rPr>
        <w:t>)</w:t>
      </w:r>
      <w:r>
        <w:rPr>
          <w:rFonts w:hint="eastAsia"/>
          <w:b/>
          <w:bCs/>
        </w:rPr>
        <w:t>：</w:t>
      </w:r>
      <w:r>
        <w:rPr>
          <w:rFonts w:hint="eastAsia"/>
        </w:rPr>
        <w:t>紧随其后的是“计算机</w:t>
      </w:r>
      <w:r>
        <w:rPr>
          <w:rFonts w:hint="eastAsia"/>
        </w:rPr>
        <w:t>/</w:t>
      </w:r>
      <w:r>
        <w:rPr>
          <w:rFonts w:hint="eastAsia"/>
        </w:rPr>
        <w:t>网络</w:t>
      </w:r>
      <w:r>
        <w:rPr>
          <w:rFonts w:hint="eastAsia"/>
        </w:rPr>
        <w:t>/</w:t>
      </w:r>
      <w:r>
        <w:rPr>
          <w:rFonts w:hint="eastAsia"/>
        </w:rPr>
        <w:t>技术类”，这依然是浙江作为数字经济和先进制造高地的坚实基础。对软件、硬件、网络工程师的持续旺盛需求，表明浙江经济的底层驱动力依然是强大的技术创新能力，这为上层的文化内容繁荣提供了不可或缺的技术支撑。</w:t>
      </w:r>
    </w:p>
    <w:p w14:paraId="35A44464" w14:textId="77777777" w:rsidR="00E51D4D" w:rsidRDefault="003F23C6">
      <w:pPr>
        <w:pStyle w:val="a6"/>
        <w:numPr>
          <w:ilvl w:val="0"/>
          <w:numId w:val="18"/>
        </w:numPr>
      </w:pPr>
      <w:r>
        <w:rPr>
          <w:rFonts w:hint="eastAsia"/>
          <w:b/>
          <w:bCs/>
        </w:rPr>
        <w:t>实体经济引擎</w:t>
      </w:r>
      <w:r>
        <w:rPr>
          <w:rFonts w:hint="eastAsia"/>
          <w:b/>
          <w:bCs/>
        </w:rPr>
        <w:t xml:space="preserve"> (</w:t>
      </w:r>
      <w:r>
        <w:rPr>
          <w:rFonts w:hint="eastAsia"/>
          <w:b/>
          <w:bCs/>
        </w:rPr>
        <w:t>高亮三</w:t>
      </w:r>
      <w:r>
        <w:rPr>
          <w:rFonts w:hint="eastAsia"/>
          <w:b/>
          <w:bCs/>
        </w:rPr>
        <w:t>)</w:t>
      </w:r>
      <w:r>
        <w:rPr>
          <w:rFonts w:hint="eastAsia"/>
          <w:b/>
          <w:bCs/>
        </w:rPr>
        <w:t>：</w:t>
      </w:r>
      <w:r>
        <w:rPr>
          <w:rFonts w:hint="eastAsia"/>
        </w:rPr>
        <w:t>位列第三</w:t>
      </w:r>
      <w:r>
        <w:rPr>
          <w:rFonts w:hint="eastAsia"/>
        </w:rPr>
        <w:t>的“工厂生产类”有力地提醒我们，浙江强大的实体经济根基依然稳固。这部分需求不仅包括传统制造业的一线操作岗位，更越来越多地指向了智能制造、工业自动化等领域的“新蓝领”技术岗位。它与前两类岗位的组合，形成了“文化内容</w:t>
      </w:r>
      <w:r>
        <w:rPr>
          <w:rFonts w:hint="eastAsia"/>
        </w:rPr>
        <w:t xml:space="preserve"> + </w:t>
      </w:r>
      <w:r>
        <w:rPr>
          <w:rFonts w:hint="eastAsia"/>
        </w:rPr>
        <w:t>数字技术</w:t>
      </w:r>
      <w:r>
        <w:rPr>
          <w:rFonts w:hint="eastAsia"/>
        </w:rPr>
        <w:t xml:space="preserve"> + </w:t>
      </w:r>
      <w:r>
        <w:rPr>
          <w:rFonts w:hint="eastAsia"/>
        </w:rPr>
        <w:t>先进制造”三位一体的独特需求结构。</w:t>
      </w:r>
    </w:p>
    <w:p w14:paraId="79E0746F" w14:textId="77777777" w:rsidR="00E51D4D" w:rsidRDefault="003F23C6">
      <w:pPr>
        <w:pStyle w:val="a6"/>
        <w:ind w:firstLine="420"/>
      </w:pPr>
      <w:r>
        <w:rPr>
          <w:rFonts w:hint="eastAsia"/>
        </w:rPr>
        <w:t>图表中其余被置灰的职业大类，如“人力资源”、“销售类”、“贸易</w:t>
      </w:r>
      <w:r>
        <w:rPr>
          <w:rFonts w:hint="eastAsia"/>
        </w:rPr>
        <w:t>/</w:t>
      </w:r>
      <w:r>
        <w:rPr>
          <w:rFonts w:hint="eastAsia"/>
        </w:rPr>
        <w:t>物流类”等，共同构成了支撑这三大引擎高效运转的、多元化的服务生态系统。这张图最深刻的启示在于，它描绘了一个超越传统“技术</w:t>
      </w:r>
      <w:r>
        <w:rPr>
          <w:rFonts w:hint="eastAsia"/>
        </w:rPr>
        <w:t>+</w:t>
      </w:r>
      <w:r>
        <w:rPr>
          <w:rFonts w:hint="eastAsia"/>
        </w:rPr>
        <w:t>市场”模式的、更立体的浙江人才需求模型。文化内</w:t>
      </w:r>
      <w:r>
        <w:rPr>
          <w:rFonts w:hint="eastAsia"/>
        </w:rPr>
        <w:lastRenderedPageBreak/>
        <w:t>容的创造能力</w:t>
      </w:r>
      <w:r>
        <w:rPr>
          <w:rFonts w:hint="eastAsia"/>
        </w:rPr>
        <w:t>已跃升为与技术研发、实体生产同等重要的核心竞争力。这一发现，对于理解浙江省产业升级的最新动态，以及指导教育机构在“新文科”和“新工科”领域进行跨界人才培养，具有极其重要的战略意义。</w:t>
      </w:r>
    </w:p>
    <w:p w14:paraId="32DFCACC" w14:textId="77777777" w:rsidR="00E51D4D" w:rsidRDefault="003F23C6">
      <w:pPr>
        <w:pStyle w:val="3"/>
        <w:spacing w:before="312" w:after="312"/>
      </w:pPr>
      <w:bookmarkStart w:id="25" w:name="_Toc22559"/>
      <w:r>
        <w:rPr>
          <w:rFonts w:hint="eastAsia"/>
        </w:rPr>
        <w:t>热门职位画像：薪资、学历与回报率分析</w:t>
      </w:r>
      <w:bookmarkEnd w:id="25"/>
    </w:p>
    <w:p w14:paraId="4E73D358" w14:textId="77777777" w:rsidR="00E51D4D" w:rsidRDefault="003F23C6">
      <w:pPr>
        <w:ind w:firstLine="420"/>
      </w:pPr>
      <w:r>
        <w:rPr>
          <w:rFonts w:hint="eastAsia"/>
        </w:rPr>
        <w:t>如果说“职业大类”描绘了人才需求的宏观版图，那么深入到具体的“职位名称”，则能让我们用显微镜观察就业市场的微观结构。本节将对浙江省需求量最大的</w:t>
      </w:r>
      <w:r>
        <w:rPr>
          <w:rFonts w:hint="eastAsia"/>
          <w:b/>
          <w:bCs/>
        </w:rPr>
        <w:t>Top 10</w:t>
      </w:r>
      <w:r>
        <w:rPr>
          <w:rFonts w:hint="eastAsia"/>
        </w:rPr>
        <w:t>职位，从薪资价值、学历门槛和学历回报率三个维度进行解构，构建一幅立体的“职业画像”。</w:t>
      </w:r>
    </w:p>
    <w:p w14:paraId="4C7FABA3" w14:textId="77777777" w:rsidR="00E51D4D" w:rsidRDefault="003F23C6">
      <w:pPr>
        <w:numPr>
          <w:ilvl w:val="0"/>
          <w:numId w:val="19"/>
        </w:numPr>
        <w:rPr>
          <w:b/>
          <w:bCs/>
        </w:rPr>
      </w:pPr>
      <w:r>
        <w:rPr>
          <w:rFonts w:hint="eastAsia"/>
          <w:b/>
          <w:bCs/>
        </w:rPr>
        <w:t>薪资水平：技术与管理岗位的价值凸显</w:t>
      </w:r>
    </w:p>
    <w:p w14:paraId="58E86FCB" w14:textId="77777777" w:rsidR="00E51D4D" w:rsidRDefault="003F23C6">
      <w:pPr>
        <w:rPr>
          <w:b/>
          <w:bCs/>
        </w:rPr>
      </w:pPr>
      <w:r>
        <w:rPr>
          <w:rFonts w:hint="eastAsia"/>
          <w:b/>
          <w:bCs/>
          <w:noProof/>
        </w:rPr>
        <w:drawing>
          <wp:inline distT="0" distB="0" distL="114300" distR="114300" wp14:anchorId="48897D68" wp14:editId="5D9CED00">
            <wp:extent cx="5798185" cy="3888740"/>
            <wp:effectExtent l="0" t="0" r="5715" b="10160"/>
            <wp:docPr id="8" name="图片 49" descr="3_2_3_A_Hot_Jobs_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9" descr="3_2_3_A_Hot_Jobs_Salary"/>
                    <pic:cNvPicPr>
                      <a:picLocks noChangeAspect="1"/>
                    </pic:cNvPicPr>
                  </pic:nvPicPr>
                  <pic:blipFill>
                    <a:blip r:embed="rId31"/>
                    <a:stretch>
                      <a:fillRect/>
                    </a:stretch>
                  </pic:blipFill>
                  <pic:spPr>
                    <a:xfrm>
                      <a:off x="0" y="0"/>
                      <a:ext cx="5798185" cy="3888740"/>
                    </a:xfrm>
                    <a:prstGeom prst="rect">
                      <a:avLst/>
                    </a:prstGeom>
                    <a:noFill/>
                    <a:ln>
                      <a:noFill/>
                    </a:ln>
                  </pic:spPr>
                </pic:pic>
              </a:graphicData>
            </a:graphic>
          </wp:inline>
        </w:drawing>
      </w:r>
    </w:p>
    <w:p w14:paraId="6815A7F1" w14:textId="77777777" w:rsidR="00E51D4D" w:rsidRDefault="003F23C6">
      <w:pPr>
        <w:ind w:firstLine="420"/>
      </w:pPr>
      <w:r>
        <w:rPr>
          <w:rFonts w:hint="eastAsia"/>
        </w:rPr>
        <w:t>上图</w:t>
      </w:r>
      <w:r>
        <w:rPr>
          <w:rFonts w:hint="eastAsia"/>
        </w:rPr>
        <w:t>清晰地揭示了不同岗位的市场价值定位。我们可以观察到一个显著的价值分层现象：</w:t>
      </w:r>
    </w:p>
    <w:p w14:paraId="21D8C9A8" w14:textId="77777777" w:rsidR="00E51D4D" w:rsidRDefault="003F23C6">
      <w:pPr>
        <w:numPr>
          <w:ilvl w:val="0"/>
          <w:numId w:val="20"/>
        </w:numPr>
      </w:pPr>
      <w:r>
        <w:rPr>
          <w:rFonts w:hint="eastAsia"/>
          <w:b/>
          <w:bCs/>
        </w:rPr>
        <w:t>高价值区：</w:t>
      </w:r>
      <w:r>
        <w:rPr>
          <w:rFonts w:hint="eastAsia"/>
        </w:rPr>
        <w:t>以“研发工程师”为代表的技术驱动型岗位，其薪资中位数和上限（箱体的上边缘）均处于领先地位，这直接反映了市场对核心技术创新能力的迫切需求和高额回报。</w:t>
      </w:r>
    </w:p>
    <w:p w14:paraId="14BCE43C" w14:textId="77777777" w:rsidR="00E51D4D" w:rsidRDefault="003F23C6">
      <w:pPr>
        <w:numPr>
          <w:ilvl w:val="0"/>
          <w:numId w:val="20"/>
        </w:numPr>
      </w:pPr>
      <w:r>
        <w:rPr>
          <w:rFonts w:hint="eastAsia"/>
          <w:b/>
          <w:bCs/>
        </w:rPr>
        <w:t>高潜力区：</w:t>
      </w:r>
      <w:r>
        <w:rPr>
          <w:rFonts w:hint="eastAsia"/>
        </w:rPr>
        <w:t>“管培生”、“储备干部”等岗位展现出最长的“箱体”（即最广的薪资范围）。这暗示了它们虽然起薪不一，但职业发展的想象空间巨大，是企业为未来培养核心管理人才的战略性投资。</w:t>
      </w:r>
    </w:p>
    <w:p w14:paraId="2D8CA019" w14:textId="77777777" w:rsidR="00E51D4D" w:rsidRDefault="003F23C6">
      <w:pPr>
        <w:numPr>
          <w:ilvl w:val="0"/>
          <w:numId w:val="20"/>
        </w:numPr>
      </w:pPr>
      <w:r>
        <w:rPr>
          <w:rFonts w:hint="eastAsia"/>
          <w:b/>
          <w:bCs/>
        </w:rPr>
        <w:t>稳定基石区：</w:t>
      </w:r>
      <w:r>
        <w:rPr>
          <w:rFonts w:hint="eastAsia"/>
        </w:rPr>
        <w:t>诸如“行政实习生”、“财务实习生”等职能支持类岗位，其薪资分布更为集中，构成了企业稳定运转不可或缺的基础。</w:t>
      </w:r>
    </w:p>
    <w:p w14:paraId="06E6B1CF" w14:textId="77777777" w:rsidR="00E51D4D" w:rsidRDefault="003F23C6">
      <w:pPr>
        <w:numPr>
          <w:ilvl w:val="0"/>
          <w:numId w:val="19"/>
        </w:numPr>
        <w:rPr>
          <w:b/>
          <w:bCs/>
        </w:rPr>
      </w:pPr>
      <w:r>
        <w:rPr>
          <w:rFonts w:hint="eastAsia"/>
          <w:b/>
          <w:bCs/>
        </w:rPr>
        <w:t>学历门槛：通往高价值岗位的“通行证”</w:t>
      </w:r>
    </w:p>
    <w:p w14:paraId="5B3FF3B1" w14:textId="77777777" w:rsidR="00E51D4D" w:rsidRDefault="003F23C6">
      <w:pPr>
        <w:rPr>
          <w:b/>
          <w:bCs/>
        </w:rPr>
      </w:pPr>
      <w:r>
        <w:rPr>
          <w:rFonts w:hint="eastAsia"/>
          <w:b/>
          <w:bCs/>
          <w:noProof/>
        </w:rPr>
        <w:lastRenderedPageBreak/>
        <w:drawing>
          <wp:inline distT="0" distB="0" distL="114300" distR="114300" wp14:anchorId="683CFA41" wp14:editId="065986FA">
            <wp:extent cx="5643245" cy="3327400"/>
            <wp:effectExtent l="0" t="0" r="8255" b="0"/>
            <wp:docPr id="9" name="图片 50" descr="3_2_3_B_Hot_Jobs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descr="3_2_3_B_Hot_Jobs_Education"/>
                    <pic:cNvPicPr>
                      <a:picLocks noChangeAspect="1"/>
                    </pic:cNvPicPr>
                  </pic:nvPicPr>
                  <pic:blipFill>
                    <a:blip r:embed="rId32"/>
                    <a:stretch>
                      <a:fillRect/>
                    </a:stretch>
                  </pic:blipFill>
                  <pic:spPr>
                    <a:xfrm>
                      <a:off x="0" y="0"/>
                      <a:ext cx="5643245" cy="3327400"/>
                    </a:xfrm>
                    <a:prstGeom prst="rect">
                      <a:avLst/>
                    </a:prstGeom>
                    <a:noFill/>
                    <a:ln>
                      <a:noFill/>
                    </a:ln>
                  </pic:spPr>
                </pic:pic>
              </a:graphicData>
            </a:graphic>
          </wp:inline>
        </w:drawing>
      </w:r>
    </w:p>
    <w:p w14:paraId="3F74AE8F" w14:textId="77777777" w:rsidR="00E51D4D" w:rsidRDefault="003F23C6">
      <w:pPr>
        <w:ind w:firstLine="420"/>
      </w:pPr>
      <w:r>
        <w:rPr>
          <w:rFonts w:hint="eastAsia"/>
        </w:rPr>
        <w:t>上图</w:t>
      </w:r>
      <w:r>
        <w:rPr>
          <w:rFonts w:hint="eastAsia"/>
        </w:rPr>
        <w:t>则从人才供给的角度，印证了上述的价值分层。我们可以发现一条清晰的规律：岗位的价值定位与其学历门槛高度正相关。图表中，薪资水平越高的职位，其对“本科及以上”学历的需求占比也越高，几</w:t>
      </w:r>
      <w:r>
        <w:rPr>
          <w:rFonts w:hint="eastAsia"/>
        </w:rPr>
        <w:t>乎构成绝对主力。学历不仅是企业在海量简历中进行高效筛选的“硬通货”，更是对个人学习能力、逻辑思维和专业素养的综合评估，是通往高价值职业赛道的必要“通行证”。</w:t>
      </w:r>
    </w:p>
    <w:p w14:paraId="7A5974F2" w14:textId="77777777" w:rsidR="00E51D4D" w:rsidRDefault="003F23C6">
      <w:pPr>
        <w:numPr>
          <w:ilvl w:val="0"/>
          <w:numId w:val="19"/>
        </w:numPr>
        <w:rPr>
          <w:b/>
          <w:bCs/>
        </w:rPr>
      </w:pPr>
      <w:r>
        <w:rPr>
          <w:rFonts w:hint="eastAsia"/>
          <w:b/>
          <w:bCs/>
        </w:rPr>
        <w:t>学历回报：知识溢价的量化体现</w:t>
      </w:r>
    </w:p>
    <w:p w14:paraId="54E84F50" w14:textId="77777777" w:rsidR="00E51D4D" w:rsidRDefault="003F23C6">
      <w:pPr>
        <w:rPr>
          <w:b/>
          <w:bCs/>
        </w:rPr>
      </w:pPr>
      <w:r>
        <w:rPr>
          <w:rFonts w:hint="eastAsia"/>
          <w:b/>
          <w:bCs/>
          <w:noProof/>
        </w:rPr>
        <w:drawing>
          <wp:inline distT="0" distB="0" distL="114300" distR="114300" wp14:anchorId="339BE5DC" wp14:editId="7ECDF5DF">
            <wp:extent cx="5291455" cy="4222750"/>
            <wp:effectExtent l="0" t="0" r="4445" b="6350"/>
            <wp:docPr id="10" name="图片 51" descr="3_2_3_C_Degree_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1" descr="3_2_3_C_Degree_Salary"/>
                    <pic:cNvPicPr>
                      <a:picLocks noChangeAspect="1"/>
                    </pic:cNvPicPr>
                  </pic:nvPicPr>
                  <pic:blipFill>
                    <a:blip r:embed="rId33"/>
                    <a:stretch>
                      <a:fillRect/>
                    </a:stretch>
                  </pic:blipFill>
                  <pic:spPr>
                    <a:xfrm>
                      <a:off x="0" y="0"/>
                      <a:ext cx="5291455" cy="4222750"/>
                    </a:xfrm>
                    <a:prstGeom prst="rect">
                      <a:avLst/>
                    </a:prstGeom>
                    <a:noFill/>
                    <a:ln>
                      <a:noFill/>
                    </a:ln>
                  </pic:spPr>
                </pic:pic>
              </a:graphicData>
            </a:graphic>
          </wp:inline>
        </w:drawing>
      </w:r>
    </w:p>
    <w:p w14:paraId="6F37A360" w14:textId="77777777" w:rsidR="00E51D4D" w:rsidRDefault="003F23C6">
      <w:pPr>
        <w:ind w:firstLine="420"/>
      </w:pPr>
      <w:r>
        <w:rPr>
          <w:rFonts w:hint="eastAsia"/>
        </w:rPr>
        <w:lastRenderedPageBreak/>
        <w:t>为“</w:t>
      </w:r>
      <w:r>
        <w:rPr>
          <w:rFonts w:hint="eastAsia"/>
          <w:b/>
          <w:bCs/>
        </w:rPr>
        <w:t>知识改变命运</w:t>
      </w:r>
      <w:r>
        <w:rPr>
          <w:rFonts w:hint="eastAsia"/>
        </w:rPr>
        <w:t>”提供了最直观的数据证明。图中呈现出一条清晰的“</w:t>
      </w:r>
      <w:r>
        <w:rPr>
          <w:rFonts w:hint="eastAsia"/>
          <w:b/>
          <w:bCs/>
        </w:rPr>
        <w:t>学历</w:t>
      </w:r>
      <w:r>
        <w:rPr>
          <w:rFonts w:hint="eastAsia"/>
          <w:b/>
          <w:bCs/>
        </w:rPr>
        <w:t>-</w:t>
      </w:r>
      <w:r>
        <w:rPr>
          <w:rFonts w:hint="eastAsia"/>
          <w:b/>
          <w:bCs/>
        </w:rPr>
        <w:t>薪酬</w:t>
      </w:r>
      <w:r>
        <w:rPr>
          <w:rFonts w:hint="eastAsia"/>
        </w:rPr>
        <w:t>”正向阶梯。硕士及以上学历要求的岗位，其平均薪资显著高于本科岗位，而本科又与专科拉开了明显差距。这有力地量化了高等教育在就业市场中的“经济回报率”（即知识溢价），清晰地表明，在浙江这个日益重视高质量发展的经济体中，对高层次专业人才的投入，能够带来</w:t>
      </w:r>
      <w:r>
        <w:rPr>
          <w:rFonts w:hint="eastAsia"/>
        </w:rPr>
        <w:t>最直接、最丰厚的市场回报。</w:t>
      </w:r>
    </w:p>
    <w:p w14:paraId="4483889E" w14:textId="77777777" w:rsidR="00E51D4D" w:rsidRDefault="003F23C6">
      <w:pPr>
        <w:pStyle w:val="2"/>
        <w:spacing w:before="312" w:after="312"/>
      </w:pPr>
      <w:bookmarkStart w:id="26" w:name="_Toc24169"/>
      <w:r>
        <w:rPr>
          <w:rFonts w:hint="eastAsia"/>
        </w:rPr>
        <w:t>浙江省地区就业市场差异化分析</w:t>
      </w:r>
      <w:bookmarkEnd w:id="26"/>
    </w:p>
    <w:p w14:paraId="051D0139" w14:textId="77777777" w:rsidR="00E51D4D" w:rsidRDefault="003F23C6">
      <w:bookmarkStart w:id="27" w:name="_Hlk199579992"/>
      <w:r>
        <w:rPr>
          <w:rFonts w:hint="eastAsia"/>
        </w:rPr>
        <w:tab/>
      </w:r>
      <w:r>
        <w:rPr>
          <w:rFonts w:hint="eastAsia"/>
        </w:rPr>
        <w:t>浙江省内各城市在经济体量、产业特色和发展路径上各具风姿，这决定了其就业市场的“地域画像”也必然千差万别。本节将借助地理信息与结构对比的可视化手段，深入剖析省内就业市场的区域性差异，揭示不同城市的独特“人才引力场”</w:t>
      </w:r>
      <w:r>
        <w:rPr>
          <w:rFonts w:hint="eastAsia"/>
          <w:b/>
          <w:bCs/>
        </w:rPr>
        <w:fldChar w:fldCharType="begin"/>
      </w:r>
      <w:r>
        <w:rPr>
          <w:rFonts w:hint="eastAsia"/>
          <w:b/>
          <w:bCs/>
        </w:rPr>
        <w:instrText xml:space="preserve"> REF _Ref20424 \r \h </w:instrText>
      </w:r>
      <w:r>
        <w:rPr>
          <w:rFonts w:hint="eastAsia"/>
          <w:b/>
          <w:bCs/>
        </w:rPr>
      </w:r>
      <w:r>
        <w:rPr>
          <w:rFonts w:hint="eastAsia"/>
          <w:b/>
          <w:bCs/>
        </w:rPr>
        <w:fldChar w:fldCharType="separate"/>
      </w:r>
      <w:r>
        <w:rPr>
          <w:rFonts w:hint="eastAsia"/>
          <w:b/>
          <w:bCs/>
        </w:rPr>
        <w:t>[6]</w:t>
      </w:r>
      <w:r>
        <w:rPr>
          <w:rFonts w:hint="eastAsia"/>
          <w:b/>
          <w:bCs/>
        </w:rPr>
        <w:fldChar w:fldCharType="end"/>
      </w:r>
      <w:r>
        <w:rPr>
          <w:rFonts w:hint="eastAsia"/>
        </w:rPr>
        <w:t>。</w:t>
      </w:r>
    </w:p>
    <w:p w14:paraId="44C4A9CB" w14:textId="77777777" w:rsidR="00E51D4D" w:rsidRDefault="003F23C6">
      <w:pPr>
        <w:pStyle w:val="3"/>
        <w:spacing w:before="312" w:after="312"/>
      </w:pPr>
      <w:bookmarkStart w:id="28" w:name="_Toc13031"/>
      <w:r>
        <w:rPr>
          <w:rFonts w:hint="eastAsia"/>
        </w:rPr>
        <w:t>区域招聘热度与格局：</w:t>
      </w:r>
      <w:proofErr w:type="gramStart"/>
      <w:r>
        <w:rPr>
          <w:rFonts w:hint="eastAsia"/>
        </w:rPr>
        <w:t>一</w:t>
      </w:r>
      <w:proofErr w:type="gramEnd"/>
      <w:r>
        <w:rPr>
          <w:rFonts w:hint="eastAsia"/>
        </w:rPr>
        <w:t>核多强，梯度分明</w:t>
      </w:r>
      <w:bookmarkEnd w:id="28"/>
    </w:p>
    <w:p w14:paraId="47B2B287" w14:textId="77777777" w:rsidR="00E51D4D" w:rsidRDefault="003F23C6">
      <w:pPr>
        <w:ind w:firstLine="420"/>
      </w:pPr>
      <w:r>
        <w:rPr>
          <w:rFonts w:hint="eastAsia"/>
        </w:rPr>
        <w:t>通过将招聘岗位数量映</w:t>
      </w:r>
      <w:r>
        <w:rPr>
          <w:rFonts w:hint="eastAsia"/>
        </w:rPr>
        <w:t>射到浙江省地理空间之上，我们得以鸟瞰全省的就业热力分布。下图不仅是一张</w:t>
      </w:r>
      <w:r>
        <w:rPr>
          <w:rFonts w:hint="eastAsia"/>
        </w:rPr>
        <w:t>地理热力</w:t>
      </w:r>
      <w:r>
        <w:rPr>
          <w:rFonts w:hint="eastAsia"/>
        </w:rPr>
        <w:t>图，更是一幅描绘浙江经济活力与人才流向的战略态势图。其格局清晰地呈现为“</w:t>
      </w:r>
      <w:proofErr w:type="gramStart"/>
      <w:r>
        <w:rPr>
          <w:rFonts w:hint="eastAsia"/>
        </w:rPr>
        <w:t>一</w:t>
      </w:r>
      <w:proofErr w:type="gramEnd"/>
      <w:r>
        <w:rPr>
          <w:rFonts w:hint="eastAsia"/>
        </w:rPr>
        <w:t>核多强、梯度辐射”的典型特征。</w:t>
      </w:r>
    </w:p>
    <w:p w14:paraId="2D77C075" w14:textId="77777777" w:rsidR="00E51D4D" w:rsidRDefault="003F23C6">
      <w:pPr>
        <w:numPr>
          <w:ilvl w:val="0"/>
          <w:numId w:val="21"/>
        </w:numPr>
      </w:pPr>
      <w:r>
        <w:rPr>
          <w:rFonts w:hint="eastAsia"/>
          <w:b/>
          <w:bCs/>
        </w:rPr>
        <w:t>绝对核心（杭州）：</w:t>
      </w:r>
      <w:r>
        <w:rPr>
          <w:rFonts w:hint="eastAsia"/>
        </w:rPr>
        <w:t>数字经济的“</w:t>
      </w:r>
      <w:r>
        <w:rPr>
          <w:rFonts w:hint="eastAsia"/>
          <w:b/>
          <w:bCs/>
        </w:rPr>
        <w:t>超级引擎</w:t>
      </w:r>
      <w:r>
        <w:rPr>
          <w:rFonts w:hint="eastAsia"/>
        </w:rPr>
        <w:t>”</w:t>
      </w:r>
      <w:r>
        <w:rPr>
          <w:rFonts w:hint="eastAsia"/>
        </w:rPr>
        <w:t>，</w:t>
      </w:r>
      <w:r>
        <w:rPr>
          <w:rFonts w:hint="eastAsia"/>
        </w:rPr>
        <w:t>图中，杭州以</w:t>
      </w:r>
      <w:r>
        <w:rPr>
          <w:rFonts w:hint="eastAsia"/>
        </w:rPr>
        <w:t>3481</w:t>
      </w:r>
      <w:r>
        <w:rPr>
          <w:rFonts w:hint="eastAsia"/>
        </w:rPr>
        <w:t>个岗位的绝对优势，成为无可争议的“引力奇点”，其招聘体量超过了第二名宁波的两倍。这雄辩地证明了作为省会和“数字经济第一城”，杭州对人才的虹吸效应已达到全省范围内的断层式领先。这里不仅是技术人才的聚集地，更是创新经济活力的心脏。</w:t>
      </w:r>
    </w:p>
    <w:p w14:paraId="661F130E" w14:textId="77777777" w:rsidR="00E51D4D" w:rsidRDefault="003F23C6">
      <w:pPr>
        <w:numPr>
          <w:ilvl w:val="0"/>
          <w:numId w:val="21"/>
        </w:numPr>
      </w:pPr>
      <w:r>
        <w:rPr>
          <w:rFonts w:hint="eastAsia"/>
          <w:b/>
          <w:bCs/>
        </w:rPr>
        <w:t>腰部力量（宁波、绍兴、嘉兴、金华等）：</w:t>
      </w:r>
      <w:r>
        <w:rPr>
          <w:rFonts w:hint="eastAsia"/>
        </w:rPr>
        <w:t>多元化的“支撑矩阵”</w:t>
      </w:r>
      <w:r>
        <w:rPr>
          <w:rFonts w:hint="eastAsia"/>
        </w:rPr>
        <w:t>，</w:t>
      </w:r>
      <w:r>
        <w:rPr>
          <w:rFonts w:hint="eastAsia"/>
        </w:rPr>
        <w:t>紧随其后，宁波（</w:t>
      </w:r>
      <w:r>
        <w:rPr>
          <w:rFonts w:hint="eastAsia"/>
        </w:rPr>
        <w:t>1629</w:t>
      </w:r>
      <w:r>
        <w:rPr>
          <w:rFonts w:hint="eastAsia"/>
        </w:rPr>
        <w:t>个）、嘉兴（</w:t>
      </w:r>
      <w:r>
        <w:rPr>
          <w:rFonts w:hint="eastAsia"/>
        </w:rPr>
        <w:t>876</w:t>
      </w:r>
      <w:r>
        <w:rPr>
          <w:rFonts w:hint="eastAsia"/>
        </w:rPr>
        <w:t>个）、绍兴（</w:t>
      </w:r>
      <w:r>
        <w:rPr>
          <w:rFonts w:hint="eastAsia"/>
        </w:rPr>
        <w:t>857</w:t>
      </w:r>
      <w:r>
        <w:rPr>
          <w:rFonts w:hint="eastAsia"/>
        </w:rPr>
        <w:t>个）、金华（</w:t>
      </w:r>
      <w:r>
        <w:rPr>
          <w:rFonts w:hint="eastAsia"/>
        </w:rPr>
        <w:t>893</w:t>
      </w:r>
      <w:r>
        <w:rPr>
          <w:rFonts w:hint="eastAsia"/>
        </w:rPr>
        <w:t>个）、温州（</w:t>
      </w:r>
      <w:r>
        <w:rPr>
          <w:rFonts w:hint="eastAsia"/>
        </w:rPr>
        <w:t>698</w:t>
      </w:r>
      <w:r>
        <w:rPr>
          <w:rFonts w:hint="eastAsia"/>
        </w:rPr>
        <w:t>个）和湖州（</w:t>
      </w:r>
      <w:r>
        <w:rPr>
          <w:rFonts w:hint="eastAsia"/>
        </w:rPr>
        <w:t>700</w:t>
      </w:r>
      <w:r>
        <w:rPr>
          <w:rFonts w:hint="eastAsia"/>
        </w:rPr>
        <w:t>个）等地共同构成了浙江省就业市场的“中坚力量”。这些城市岗位数量均在数百至一千以上，形成了强大的第二梯队。它们或依托港口经济与先进制造（如宁波），或凭借特色产业与商贸物流（如金华），共同构成了支撑浙江经济高质量发展的坚实矩阵。</w:t>
      </w:r>
    </w:p>
    <w:p w14:paraId="512AF606" w14:textId="77777777" w:rsidR="00E51D4D" w:rsidRDefault="003F23C6">
      <w:pPr>
        <w:numPr>
          <w:ilvl w:val="0"/>
          <w:numId w:val="21"/>
        </w:numPr>
      </w:pPr>
      <w:r>
        <w:rPr>
          <w:rFonts w:hint="eastAsia"/>
          <w:b/>
          <w:bCs/>
        </w:rPr>
        <w:t>一个有趣的发现：</w:t>
      </w:r>
      <w:r>
        <w:rPr>
          <w:rFonts w:hint="eastAsia"/>
        </w:rPr>
        <w:t>薪酬水平的“</w:t>
      </w:r>
      <w:r>
        <w:rPr>
          <w:rFonts w:hint="eastAsia"/>
          <w:b/>
          <w:bCs/>
        </w:rPr>
        <w:t>逆挂</w:t>
      </w:r>
      <w:r>
        <w:rPr>
          <w:rFonts w:hint="eastAsia"/>
        </w:rPr>
        <w:t>”现象</w:t>
      </w:r>
      <w:r>
        <w:rPr>
          <w:rFonts w:hint="eastAsia"/>
        </w:rPr>
        <w:t>，</w:t>
      </w:r>
      <w:r>
        <w:rPr>
          <w:rFonts w:hint="eastAsia"/>
        </w:rPr>
        <w:t>值得注意的是，招聘热度与薪酬水平并非完全正相关。宁波（</w:t>
      </w:r>
      <w:r>
        <w:rPr>
          <w:rFonts w:hint="eastAsia"/>
        </w:rPr>
        <w:t>7.1k</w:t>
      </w:r>
      <w:r>
        <w:rPr>
          <w:rFonts w:hint="eastAsia"/>
        </w:rPr>
        <w:t>）、台州（</w:t>
      </w:r>
      <w:r>
        <w:rPr>
          <w:rFonts w:hint="eastAsia"/>
        </w:rPr>
        <w:t>7.5k</w:t>
      </w:r>
      <w:r>
        <w:rPr>
          <w:rFonts w:hint="eastAsia"/>
        </w:rPr>
        <w:t>）的平均薪酬甚至超过了岗位数量最多的杭州（</w:t>
      </w:r>
      <w:r>
        <w:rPr>
          <w:rFonts w:hint="eastAsia"/>
        </w:rPr>
        <w:t>6.6k</w:t>
      </w:r>
      <w:r>
        <w:rPr>
          <w:rFonts w:hint="eastAsia"/>
        </w:rPr>
        <w:t>）。这背后可能反映了不同城市的人才需求结构差异：杭州可能因其庞大的互联网产业生态，包含了大量实习及初级岗位，从而拉低了整体平均薪资；而宁波、台州等制造业重镇，对高技术附加值的工程师、技师等“新蓝领”人才的需求旺盛且薪酬优厚，体现了实体经济转型升级中对核心技术人才的价值认可。</w:t>
      </w:r>
    </w:p>
    <w:p w14:paraId="782D1A45" w14:textId="77777777" w:rsidR="00E51D4D" w:rsidRDefault="003F23C6">
      <w:pPr>
        <w:pStyle w:val="a6"/>
        <w:ind w:firstLine="420"/>
        <w:rPr>
          <w:b/>
        </w:rPr>
      </w:pPr>
      <w:r>
        <w:rPr>
          <w:rFonts w:hint="eastAsia"/>
          <w:b/>
          <w:noProof/>
        </w:rPr>
        <w:lastRenderedPageBreak/>
        <w:drawing>
          <wp:inline distT="0" distB="0" distL="114300" distR="114300" wp14:anchorId="3E5E5AC2" wp14:editId="44CC89EF">
            <wp:extent cx="5929630" cy="4743450"/>
            <wp:effectExtent l="0" t="0" r="0" b="0"/>
            <wp:docPr id="11" name="图片 52" descr="3_3_1_Map_Job_Info_St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2" descr="3_3_1_Map_Job_Info_Static"/>
                    <pic:cNvPicPr>
                      <a:picLocks noChangeAspect="1"/>
                    </pic:cNvPicPr>
                  </pic:nvPicPr>
                  <pic:blipFill>
                    <a:blip r:embed="rId34"/>
                    <a:stretch>
                      <a:fillRect/>
                    </a:stretch>
                  </pic:blipFill>
                  <pic:spPr>
                    <a:xfrm>
                      <a:off x="0" y="0"/>
                      <a:ext cx="5929630" cy="4743450"/>
                    </a:xfrm>
                    <a:prstGeom prst="rect">
                      <a:avLst/>
                    </a:prstGeom>
                    <a:noFill/>
                    <a:ln>
                      <a:noFill/>
                    </a:ln>
                  </pic:spPr>
                </pic:pic>
              </a:graphicData>
            </a:graphic>
          </wp:inline>
        </w:drawing>
      </w:r>
    </w:p>
    <w:p w14:paraId="7555BDF4" w14:textId="77777777" w:rsidR="00E51D4D" w:rsidRDefault="003F23C6">
      <w:pPr>
        <w:pStyle w:val="a6"/>
        <w:ind w:firstLine="420"/>
      </w:pPr>
      <w:r>
        <w:rPr>
          <w:b/>
        </w:rPr>
        <w:t>分析意义：</w:t>
      </w:r>
      <w:r>
        <w:rPr>
          <w:b/>
        </w:rPr>
        <w:t xml:space="preserve"> </w:t>
      </w:r>
      <w:r>
        <w:t>地图可视化能够直观地揭示就业机会在区域间的分布</w:t>
      </w:r>
      <w:proofErr w:type="gramStart"/>
      <w:r>
        <w:t>不</w:t>
      </w:r>
      <w:proofErr w:type="gramEnd"/>
      <w:r>
        <w:t>均衡性，为理解区域经济发展对就业的辐射效应</w:t>
      </w:r>
      <w:r>
        <w:t>提供直观证据。</w:t>
      </w:r>
      <w:r>
        <w:rPr>
          <w:rFonts w:hint="eastAsia"/>
        </w:rPr>
        <w:t>这张热力图直观地揭示了浙江省“以杭州为核心，环杭州湾城市群为骨架，金义都市区为重要增长极”的区域经济格局如何在就业市场上得到投射。它不仅为求职者选择目标城市提供了宏观指引，也为政策制定者理解区域发展不平衡、促进人才合理流动提供了关键的数据依据。</w:t>
      </w:r>
    </w:p>
    <w:p w14:paraId="75652143" w14:textId="77777777" w:rsidR="00E51D4D" w:rsidRDefault="003F23C6">
      <w:pPr>
        <w:pStyle w:val="3"/>
        <w:spacing w:before="312" w:after="312"/>
      </w:pPr>
      <w:bookmarkStart w:id="29" w:name="_Toc7112"/>
      <w:r>
        <w:t>区域间职位供给结构对比</w:t>
      </w:r>
      <w:bookmarkEnd w:id="29"/>
    </w:p>
    <w:p w14:paraId="43BA0FA2" w14:textId="77777777" w:rsidR="00E51D4D" w:rsidRDefault="003F23C6">
      <w:pPr>
        <w:pStyle w:val="a6"/>
        <w:ind w:firstLine="420"/>
        <w:rPr>
          <w:bCs/>
        </w:rPr>
      </w:pPr>
      <w:r>
        <w:rPr>
          <w:rFonts w:hint="eastAsia"/>
          <w:bCs/>
        </w:rPr>
        <w:t>如果说热力图描绘了“去哪里找工作”的宏观版图，那么深入城市内部的职位结构对比，则能用显微镜观察每个城市独特的“产业</w:t>
      </w:r>
      <w:r>
        <w:rPr>
          <w:rFonts w:hint="eastAsia"/>
          <w:bCs/>
        </w:rPr>
        <w:t>DNA</w:t>
      </w:r>
      <w:r>
        <w:rPr>
          <w:rFonts w:hint="eastAsia"/>
          <w:bCs/>
        </w:rPr>
        <w:t>”。通过对比杭州、宁波、金华这三个代表性城市的职位供给结构，一幅幅个性鲜明的城市产业画像跃然纸上。</w:t>
      </w:r>
    </w:p>
    <w:p w14:paraId="53F6A346" w14:textId="77777777" w:rsidR="00E51D4D" w:rsidRDefault="003F23C6">
      <w:pPr>
        <w:pStyle w:val="a6"/>
        <w:rPr>
          <w:bCs/>
        </w:rPr>
      </w:pPr>
      <w:r>
        <w:rPr>
          <w:rFonts w:hint="eastAsia"/>
          <w:b/>
          <w:noProof/>
        </w:rPr>
        <w:lastRenderedPageBreak/>
        <w:drawing>
          <wp:inline distT="0" distB="0" distL="114300" distR="114300" wp14:anchorId="75D47E45" wp14:editId="73FD2535">
            <wp:extent cx="5934710" cy="3425825"/>
            <wp:effectExtent l="0" t="0" r="8890" b="3175"/>
            <wp:docPr id="12" name="图片 56" descr="3_3_2_Regional_Category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6" descr="3_3_2_Regional_Category_Structure"/>
                    <pic:cNvPicPr>
                      <a:picLocks noChangeAspect="1"/>
                    </pic:cNvPicPr>
                  </pic:nvPicPr>
                  <pic:blipFill>
                    <a:blip r:embed="rId35"/>
                    <a:stretch>
                      <a:fillRect/>
                    </a:stretch>
                  </pic:blipFill>
                  <pic:spPr>
                    <a:xfrm>
                      <a:off x="0" y="0"/>
                      <a:ext cx="5934710" cy="3425825"/>
                    </a:xfrm>
                    <a:prstGeom prst="rect">
                      <a:avLst/>
                    </a:prstGeom>
                    <a:noFill/>
                    <a:ln>
                      <a:noFill/>
                    </a:ln>
                  </pic:spPr>
                </pic:pic>
              </a:graphicData>
            </a:graphic>
          </wp:inline>
        </w:drawing>
      </w:r>
    </w:p>
    <w:p w14:paraId="37E2A413" w14:textId="77777777" w:rsidR="00E51D4D" w:rsidRDefault="003F23C6">
      <w:pPr>
        <w:pStyle w:val="a6"/>
        <w:numPr>
          <w:ilvl w:val="0"/>
          <w:numId w:val="22"/>
        </w:numPr>
        <w:rPr>
          <w:b/>
        </w:rPr>
      </w:pPr>
      <w:r>
        <w:rPr>
          <w:rFonts w:hint="eastAsia"/>
          <w:b/>
        </w:rPr>
        <w:t>杭州</w:t>
      </w:r>
      <w:r>
        <w:rPr>
          <w:rFonts w:hint="eastAsia"/>
          <w:b/>
        </w:rPr>
        <w:t>：数字经济与文化创意的“理想之城”</w:t>
      </w:r>
    </w:p>
    <w:p w14:paraId="0CBD391C" w14:textId="77777777" w:rsidR="00E51D4D" w:rsidRDefault="003F23C6">
      <w:pPr>
        <w:pStyle w:val="a6"/>
        <w:ind w:firstLine="420"/>
        <w:rPr>
          <w:bCs/>
        </w:rPr>
      </w:pPr>
      <w:r>
        <w:rPr>
          <w:rFonts w:hint="eastAsia"/>
          <w:bCs/>
        </w:rPr>
        <w:t>在杭州的职位结构中，“</w:t>
      </w:r>
      <w:r>
        <w:rPr>
          <w:rFonts w:hint="eastAsia"/>
          <w:b/>
        </w:rPr>
        <w:t>计算机</w:t>
      </w:r>
      <w:r>
        <w:rPr>
          <w:rFonts w:hint="eastAsia"/>
          <w:b/>
        </w:rPr>
        <w:t>/</w:t>
      </w:r>
      <w:r>
        <w:rPr>
          <w:rFonts w:hint="eastAsia"/>
          <w:b/>
        </w:rPr>
        <w:t>网络</w:t>
      </w:r>
      <w:r>
        <w:rPr>
          <w:rFonts w:hint="eastAsia"/>
          <w:b/>
        </w:rPr>
        <w:t>/</w:t>
      </w:r>
      <w:r>
        <w:rPr>
          <w:rFonts w:hint="eastAsia"/>
          <w:b/>
        </w:rPr>
        <w:t>技术类</w:t>
      </w:r>
      <w:r>
        <w:rPr>
          <w:rFonts w:hint="eastAsia"/>
          <w:bCs/>
        </w:rPr>
        <w:t>”与“</w:t>
      </w:r>
      <w:r>
        <w:rPr>
          <w:rFonts w:hint="eastAsia"/>
          <w:b/>
        </w:rPr>
        <w:t>文体</w:t>
      </w:r>
      <w:r>
        <w:rPr>
          <w:rFonts w:hint="eastAsia"/>
          <w:b/>
        </w:rPr>
        <w:t>/</w:t>
      </w:r>
      <w:r>
        <w:rPr>
          <w:rFonts w:hint="eastAsia"/>
          <w:b/>
        </w:rPr>
        <w:t>影视</w:t>
      </w:r>
      <w:r>
        <w:rPr>
          <w:rFonts w:hint="eastAsia"/>
          <w:b/>
        </w:rPr>
        <w:t>/</w:t>
      </w:r>
      <w:r>
        <w:rPr>
          <w:rFonts w:hint="eastAsia"/>
          <w:b/>
        </w:rPr>
        <w:t>写作</w:t>
      </w:r>
      <w:r>
        <w:rPr>
          <w:rFonts w:hint="eastAsia"/>
          <w:b/>
        </w:rPr>
        <w:t>/</w:t>
      </w:r>
      <w:r>
        <w:rPr>
          <w:rFonts w:hint="eastAsia"/>
          <w:b/>
        </w:rPr>
        <w:t>媒体类</w:t>
      </w:r>
      <w:r>
        <w:rPr>
          <w:rFonts w:hint="eastAsia"/>
          <w:bCs/>
        </w:rPr>
        <w:t>”占据了压倒性的优势。这完美印证了其作为全国数字经济高地的身份。海量的技术研发岗位是其硬核实力的基石，而繁荣的</w:t>
      </w:r>
      <w:proofErr w:type="gramStart"/>
      <w:r>
        <w:rPr>
          <w:rFonts w:hint="eastAsia"/>
          <w:bCs/>
        </w:rPr>
        <w:t>文创与新</w:t>
      </w:r>
      <w:proofErr w:type="gramEnd"/>
      <w:r>
        <w:rPr>
          <w:rFonts w:hint="eastAsia"/>
          <w:bCs/>
        </w:rPr>
        <w:t>媒体岗位则说明，杭州的数字经济已经从技术驱动迈向了“技术</w:t>
      </w:r>
      <w:r>
        <w:rPr>
          <w:rFonts w:hint="eastAsia"/>
          <w:bCs/>
        </w:rPr>
        <w:t>+</w:t>
      </w:r>
      <w:r>
        <w:rPr>
          <w:rFonts w:hint="eastAsia"/>
          <w:bCs/>
        </w:rPr>
        <w:t>内容”双轮驱动的更高阶段。其产业结构高度倾向于知识密集型和服务经济，是“新经济”人才的理想栖息地。</w:t>
      </w:r>
    </w:p>
    <w:p w14:paraId="5244903B" w14:textId="77777777" w:rsidR="00E51D4D" w:rsidRDefault="003F23C6">
      <w:pPr>
        <w:pStyle w:val="a6"/>
        <w:numPr>
          <w:ilvl w:val="0"/>
          <w:numId w:val="22"/>
        </w:numPr>
        <w:rPr>
          <w:b/>
        </w:rPr>
      </w:pPr>
      <w:r>
        <w:rPr>
          <w:rFonts w:hint="eastAsia"/>
          <w:b/>
        </w:rPr>
        <w:t>宁波：先进制造与港口贸易的“压舱之石”</w:t>
      </w:r>
    </w:p>
    <w:p w14:paraId="2B5E15F4" w14:textId="77777777" w:rsidR="00E51D4D" w:rsidRDefault="003F23C6">
      <w:pPr>
        <w:pStyle w:val="a6"/>
        <w:ind w:firstLine="420"/>
        <w:rPr>
          <w:bCs/>
        </w:rPr>
      </w:pPr>
      <w:r>
        <w:rPr>
          <w:rFonts w:hint="eastAsia"/>
          <w:bCs/>
        </w:rPr>
        <w:t>宁波的画像则截然不同。其“</w:t>
      </w:r>
      <w:r>
        <w:rPr>
          <w:rFonts w:hint="eastAsia"/>
          <w:b/>
        </w:rPr>
        <w:t>工厂生产类</w:t>
      </w:r>
      <w:r>
        <w:rPr>
          <w:rFonts w:hint="eastAsia"/>
          <w:bCs/>
        </w:rPr>
        <w:t>”岗位的</w:t>
      </w:r>
      <w:proofErr w:type="gramStart"/>
      <w:r>
        <w:rPr>
          <w:rFonts w:hint="eastAsia"/>
          <w:bCs/>
        </w:rPr>
        <w:t>占比较</w:t>
      </w:r>
      <w:proofErr w:type="gramEnd"/>
      <w:r>
        <w:rPr>
          <w:rFonts w:hint="eastAsia"/>
          <w:bCs/>
        </w:rPr>
        <w:t>高，同时庞大的“</w:t>
      </w:r>
      <w:r>
        <w:rPr>
          <w:rFonts w:hint="eastAsia"/>
          <w:b/>
        </w:rPr>
        <w:t>其他类</w:t>
      </w:r>
      <w:r>
        <w:rPr>
          <w:rFonts w:hint="eastAsia"/>
          <w:bCs/>
        </w:rPr>
        <w:t>”（通常包含贸易</w:t>
      </w:r>
      <w:r>
        <w:rPr>
          <w:rFonts w:hint="eastAsia"/>
          <w:bCs/>
        </w:rPr>
        <w:t>、物流、专业服务等）也十分突出。这清晰地勾勒出一个以先进制造业为本、以世界级港口为依托的国际化大都市形象。相较于杭州的“轻”，宁波的产业结构更显“重”与“实”，是支撑浙江实体经济高质量发展的“压舱石”，对高水平的工程技术人才和国际贸易人才需求旺盛。</w:t>
      </w:r>
    </w:p>
    <w:p w14:paraId="537D0868" w14:textId="77777777" w:rsidR="00E51D4D" w:rsidRDefault="003F23C6">
      <w:pPr>
        <w:pStyle w:val="a6"/>
        <w:numPr>
          <w:ilvl w:val="0"/>
          <w:numId w:val="22"/>
        </w:numPr>
        <w:rPr>
          <w:b/>
        </w:rPr>
      </w:pPr>
      <w:r>
        <w:rPr>
          <w:rFonts w:hint="eastAsia"/>
          <w:b/>
        </w:rPr>
        <w:t>金华：电商贸易与实体产业的“交汇中心”</w:t>
      </w:r>
    </w:p>
    <w:p w14:paraId="7EB864A7" w14:textId="77777777" w:rsidR="00E51D4D" w:rsidRDefault="003F23C6">
      <w:pPr>
        <w:pStyle w:val="a6"/>
        <w:ind w:firstLine="420"/>
        <w:rPr>
          <w:bCs/>
        </w:rPr>
      </w:pPr>
      <w:r>
        <w:rPr>
          <w:rFonts w:hint="eastAsia"/>
          <w:bCs/>
        </w:rPr>
        <w:t>金华展现了第三种独特的模式。其占比最高的类别是“</w:t>
      </w:r>
      <w:r>
        <w:rPr>
          <w:rFonts w:hint="eastAsia"/>
          <w:b/>
        </w:rPr>
        <w:t>其他类</w:t>
      </w:r>
      <w:r>
        <w:rPr>
          <w:rFonts w:hint="eastAsia"/>
          <w:bCs/>
        </w:rPr>
        <w:t>”，这与其作为全球小商品之都（义乌）和电商直播重镇的地位高度吻合。这部分需求极大概率由海量的销售、电商运营、采购、客服、国际贸易等岗位构成。同时，其“工厂生产类”也保持了相当规模，形成了“前端强贸易、后端强智造”的联动模式。金华是数字经济与实体产业结合最紧密、市场化程度最高的典型代表。</w:t>
      </w:r>
    </w:p>
    <w:p w14:paraId="02FA69EF" w14:textId="77777777" w:rsidR="00E51D4D" w:rsidRDefault="003F23C6">
      <w:pPr>
        <w:pStyle w:val="a6"/>
        <w:ind w:firstLine="420"/>
      </w:pPr>
      <w:r>
        <w:rPr>
          <w:rFonts w:hint="eastAsia"/>
          <w:b/>
        </w:rPr>
        <w:t>分析意义：</w:t>
      </w:r>
      <w:r>
        <w:rPr>
          <w:rFonts w:hint="eastAsia"/>
          <w:b/>
        </w:rPr>
        <w:t xml:space="preserve"> </w:t>
      </w:r>
      <w:r>
        <w:rPr>
          <w:rFonts w:hint="eastAsia"/>
          <w:bCs/>
        </w:rPr>
        <w:t>这组对比图深刻地揭示了区域经济战略的差异化如何直接转化为人才需求的差异化。杭州的“</w:t>
      </w:r>
      <w:r>
        <w:rPr>
          <w:rFonts w:hint="eastAsia"/>
          <w:b/>
        </w:rPr>
        <w:t>新</w:t>
      </w:r>
      <w:r>
        <w:rPr>
          <w:rFonts w:hint="eastAsia"/>
          <w:bCs/>
        </w:rPr>
        <w:t>”、宁波的“</w:t>
      </w:r>
      <w:r>
        <w:rPr>
          <w:rFonts w:hint="eastAsia"/>
          <w:b/>
        </w:rPr>
        <w:t>实</w:t>
      </w:r>
      <w:r>
        <w:rPr>
          <w:rFonts w:hint="eastAsia"/>
          <w:bCs/>
        </w:rPr>
        <w:t>”、金华的“</w:t>
      </w:r>
      <w:r>
        <w:rPr>
          <w:rFonts w:hint="eastAsia"/>
          <w:b/>
        </w:rPr>
        <w:t>活</w:t>
      </w:r>
      <w:r>
        <w:rPr>
          <w:rFonts w:hint="eastAsia"/>
          <w:bCs/>
        </w:rPr>
        <w:t>”，三座城市共同演绎了浙江经济的多元与纵深。这一洞察对于求职者进行精准的职业定位、高等院校设置与地方</w:t>
      </w:r>
      <w:r>
        <w:rPr>
          <w:rFonts w:hint="eastAsia"/>
          <w:bCs/>
        </w:rPr>
        <w:t>产业相匹配的专业方向，以及城市间进行优势互补的人才战略合作，都具有重要的现实指导意义。</w:t>
      </w:r>
    </w:p>
    <w:bookmarkEnd w:id="27"/>
    <w:p w14:paraId="5BBEB4B0" w14:textId="77777777" w:rsidR="00E51D4D" w:rsidRDefault="00E51D4D">
      <w:pPr>
        <w:sectPr w:rsidR="00E51D4D">
          <w:pgSz w:w="11906" w:h="16838"/>
          <w:pgMar w:top="1440" w:right="1134" w:bottom="1440" w:left="1418" w:header="851" w:footer="992" w:gutter="0"/>
          <w:cols w:space="720"/>
          <w:docGrid w:type="lines" w:linePitch="312"/>
        </w:sectPr>
      </w:pPr>
    </w:p>
    <w:p w14:paraId="3E26ACFD" w14:textId="77777777" w:rsidR="00E51D4D" w:rsidRDefault="003F23C6">
      <w:pPr>
        <w:pStyle w:val="1"/>
        <w:spacing w:before="312" w:after="312"/>
      </w:pPr>
      <w:bookmarkStart w:id="30" w:name="_Toc6342"/>
      <w:r>
        <w:rPr>
          <w:rFonts w:hint="eastAsia"/>
        </w:rPr>
        <w:lastRenderedPageBreak/>
        <w:t>数据建模与深度洞察</w:t>
      </w:r>
      <w:bookmarkEnd w:id="30"/>
    </w:p>
    <w:p w14:paraId="6CC749B6" w14:textId="77777777" w:rsidR="00E51D4D" w:rsidRDefault="003F23C6">
      <w:pPr>
        <w:pStyle w:val="a6"/>
        <w:ind w:firstLine="420"/>
      </w:pPr>
      <w:r>
        <w:t>本章节将引入数据建模的方法，对浙江省就业市场进行更深层次的探索，以发现数据中潜在的规律、趋势和影响因素之间的定量关系，从而提供更具决策价值的洞察。</w:t>
      </w:r>
    </w:p>
    <w:p w14:paraId="3463C939" w14:textId="77777777" w:rsidR="00E51D4D" w:rsidRDefault="003F23C6">
      <w:pPr>
        <w:pStyle w:val="2"/>
        <w:spacing w:before="312" w:after="312"/>
      </w:pPr>
      <w:bookmarkStart w:id="31" w:name="_Toc31455"/>
      <w:r>
        <w:t>聚类分析：识别经济与就业市场的模式</w:t>
      </w:r>
      <w:bookmarkEnd w:id="31"/>
    </w:p>
    <w:p w14:paraId="732B5E27" w14:textId="77777777" w:rsidR="00E51D4D" w:rsidRDefault="003F23C6">
      <w:pPr>
        <w:pStyle w:val="a6"/>
        <w:ind w:firstLine="420"/>
      </w:pPr>
      <w:r>
        <w:t>聚类分析能够帮助</w:t>
      </w:r>
      <w:r>
        <w:rPr>
          <w:rFonts w:hint="eastAsia"/>
        </w:rPr>
        <w:t>我</w:t>
      </w:r>
      <w:r>
        <w:t>识别数据对象之间的相似性，将具有相似特征的样本划分到同一组。</w:t>
      </w:r>
      <w:r>
        <w:rPr>
          <w:rFonts w:hint="eastAsia"/>
        </w:rPr>
        <w:t>我</w:t>
      </w:r>
      <w:r>
        <w:t>将利用聚类技术，从不同的角度对浙江省的就业市场进行模式识别</w:t>
      </w:r>
      <w:r>
        <w:rPr>
          <w:b/>
          <w:bCs/>
        </w:rPr>
        <w:fldChar w:fldCharType="begin"/>
      </w:r>
      <w:r>
        <w:rPr>
          <w:b/>
          <w:bCs/>
        </w:rPr>
        <w:instrText xml:space="preserve"> REF _Ref20123 \r \h </w:instrText>
      </w:r>
      <w:r>
        <w:rPr>
          <w:b/>
          <w:bCs/>
        </w:rPr>
      </w:r>
      <w:r>
        <w:rPr>
          <w:b/>
          <w:bCs/>
        </w:rPr>
        <w:fldChar w:fldCharType="separate"/>
      </w:r>
      <w:r>
        <w:rPr>
          <w:b/>
          <w:bCs/>
        </w:rPr>
        <w:t>[</w:t>
      </w:r>
      <w:r>
        <w:rPr>
          <w:rFonts w:hint="eastAsia"/>
          <w:b/>
          <w:bCs/>
        </w:rPr>
        <w:t>7</w:t>
      </w:r>
      <w:r>
        <w:rPr>
          <w:b/>
          <w:bCs/>
        </w:rPr>
        <w:t>]</w:t>
      </w:r>
      <w:r>
        <w:rPr>
          <w:b/>
          <w:bCs/>
        </w:rPr>
        <w:fldChar w:fldCharType="end"/>
      </w:r>
      <w:r>
        <w:t>。</w:t>
      </w:r>
    </w:p>
    <w:p w14:paraId="61C80530" w14:textId="77777777" w:rsidR="00E51D4D" w:rsidRDefault="003F23C6">
      <w:pPr>
        <w:pStyle w:val="3"/>
        <w:spacing w:before="312" w:after="312"/>
      </w:pPr>
      <w:bookmarkStart w:id="32" w:name="_Toc2444"/>
      <w:r>
        <w:t>基于经济与人口指标的地区聚类</w:t>
      </w:r>
      <w:bookmarkEnd w:id="32"/>
    </w:p>
    <w:p w14:paraId="517BE890" w14:textId="77777777" w:rsidR="00E51D4D" w:rsidRDefault="003F23C6">
      <w:pPr>
        <w:ind w:firstLine="420"/>
      </w:pPr>
      <w:r>
        <w:rPr>
          <w:rFonts w:hint="eastAsia"/>
        </w:rPr>
        <w:t>为深入理解浙江省内部各市县经济模式的异质性，本研究构建了一个包含</w:t>
      </w:r>
      <w:r>
        <w:rPr>
          <w:rFonts w:hint="eastAsia"/>
        </w:rPr>
        <w:t>GDP</w:t>
      </w:r>
      <w:r>
        <w:rPr>
          <w:rFonts w:hint="eastAsia"/>
        </w:rPr>
        <w:t>总量、人均</w:t>
      </w:r>
      <w:r>
        <w:rPr>
          <w:rFonts w:hint="eastAsia"/>
        </w:rPr>
        <w:t>GDP</w:t>
      </w:r>
      <w:r>
        <w:rPr>
          <w:rFonts w:hint="eastAsia"/>
        </w:rPr>
        <w:t>、产业结构、人口规模等多维度的特征向量，并采用</w:t>
      </w:r>
      <w:r>
        <w:rPr>
          <w:rFonts w:hint="eastAsia"/>
          <w:b/>
          <w:bCs/>
        </w:rPr>
        <w:t xml:space="preserve"> K-Means </w:t>
      </w:r>
      <w:r>
        <w:rPr>
          <w:rFonts w:hint="eastAsia"/>
          <w:b/>
          <w:bCs/>
        </w:rPr>
        <w:t>算法</w:t>
      </w:r>
      <w:r>
        <w:rPr>
          <w:rFonts w:hint="eastAsia"/>
        </w:rPr>
        <w:t>对各地区进行聚类。为了在二维平面上直观地展示高维度的聚类结果，我们运用</w:t>
      </w:r>
      <w:r>
        <w:rPr>
          <w:rFonts w:hint="eastAsia"/>
          <w:b/>
          <w:bCs/>
        </w:rPr>
        <w:t>主成分分析（</w:t>
      </w:r>
      <w:r>
        <w:rPr>
          <w:rFonts w:hint="eastAsia"/>
          <w:b/>
          <w:bCs/>
        </w:rPr>
        <w:t>PCA</w:t>
      </w:r>
      <w:r>
        <w:rPr>
          <w:rFonts w:hint="eastAsia"/>
          <w:b/>
          <w:bCs/>
        </w:rPr>
        <w:t>）</w:t>
      </w:r>
      <w:proofErr w:type="gramStart"/>
      <w:r>
        <w:rPr>
          <w:rFonts w:hint="eastAsia"/>
        </w:rPr>
        <w:t>进行降维处理</w:t>
      </w:r>
      <w:proofErr w:type="gramEnd"/>
      <w:r>
        <w:rPr>
          <w:rFonts w:hint="eastAsia"/>
        </w:rPr>
        <w:t>。</w:t>
      </w:r>
    </w:p>
    <w:p w14:paraId="1995CC42" w14:textId="77777777" w:rsidR="00E51D4D" w:rsidRDefault="003F23C6">
      <w:pPr>
        <w:rPr>
          <w:color w:val="0000FF"/>
        </w:rPr>
      </w:pPr>
      <w:r>
        <w:rPr>
          <w:rFonts w:hint="eastAsia"/>
          <w:noProof/>
          <w:color w:val="0000FF"/>
        </w:rPr>
        <w:drawing>
          <wp:inline distT="0" distB="0" distL="114300" distR="114300" wp14:anchorId="5189641B" wp14:editId="1ED23168">
            <wp:extent cx="5937250" cy="4656455"/>
            <wp:effectExtent l="0" t="0" r="6350" b="4445"/>
            <wp:docPr id="21" name="图片 65" descr="4_1_1_City_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5" descr="4_1_1_City_Clusters"/>
                    <pic:cNvPicPr>
                      <a:picLocks noChangeAspect="1"/>
                    </pic:cNvPicPr>
                  </pic:nvPicPr>
                  <pic:blipFill>
                    <a:blip r:embed="rId36"/>
                    <a:stretch>
                      <a:fillRect/>
                    </a:stretch>
                  </pic:blipFill>
                  <pic:spPr>
                    <a:xfrm>
                      <a:off x="0" y="0"/>
                      <a:ext cx="5937250" cy="4656455"/>
                    </a:xfrm>
                    <a:prstGeom prst="rect">
                      <a:avLst/>
                    </a:prstGeom>
                    <a:noFill/>
                    <a:ln>
                      <a:noFill/>
                    </a:ln>
                  </pic:spPr>
                </pic:pic>
              </a:graphicData>
            </a:graphic>
          </wp:inline>
        </w:drawing>
      </w:r>
    </w:p>
    <w:p w14:paraId="22C9C1B1" w14:textId="77777777" w:rsidR="00E51D4D" w:rsidRDefault="003F23C6">
      <w:pPr>
        <w:ind w:firstLine="420"/>
      </w:pPr>
      <w:r>
        <w:rPr>
          <w:rFonts w:hint="eastAsia"/>
        </w:rPr>
        <w:lastRenderedPageBreak/>
        <w:t>上图</w:t>
      </w:r>
      <w:r>
        <w:rPr>
          <w:rFonts w:hint="eastAsia"/>
        </w:rPr>
        <w:t>清晰地展示了聚类结果。图中，横轴（主成分</w:t>
      </w:r>
      <w:r>
        <w:rPr>
          <w:rFonts w:hint="eastAsia"/>
        </w:rPr>
        <w:t>1</w:t>
      </w:r>
      <w:r>
        <w:rPr>
          <w:rFonts w:hint="eastAsia"/>
        </w:rPr>
        <w:t>）主要反映了各地区的“综合经济规模”，越靠右代表经济体量越大；纵轴（主成分</w:t>
      </w:r>
      <w:r>
        <w:rPr>
          <w:rFonts w:hint="eastAsia"/>
        </w:rPr>
        <w:t>2</w:t>
      </w:r>
      <w:r>
        <w:rPr>
          <w:rFonts w:hint="eastAsia"/>
        </w:rPr>
        <w:t>）则主要反映了其“产业结构特征”，越靠上代表其经济模式越偏向于服务业和创新驱动。通过观察不同分群（以颜色区分）</w:t>
      </w:r>
      <w:proofErr w:type="gramStart"/>
      <w:r>
        <w:rPr>
          <w:rFonts w:hint="eastAsia"/>
        </w:rPr>
        <w:t>在坐</w:t>
      </w:r>
      <w:proofErr w:type="gramEnd"/>
      <w:r>
        <w:rPr>
          <w:rFonts w:hint="eastAsia"/>
        </w:rPr>
        <w:t>标系中的位置，我们可以识别出浙江省内几种典型的经济发展模式：</w:t>
      </w:r>
    </w:p>
    <w:p w14:paraId="3118623E" w14:textId="77777777" w:rsidR="00E51D4D" w:rsidRDefault="003F23C6">
      <w:pPr>
        <w:numPr>
          <w:ilvl w:val="0"/>
          <w:numId w:val="23"/>
        </w:numPr>
        <w:rPr>
          <w:b/>
          <w:bCs/>
        </w:rPr>
      </w:pPr>
      <w:r>
        <w:rPr>
          <w:rFonts w:hint="eastAsia"/>
          <w:b/>
          <w:bCs/>
        </w:rPr>
        <w:t>分群</w:t>
      </w:r>
      <w:r>
        <w:rPr>
          <w:rFonts w:hint="eastAsia"/>
          <w:b/>
          <w:bCs/>
        </w:rPr>
        <w:t xml:space="preserve"> 1 (</w:t>
      </w:r>
      <w:r>
        <w:rPr>
          <w:rFonts w:hint="eastAsia"/>
          <w:b/>
          <w:bCs/>
        </w:rPr>
        <w:t>紫色</w:t>
      </w:r>
      <w:r>
        <w:rPr>
          <w:rFonts w:hint="eastAsia"/>
          <w:b/>
          <w:bCs/>
        </w:rPr>
        <w:t xml:space="preserve">): </w:t>
      </w:r>
      <w:proofErr w:type="gramStart"/>
      <w:r>
        <w:rPr>
          <w:rFonts w:hint="eastAsia"/>
          <w:b/>
          <w:bCs/>
        </w:rPr>
        <w:t>经济强核与</w:t>
      </w:r>
      <w:proofErr w:type="gramEnd"/>
      <w:r>
        <w:rPr>
          <w:rFonts w:hint="eastAsia"/>
          <w:b/>
          <w:bCs/>
        </w:rPr>
        <w:t>制造业主导型</w:t>
      </w:r>
    </w:p>
    <w:p w14:paraId="0F7DAE2E" w14:textId="77777777" w:rsidR="00E51D4D" w:rsidRDefault="003F23C6">
      <w:pPr>
        <w:numPr>
          <w:ilvl w:val="0"/>
          <w:numId w:val="24"/>
        </w:numPr>
      </w:pPr>
      <w:r>
        <w:rPr>
          <w:rFonts w:hint="eastAsia"/>
          <w:b/>
          <w:bCs/>
        </w:rPr>
        <w:t>图表特征：</w:t>
      </w:r>
      <w:r>
        <w:rPr>
          <w:rFonts w:hint="eastAsia"/>
        </w:rPr>
        <w:t>这个群组的城市，如慈溪、余姚、温岭等，普遍分布在图表的右侧区域，表明它们具有强大的经济规模（主成分</w:t>
      </w:r>
      <w:r>
        <w:rPr>
          <w:rFonts w:hint="eastAsia"/>
        </w:rPr>
        <w:t>1</w:t>
      </w:r>
      <w:r>
        <w:rPr>
          <w:rFonts w:hint="eastAsia"/>
        </w:rPr>
        <w:t>得分高）。同时，它们在纵轴上的位置相对居中或偏下，说明其产业结</w:t>
      </w:r>
      <w:r>
        <w:rPr>
          <w:rFonts w:hint="eastAsia"/>
        </w:rPr>
        <w:t>构仍以</w:t>
      </w:r>
      <w:r>
        <w:rPr>
          <w:rFonts w:hint="eastAsia"/>
          <w:b/>
          <w:bCs/>
        </w:rPr>
        <w:t>第二产业（制造业）</w:t>
      </w:r>
      <w:r>
        <w:rPr>
          <w:rFonts w:hint="eastAsia"/>
        </w:rPr>
        <w:t>为主导。</w:t>
      </w:r>
    </w:p>
    <w:p w14:paraId="638FE364" w14:textId="77777777" w:rsidR="00E51D4D" w:rsidRDefault="003F23C6">
      <w:pPr>
        <w:numPr>
          <w:ilvl w:val="0"/>
          <w:numId w:val="24"/>
        </w:numPr>
      </w:pPr>
      <w:r>
        <w:rPr>
          <w:rFonts w:hint="eastAsia"/>
          <w:b/>
          <w:bCs/>
        </w:rPr>
        <w:t>模式解读：</w:t>
      </w:r>
      <w:r>
        <w:rPr>
          <w:rFonts w:hint="eastAsia"/>
        </w:rPr>
        <w:t>这完美地对应了我们预设的“簇</w:t>
      </w:r>
      <w:r>
        <w:rPr>
          <w:rFonts w:hint="eastAsia"/>
        </w:rPr>
        <w:t>B</w:t>
      </w:r>
      <w:r>
        <w:rPr>
          <w:rFonts w:hint="eastAsia"/>
        </w:rPr>
        <w:t>：传统制造，外向支撑型”。它们是浙江实体经济的压舱石，就业市场以大量的工程师、技术工人和生产管理岗位为核心。</w:t>
      </w:r>
    </w:p>
    <w:p w14:paraId="22135483" w14:textId="77777777" w:rsidR="00E51D4D" w:rsidRDefault="003F23C6">
      <w:pPr>
        <w:numPr>
          <w:ilvl w:val="0"/>
          <w:numId w:val="23"/>
        </w:numPr>
        <w:rPr>
          <w:b/>
          <w:bCs/>
        </w:rPr>
      </w:pPr>
      <w:r>
        <w:rPr>
          <w:rFonts w:hint="eastAsia"/>
          <w:b/>
          <w:bCs/>
        </w:rPr>
        <w:t>分群</w:t>
      </w:r>
      <w:r>
        <w:rPr>
          <w:rFonts w:hint="eastAsia"/>
          <w:b/>
          <w:bCs/>
        </w:rPr>
        <w:t xml:space="preserve"> 2 (</w:t>
      </w:r>
      <w:r>
        <w:rPr>
          <w:rFonts w:hint="eastAsia"/>
          <w:b/>
          <w:bCs/>
        </w:rPr>
        <w:t>黄色</w:t>
      </w:r>
      <w:r>
        <w:rPr>
          <w:rFonts w:hint="eastAsia"/>
          <w:b/>
          <w:bCs/>
        </w:rPr>
        <w:t xml:space="preserve">): </w:t>
      </w:r>
      <w:r>
        <w:rPr>
          <w:rFonts w:hint="eastAsia"/>
          <w:b/>
          <w:bCs/>
        </w:rPr>
        <w:t>新兴服务业与特色经济驱动型</w:t>
      </w:r>
    </w:p>
    <w:p w14:paraId="5A9DEF9E" w14:textId="77777777" w:rsidR="00E51D4D" w:rsidRDefault="003F23C6">
      <w:pPr>
        <w:numPr>
          <w:ilvl w:val="0"/>
          <w:numId w:val="25"/>
        </w:numPr>
      </w:pPr>
      <w:r>
        <w:rPr>
          <w:rFonts w:hint="eastAsia"/>
          <w:b/>
          <w:bCs/>
        </w:rPr>
        <w:t>图表特征：</w:t>
      </w:r>
      <w:r>
        <w:rPr>
          <w:rFonts w:hint="eastAsia"/>
        </w:rPr>
        <w:t>这个群组的城市，如义乌、乐清、瑞安等，在图表中的分布很有趣。它们在纵轴上的得分普遍较高（主成分</w:t>
      </w:r>
      <w:r>
        <w:rPr>
          <w:rFonts w:hint="eastAsia"/>
        </w:rPr>
        <w:t>2</w:t>
      </w:r>
      <w:r>
        <w:rPr>
          <w:rFonts w:hint="eastAsia"/>
        </w:rPr>
        <w:t>得分高），这代表了其显著的第三产业特征。其中，义乌凭借其独特的商贸服务业，在纵轴上达到了顶峰。</w:t>
      </w:r>
    </w:p>
    <w:p w14:paraId="77FE6BEB" w14:textId="77777777" w:rsidR="00E51D4D" w:rsidRDefault="003F23C6">
      <w:pPr>
        <w:numPr>
          <w:ilvl w:val="0"/>
          <w:numId w:val="25"/>
        </w:numPr>
      </w:pPr>
      <w:r>
        <w:rPr>
          <w:rFonts w:hint="eastAsia"/>
          <w:b/>
          <w:bCs/>
        </w:rPr>
        <w:t>模式解读：</w:t>
      </w:r>
      <w:r>
        <w:rPr>
          <w:rFonts w:hint="eastAsia"/>
        </w:rPr>
        <w:t>这对应了“簇</w:t>
      </w:r>
      <w:r>
        <w:rPr>
          <w:rFonts w:hint="eastAsia"/>
        </w:rPr>
        <w:t>C</w:t>
      </w:r>
      <w:r>
        <w:rPr>
          <w:rFonts w:hint="eastAsia"/>
        </w:rPr>
        <w:t>：区域特色产业，稳步发展型”。这些地区的经济活力并非</w:t>
      </w:r>
      <w:r>
        <w:rPr>
          <w:rFonts w:hint="eastAsia"/>
        </w:rPr>
        <w:t>来自传统的重工业，而是源于发达的商贸流通（义乌）、特定领域的轻工产业（乐清、瑞安的电器与汽摩配）或现代服务业。其就业需求更偏向市场、运营、电商和特定行业的专业人才。</w:t>
      </w:r>
    </w:p>
    <w:p w14:paraId="767F094F" w14:textId="77777777" w:rsidR="00E51D4D" w:rsidRDefault="003F23C6">
      <w:pPr>
        <w:numPr>
          <w:ilvl w:val="0"/>
          <w:numId w:val="23"/>
        </w:numPr>
        <w:rPr>
          <w:b/>
          <w:bCs/>
        </w:rPr>
      </w:pPr>
      <w:r>
        <w:rPr>
          <w:rFonts w:hint="eastAsia"/>
          <w:b/>
          <w:bCs/>
        </w:rPr>
        <w:t>分群</w:t>
      </w:r>
      <w:r>
        <w:rPr>
          <w:rFonts w:hint="eastAsia"/>
          <w:b/>
          <w:bCs/>
        </w:rPr>
        <w:t xml:space="preserve"> 0 (</w:t>
      </w:r>
      <w:r>
        <w:rPr>
          <w:rFonts w:hint="eastAsia"/>
          <w:b/>
          <w:bCs/>
        </w:rPr>
        <w:t>青色</w:t>
      </w:r>
      <w:r>
        <w:rPr>
          <w:rFonts w:hint="eastAsia"/>
          <w:b/>
          <w:bCs/>
        </w:rPr>
        <w:t xml:space="preserve">): </w:t>
      </w:r>
      <w:r>
        <w:rPr>
          <w:rFonts w:hint="eastAsia"/>
          <w:b/>
          <w:bCs/>
        </w:rPr>
        <w:t>多样化发展与潜力追赶型</w:t>
      </w:r>
    </w:p>
    <w:p w14:paraId="02950E1E" w14:textId="77777777" w:rsidR="00E51D4D" w:rsidRDefault="003F23C6">
      <w:pPr>
        <w:numPr>
          <w:ilvl w:val="0"/>
          <w:numId w:val="26"/>
        </w:numPr>
      </w:pPr>
      <w:r>
        <w:rPr>
          <w:rFonts w:hint="eastAsia"/>
          <w:b/>
          <w:bCs/>
        </w:rPr>
        <w:t>图表特征：</w:t>
      </w:r>
      <w:r>
        <w:rPr>
          <w:rFonts w:hint="eastAsia"/>
        </w:rPr>
        <w:t>这个群组包含了数量最多的城市，它们广泛地分布在图表的左侧和中部区域，表明其经济规模相对较小。但它们在纵轴上的分布跨度很大，体现了其发展路径的多样性。</w:t>
      </w:r>
    </w:p>
    <w:p w14:paraId="2B4B5676" w14:textId="77777777" w:rsidR="00E51D4D" w:rsidRDefault="003F23C6">
      <w:pPr>
        <w:numPr>
          <w:ilvl w:val="0"/>
          <w:numId w:val="26"/>
        </w:numPr>
      </w:pPr>
      <w:r>
        <w:rPr>
          <w:rFonts w:hint="eastAsia"/>
          <w:b/>
          <w:bCs/>
        </w:rPr>
        <w:t>模式解读：</w:t>
      </w:r>
      <w:r>
        <w:rPr>
          <w:rFonts w:hint="eastAsia"/>
        </w:rPr>
        <w:t>这个庞大的群组，内部可以进一步细分为我们预设的“簇</w:t>
      </w:r>
      <w:r>
        <w:rPr>
          <w:rFonts w:hint="eastAsia"/>
        </w:rPr>
        <w:t>D</w:t>
      </w:r>
      <w:r>
        <w:rPr>
          <w:rFonts w:hint="eastAsia"/>
        </w:rPr>
        <w:t>：生态绿色，新兴发展型”（如龙泉、龙港，</w:t>
      </w:r>
      <w:r>
        <w:rPr>
          <w:rFonts w:hint="eastAsia"/>
        </w:rPr>
        <w:t>Y</w:t>
      </w:r>
      <w:r>
        <w:rPr>
          <w:rFonts w:hint="eastAsia"/>
        </w:rPr>
        <w:t>轴位置较高，有特色产业）和正在追赶的</w:t>
      </w:r>
      <w:r>
        <w:rPr>
          <w:rFonts w:hint="eastAsia"/>
        </w:rPr>
        <w:t>传统工业县市（如永康、玉环，</w:t>
      </w:r>
      <w:r>
        <w:rPr>
          <w:rFonts w:hint="eastAsia"/>
        </w:rPr>
        <w:t>Y</w:t>
      </w:r>
      <w:r>
        <w:rPr>
          <w:rFonts w:hint="eastAsia"/>
        </w:rPr>
        <w:t>轴位置偏下）。它们的共同点是经济体量尚在发展中，就业市场结构也因此呈现出更加多元和动态变化的特征。</w:t>
      </w:r>
    </w:p>
    <w:p w14:paraId="0440C43D" w14:textId="77777777" w:rsidR="00E51D4D" w:rsidRDefault="003F23C6">
      <w:pPr>
        <w:ind w:firstLine="420"/>
        <w:rPr>
          <w:color w:val="0000FF"/>
        </w:rPr>
      </w:pPr>
      <w:r>
        <w:rPr>
          <w:rFonts w:hint="eastAsia"/>
          <w:b/>
          <w:bCs/>
        </w:rPr>
        <w:t>分析意义：</w:t>
      </w:r>
      <w:r>
        <w:rPr>
          <w:rFonts w:hint="eastAsia"/>
        </w:rPr>
        <w:t>这张</w:t>
      </w:r>
      <w:r>
        <w:rPr>
          <w:rFonts w:hint="eastAsia"/>
        </w:rPr>
        <w:t>PCA</w:t>
      </w:r>
      <w:r>
        <w:rPr>
          <w:rFonts w:hint="eastAsia"/>
        </w:rPr>
        <w:t>聚类图，以一种高度凝练的方式，将浙江省复杂的市县经济格局清晰地呈现在二维空间中。它不仅验证了我们对不同城市发展模式的先验认知（如慈溪的工业、义乌的商贸），更通过数据驱动的方式，客观地揭示了“规模”和“结构”是划分浙江省内经济模式的两大核心维度。这一发现，为我们理解不同地区就业市场的“</w:t>
      </w:r>
      <w:r>
        <w:rPr>
          <w:rFonts w:hint="eastAsia"/>
        </w:rPr>
        <w:t>DNA</w:t>
      </w:r>
      <w:r>
        <w:rPr>
          <w:rFonts w:hint="eastAsia"/>
        </w:rPr>
        <w:t>”差异，以及制定因地制宜的区域协调发展与</w:t>
      </w:r>
      <w:proofErr w:type="gramStart"/>
      <w:r>
        <w:rPr>
          <w:rFonts w:hint="eastAsia"/>
        </w:rPr>
        <w:t>人才引育政策</w:t>
      </w:r>
      <w:proofErr w:type="gramEnd"/>
      <w:r>
        <w:rPr>
          <w:rFonts w:hint="eastAsia"/>
        </w:rPr>
        <w:t>，提供了科学、直观的</w:t>
      </w:r>
      <w:r>
        <w:rPr>
          <w:rFonts w:hint="eastAsia"/>
        </w:rPr>
        <w:t>决策依据。</w:t>
      </w:r>
    </w:p>
    <w:p w14:paraId="43B51AB2" w14:textId="77777777" w:rsidR="00E51D4D" w:rsidRDefault="003F23C6">
      <w:pPr>
        <w:pStyle w:val="3"/>
        <w:spacing w:before="312" w:after="312"/>
      </w:pPr>
      <w:bookmarkStart w:id="33" w:name="_Toc15881"/>
      <w:r>
        <w:t>基于招聘特征的职位画像聚类</w:t>
      </w:r>
      <w:bookmarkEnd w:id="33"/>
    </w:p>
    <w:p w14:paraId="15CE03E5" w14:textId="77777777" w:rsidR="00E51D4D" w:rsidRDefault="003F23C6">
      <w:pPr>
        <w:ind w:firstLine="420"/>
      </w:pPr>
      <w:r>
        <w:t>在此分析中，</w:t>
      </w:r>
      <w:r>
        <w:rPr>
          <w:rFonts w:hint="eastAsia"/>
        </w:rPr>
        <w:t>我</w:t>
      </w:r>
      <w:r>
        <w:t>将招聘信息中的</w:t>
      </w:r>
      <w:r>
        <w:t>“</w:t>
      </w:r>
      <w:r>
        <w:t>职位</w:t>
      </w:r>
      <w:r>
        <w:t>”</w:t>
      </w:r>
      <w:r>
        <w:t>作为分析单位。</w:t>
      </w:r>
      <w:r>
        <w:rPr>
          <w:rFonts w:hint="eastAsia"/>
        </w:rPr>
        <w:t>我</w:t>
      </w:r>
      <w:r>
        <w:t>提取了职位名称中的</w:t>
      </w:r>
      <w:r>
        <w:rPr>
          <w:b/>
        </w:rPr>
        <w:t>关键技能词向量（通过</w:t>
      </w:r>
      <w:r>
        <w:rPr>
          <w:b/>
        </w:rPr>
        <w:t>TF-IDF</w:t>
      </w:r>
      <w:r>
        <w:rPr>
          <w:b/>
        </w:rPr>
        <w:t>或词嵌入技术生成）、职位类别、所属行业、学历要求、平均薪资、工作经验要求</w:t>
      </w:r>
      <w:r>
        <w:t>等特征。利用层次聚类或</w:t>
      </w:r>
      <w:r>
        <w:t>K-Means</w:t>
      </w:r>
      <w:r>
        <w:t>算法，对这些职位进行分组，形成具有相似属性的</w:t>
      </w:r>
      <w:r>
        <w:t>“</w:t>
      </w:r>
      <w:r>
        <w:t>职位画像</w:t>
      </w:r>
      <w:r>
        <w:t>”</w:t>
      </w:r>
      <w:r>
        <w:t>。</w:t>
      </w:r>
    </w:p>
    <w:p w14:paraId="1B782AE1" w14:textId="77777777" w:rsidR="00E51D4D" w:rsidRDefault="003F23C6">
      <w:pPr>
        <w:ind w:firstLine="420"/>
      </w:pPr>
      <w:r>
        <w:rPr>
          <w:b/>
        </w:rPr>
        <w:t>分析与结果解释：</w:t>
      </w:r>
      <w:r>
        <w:t xml:space="preserve"> </w:t>
      </w:r>
      <w:r>
        <w:t>聚类结果将招聘市场中的众多职位归纳为若干典型类别，方便</w:t>
      </w:r>
      <w:r>
        <w:rPr>
          <w:rFonts w:hint="eastAsia"/>
        </w:rPr>
        <w:t>我</w:t>
      </w:r>
      <w:r>
        <w:t>理解不同类型职位的市场特征。例如，可能出现以下职位画像：</w:t>
      </w:r>
    </w:p>
    <w:p w14:paraId="6C11C68A" w14:textId="77777777" w:rsidR="00E51D4D" w:rsidRDefault="003F23C6">
      <w:pPr>
        <w:numPr>
          <w:ilvl w:val="0"/>
          <w:numId w:val="27"/>
        </w:numPr>
        <w:tabs>
          <w:tab w:val="clear" w:pos="420"/>
        </w:tabs>
      </w:pPr>
      <w:r>
        <w:rPr>
          <w:b/>
        </w:rPr>
        <w:t>画像</w:t>
      </w:r>
      <w:proofErr w:type="gramStart"/>
      <w:r>
        <w:rPr>
          <w:b/>
        </w:rPr>
        <w:t>一</w:t>
      </w:r>
      <w:proofErr w:type="gramEnd"/>
      <w:r>
        <w:rPr>
          <w:b/>
        </w:rPr>
        <w:t>：</w:t>
      </w:r>
      <w:r>
        <w:rPr>
          <w:b/>
        </w:rPr>
        <w:t>“</w:t>
      </w:r>
      <w:r>
        <w:rPr>
          <w:b/>
        </w:rPr>
        <w:t>高技术研发类</w:t>
      </w:r>
      <w:r>
        <w:rPr>
          <w:b/>
        </w:rPr>
        <w:t>”</w:t>
      </w:r>
      <w:r>
        <w:t>：高学历（硕士以上）、高薪资，需要精深的专业技能（如</w:t>
      </w:r>
      <w:r>
        <w:t>“Python”</w:t>
      </w:r>
      <w:r>
        <w:t>、</w:t>
      </w:r>
      <w:r>
        <w:t>“Java”</w:t>
      </w:r>
      <w:r>
        <w:t>、</w:t>
      </w:r>
      <w:r>
        <w:t>“</w:t>
      </w:r>
      <w:r>
        <w:t>算法</w:t>
      </w:r>
      <w:r>
        <w:t>”</w:t>
      </w:r>
      <w:r>
        <w:t>、</w:t>
      </w:r>
      <w:r>
        <w:t>“</w:t>
      </w:r>
      <w:r>
        <w:t>深度学习</w:t>
      </w:r>
      <w:r>
        <w:t>”</w:t>
      </w:r>
      <w:r>
        <w:t>、</w:t>
      </w:r>
      <w:r>
        <w:t>“</w:t>
      </w:r>
      <w:r>
        <w:t>机械设计</w:t>
      </w:r>
      <w:r>
        <w:t>”</w:t>
      </w:r>
      <w:r>
        <w:t>、</w:t>
      </w:r>
      <w:r>
        <w:t>“</w:t>
      </w:r>
      <w:r>
        <w:t>结构仿真</w:t>
      </w:r>
      <w:r>
        <w:t>”</w:t>
      </w:r>
      <w:r>
        <w:t>），主要分布在信息技术、高端制造、生物医药等行业。</w:t>
      </w:r>
    </w:p>
    <w:p w14:paraId="00FA7CF2" w14:textId="77777777" w:rsidR="00E51D4D" w:rsidRDefault="003F23C6">
      <w:pPr>
        <w:numPr>
          <w:ilvl w:val="0"/>
          <w:numId w:val="27"/>
        </w:numPr>
        <w:tabs>
          <w:tab w:val="clear" w:pos="420"/>
        </w:tabs>
      </w:pPr>
      <w:r>
        <w:rPr>
          <w:b/>
        </w:rPr>
        <w:lastRenderedPageBreak/>
        <w:t>画像二：</w:t>
      </w:r>
      <w:r>
        <w:rPr>
          <w:b/>
        </w:rPr>
        <w:t>“</w:t>
      </w:r>
      <w:r>
        <w:rPr>
          <w:b/>
        </w:rPr>
        <w:t>市场营销与销售类</w:t>
      </w:r>
      <w:r>
        <w:rPr>
          <w:b/>
        </w:rPr>
        <w:t>”</w:t>
      </w:r>
      <w:r>
        <w:t>：薪资与业绩强关联，对沟通、谈判、客户管理等软技能要求高，跨行业分布广泛。</w:t>
      </w:r>
    </w:p>
    <w:p w14:paraId="2497F71B" w14:textId="77777777" w:rsidR="00E51D4D" w:rsidRDefault="003F23C6">
      <w:pPr>
        <w:numPr>
          <w:ilvl w:val="0"/>
          <w:numId w:val="27"/>
        </w:numPr>
        <w:tabs>
          <w:tab w:val="clear" w:pos="420"/>
        </w:tabs>
      </w:pPr>
      <w:r>
        <w:rPr>
          <w:b/>
        </w:rPr>
        <w:t>画像三：</w:t>
      </w:r>
      <w:r>
        <w:rPr>
          <w:b/>
        </w:rPr>
        <w:t>“</w:t>
      </w:r>
      <w:r>
        <w:rPr>
          <w:b/>
        </w:rPr>
        <w:t>一线生产操作类</w:t>
      </w:r>
      <w:r>
        <w:rPr>
          <w:b/>
        </w:rPr>
        <w:t>”</w:t>
      </w:r>
      <w:r>
        <w:t>：学历要求相对较低（专科或技工），技能要求具体化（如</w:t>
      </w:r>
      <w:r>
        <w:t>“</w:t>
      </w:r>
      <w:r>
        <w:t>数控操作</w:t>
      </w:r>
      <w:r>
        <w:t>”</w:t>
      </w:r>
      <w:r>
        <w:t>、</w:t>
      </w:r>
      <w:r>
        <w:t>“</w:t>
      </w:r>
      <w:r>
        <w:t>焊接</w:t>
      </w:r>
      <w:r>
        <w:t>”</w:t>
      </w:r>
      <w:r>
        <w:t>、</w:t>
      </w:r>
      <w:r>
        <w:t>“</w:t>
      </w:r>
      <w:r>
        <w:t>装配</w:t>
      </w:r>
      <w:r>
        <w:t>”</w:t>
      </w:r>
      <w:r>
        <w:t>、</w:t>
      </w:r>
      <w:r>
        <w:t>“</w:t>
      </w:r>
      <w:r>
        <w:t>电工</w:t>
      </w:r>
      <w:r>
        <w:t>”</w:t>
      </w:r>
      <w:r>
        <w:t>），薪资水平相对稳定，主要分布在传统制造业和基础工业中。</w:t>
      </w:r>
    </w:p>
    <w:p w14:paraId="74EF7A35" w14:textId="77777777" w:rsidR="00E51D4D" w:rsidRDefault="003F23C6">
      <w:pPr>
        <w:numPr>
          <w:ilvl w:val="0"/>
          <w:numId w:val="27"/>
        </w:numPr>
        <w:tabs>
          <w:tab w:val="clear" w:pos="420"/>
        </w:tabs>
      </w:pPr>
      <w:r>
        <w:rPr>
          <w:b/>
        </w:rPr>
        <w:t>画像四：</w:t>
      </w:r>
      <w:r>
        <w:rPr>
          <w:b/>
        </w:rPr>
        <w:t>“</w:t>
      </w:r>
      <w:r>
        <w:rPr>
          <w:b/>
        </w:rPr>
        <w:t>支持与服务类职位</w:t>
      </w:r>
      <w:r>
        <w:rPr>
          <w:b/>
        </w:rPr>
        <w:t>”</w:t>
      </w:r>
      <w:r>
        <w:t>：如</w:t>
      </w:r>
      <w:r>
        <w:t>“</w:t>
      </w:r>
      <w:r>
        <w:t>行政专员</w:t>
      </w:r>
      <w:r>
        <w:t>”</w:t>
      </w:r>
      <w:r>
        <w:t>、</w:t>
      </w:r>
      <w:r>
        <w:t>“</w:t>
      </w:r>
      <w:r>
        <w:t>人事专员</w:t>
      </w:r>
      <w:r>
        <w:t>”</w:t>
      </w:r>
      <w:r>
        <w:t>、</w:t>
      </w:r>
      <w:r>
        <w:t>“</w:t>
      </w:r>
      <w:r>
        <w:t>客服</w:t>
      </w:r>
      <w:r>
        <w:t>”</w:t>
      </w:r>
      <w:r>
        <w:t>、</w:t>
      </w:r>
      <w:r>
        <w:t>“</w:t>
      </w:r>
      <w:r>
        <w:t>财务助理</w:t>
      </w:r>
      <w:r>
        <w:t>”</w:t>
      </w:r>
      <w:r>
        <w:t>等，对综合能力、沟通协调能力有一定要求，薪资水平居中。</w:t>
      </w:r>
    </w:p>
    <w:p w14:paraId="22303FD3" w14:textId="77777777" w:rsidR="00E51D4D" w:rsidRDefault="003F23C6">
      <w:r>
        <w:rPr>
          <w:rFonts w:hint="eastAsia"/>
          <w:noProof/>
        </w:rPr>
        <w:drawing>
          <wp:inline distT="0" distB="0" distL="114300" distR="114300" wp14:anchorId="00BE3535" wp14:editId="1C0BDE3D">
            <wp:extent cx="5939155" cy="3284855"/>
            <wp:effectExtent l="0" t="0" r="4445" b="4445"/>
            <wp:docPr id="22" name="图片 66" descr="4_1_2_Job_Profile_Clusters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6" descr="4_1_2_Job_Profile_Clusters_Legend"/>
                    <pic:cNvPicPr>
                      <a:picLocks noChangeAspect="1"/>
                    </pic:cNvPicPr>
                  </pic:nvPicPr>
                  <pic:blipFill>
                    <a:blip r:embed="rId37"/>
                    <a:stretch>
                      <a:fillRect/>
                    </a:stretch>
                  </pic:blipFill>
                  <pic:spPr>
                    <a:xfrm>
                      <a:off x="0" y="0"/>
                      <a:ext cx="5939155" cy="3284855"/>
                    </a:xfrm>
                    <a:prstGeom prst="rect">
                      <a:avLst/>
                    </a:prstGeom>
                    <a:noFill/>
                    <a:ln>
                      <a:noFill/>
                    </a:ln>
                  </pic:spPr>
                </pic:pic>
              </a:graphicData>
            </a:graphic>
          </wp:inline>
        </w:drawing>
      </w:r>
    </w:p>
    <w:p w14:paraId="300D4790" w14:textId="77777777" w:rsidR="00E51D4D" w:rsidRDefault="003F23C6">
      <w:pPr>
        <w:ind w:firstLine="420"/>
      </w:pPr>
      <w:r>
        <w:rPr>
          <w:b/>
        </w:rPr>
        <w:t>分析意义：</w:t>
      </w:r>
      <w:r>
        <w:t xml:space="preserve"> </w:t>
      </w:r>
      <w:r>
        <w:t>通过职位画像，</w:t>
      </w:r>
      <w:r>
        <w:rPr>
          <w:rFonts w:hint="eastAsia"/>
        </w:rPr>
        <w:t>我</w:t>
      </w:r>
      <w:r>
        <w:t>能够更系统地理解浙江省就业市场中主要的岗位需求类型，其特征、潜在的职业发展路径以及市场价值，为求职者提供职业定位和技能提升方向的参考。</w:t>
      </w:r>
    </w:p>
    <w:p w14:paraId="087F24DA" w14:textId="77777777" w:rsidR="00E51D4D" w:rsidRDefault="003F23C6">
      <w:pPr>
        <w:pStyle w:val="2"/>
        <w:spacing w:before="312" w:after="312"/>
      </w:pPr>
      <w:bookmarkStart w:id="34" w:name="_Toc16563"/>
      <w:r>
        <w:t>讨论环节：数据建模结果的整合与洞察提炼</w:t>
      </w:r>
      <w:bookmarkEnd w:id="34"/>
    </w:p>
    <w:p w14:paraId="10B561E4" w14:textId="77777777" w:rsidR="00E51D4D" w:rsidRDefault="003F23C6">
      <w:pPr>
        <w:pStyle w:val="a6"/>
        <w:ind w:firstLine="420"/>
      </w:pPr>
      <w:r>
        <w:t>综合以上描述性分析和数据建模结果，</w:t>
      </w:r>
      <w:r>
        <w:rPr>
          <w:rFonts w:hint="eastAsia"/>
        </w:rPr>
        <w:t>我</w:t>
      </w:r>
      <w:r>
        <w:t>可以对浙江省就业市场做出更全面的判断：</w:t>
      </w:r>
    </w:p>
    <w:p w14:paraId="19791F21" w14:textId="77777777" w:rsidR="00E51D4D" w:rsidRDefault="003F23C6">
      <w:pPr>
        <w:numPr>
          <w:ilvl w:val="0"/>
          <w:numId w:val="28"/>
        </w:numPr>
        <w:tabs>
          <w:tab w:val="clear" w:pos="420"/>
        </w:tabs>
      </w:pPr>
      <w:r>
        <w:rPr>
          <w:b/>
        </w:rPr>
        <w:t>产业结构升级对人才技能结构的影响：</w:t>
      </w:r>
      <w:r>
        <w:t xml:space="preserve"> </w:t>
      </w:r>
      <w:r>
        <w:t>聚类分析（职位画像）和回归分析（技能与薪资关联）都表明，随着浙江省产业向高端化、智能化、服务化转型，对高技能、高学历、掌握前沿技术和复合型软技能的人才需求日益增长，薪资回报也更为可观</w:t>
      </w:r>
      <w:r>
        <w:rPr>
          <w:b/>
          <w:bCs/>
        </w:rPr>
        <w:fldChar w:fldCharType="begin"/>
      </w:r>
      <w:r>
        <w:rPr>
          <w:b/>
          <w:bCs/>
        </w:rPr>
        <w:instrText xml:space="preserve"> REF _Ref20522 \r \h </w:instrText>
      </w:r>
      <w:r>
        <w:rPr>
          <w:b/>
          <w:bCs/>
        </w:rPr>
      </w:r>
      <w:r>
        <w:rPr>
          <w:b/>
          <w:bCs/>
        </w:rPr>
        <w:fldChar w:fldCharType="separate"/>
      </w:r>
      <w:r>
        <w:rPr>
          <w:b/>
          <w:bCs/>
        </w:rPr>
        <w:t>[</w:t>
      </w:r>
      <w:r>
        <w:rPr>
          <w:rFonts w:hint="eastAsia"/>
          <w:b/>
          <w:bCs/>
        </w:rPr>
        <w:t>8</w:t>
      </w:r>
      <w:r>
        <w:rPr>
          <w:b/>
          <w:bCs/>
        </w:rPr>
        <w:t>]</w:t>
      </w:r>
      <w:r>
        <w:rPr>
          <w:b/>
          <w:bCs/>
        </w:rPr>
        <w:fldChar w:fldCharType="end"/>
      </w:r>
      <w:r>
        <w:t>。</w:t>
      </w:r>
    </w:p>
    <w:p w14:paraId="56ABEA69" w14:textId="77777777" w:rsidR="00E51D4D" w:rsidRDefault="003F23C6">
      <w:pPr>
        <w:numPr>
          <w:ilvl w:val="0"/>
          <w:numId w:val="28"/>
        </w:numPr>
        <w:tabs>
          <w:tab w:val="clear" w:pos="420"/>
        </w:tabs>
      </w:pPr>
      <w:r>
        <w:rPr>
          <w:b/>
        </w:rPr>
        <w:t>区域发展差异与就业机会的不均衡：</w:t>
      </w:r>
      <w:r>
        <w:t xml:space="preserve"> </w:t>
      </w:r>
      <w:r>
        <w:t>地区聚类和地图可视化清晰地揭示了浙江省内部在经济发展水平和就业市场机会上的差异。这提示了需要通过区域协调发展战略，</w:t>
      </w:r>
      <w:r>
        <w:t>促进欠发达地区就业市场的改善和人才的合理流动。</w:t>
      </w:r>
    </w:p>
    <w:p w14:paraId="1C4CAB8B" w14:textId="77777777" w:rsidR="00E51D4D" w:rsidRDefault="003F23C6">
      <w:pPr>
        <w:numPr>
          <w:ilvl w:val="0"/>
          <w:numId w:val="28"/>
        </w:numPr>
        <w:tabs>
          <w:tab w:val="clear" w:pos="420"/>
        </w:tabs>
      </w:pPr>
      <w:r>
        <w:rPr>
          <w:b/>
        </w:rPr>
        <w:t>人才供需结构性矛盾：</w:t>
      </w:r>
      <w:r>
        <w:t xml:space="preserve"> </w:t>
      </w:r>
      <w:r>
        <w:t>通过分析高薪职位对特定技能的需求，以及一些传统岗位可能存在的技能老旧问题，</w:t>
      </w:r>
      <w:r>
        <w:rPr>
          <w:rFonts w:hint="eastAsia"/>
        </w:rPr>
        <w:t>我</w:t>
      </w:r>
      <w:r>
        <w:t>可以初步判断浙江省就业市场中可能存在结构性失衡，即部分岗位（尤其是技术密集型）人才供给不足，而另一些岗位（如低技能劳务）供给相对充足。这需要政府、教育机构和企业共同努力，在人才培养和技能培训方面做出针对性调整。</w:t>
      </w:r>
    </w:p>
    <w:p w14:paraId="445DAE77" w14:textId="77777777" w:rsidR="00E51D4D" w:rsidRDefault="00E51D4D">
      <w:pPr>
        <w:sectPr w:rsidR="00E51D4D">
          <w:pgSz w:w="11906" w:h="16838"/>
          <w:pgMar w:top="1440" w:right="1134" w:bottom="1440" w:left="1418" w:header="851" w:footer="992" w:gutter="0"/>
          <w:cols w:space="720"/>
          <w:docGrid w:type="lines" w:linePitch="312"/>
        </w:sectPr>
      </w:pPr>
    </w:p>
    <w:p w14:paraId="58FAE332" w14:textId="77777777" w:rsidR="00E51D4D" w:rsidRDefault="003F23C6">
      <w:pPr>
        <w:pStyle w:val="1"/>
        <w:spacing w:before="312" w:after="312"/>
      </w:pPr>
      <w:bookmarkStart w:id="35" w:name="_Toc21311"/>
      <w:r>
        <w:rPr>
          <w:rFonts w:hint="eastAsia"/>
        </w:rPr>
        <w:lastRenderedPageBreak/>
        <w:t>基于</w:t>
      </w:r>
      <w:proofErr w:type="spellStart"/>
      <w:r>
        <w:rPr>
          <w:rFonts w:hint="eastAsia"/>
        </w:rPr>
        <w:t>Streamlit</w:t>
      </w:r>
      <w:proofErr w:type="spellEnd"/>
      <w:r>
        <w:rPr>
          <w:rFonts w:hint="eastAsia"/>
        </w:rPr>
        <w:t>的交互式</w:t>
      </w:r>
      <w:r>
        <w:rPr>
          <w:rFonts w:hint="eastAsia"/>
        </w:rPr>
        <w:t>Web</w:t>
      </w:r>
      <w:r>
        <w:rPr>
          <w:rFonts w:hint="eastAsia"/>
        </w:rPr>
        <w:t>应用设计与开发</w:t>
      </w:r>
      <w:bookmarkEnd w:id="35"/>
    </w:p>
    <w:p w14:paraId="2BEAD872" w14:textId="77777777" w:rsidR="00E51D4D" w:rsidRDefault="00E51D4D"/>
    <w:p w14:paraId="6B7E5ABD" w14:textId="77777777" w:rsidR="00E51D4D" w:rsidRDefault="003F23C6">
      <w:r>
        <w:rPr>
          <w:rFonts w:hint="eastAsia"/>
        </w:rPr>
        <w:tab/>
      </w:r>
      <w:r>
        <w:rPr>
          <w:rFonts w:hint="eastAsia"/>
        </w:rPr>
        <w:t>为了更好地向用户展示和传递本研究的分析结果，</w:t>
      </w:r>
      <w:r>
        <w:rPr>
          <w:rFonts w:hint="eastAsia"/>
        </w:rPr>
        <w:t>我</w:t>
      </w:r>
      <w:r>
        <w:rPr>
          <w:rFonts w:hint="eastAsia"/>
        </w:rPr>
        <w:t>利用</w:t>
      </w:r>
      <w:proofErr w:type="spellStart"/>
      <w:r>
        <w:rPr>
          <w:rFonts w:hint="eastAsia"/>
        </w:rPr>
        <w:t>Stream</w:t>
      </w:r>
      <w:r>
        <w:rPr>
          <w:rFonts w:hint="eastAsia"/>
        </w:rPr>
        <w:t>lit</w:t>
      </w:r>
      <w:proofErr w:type="spellEnd"/>
      <w:r>
        <w:rPr>
          <w:rFonts w:hint="eastAsia"/>
        </w:rPr>
        <w:t>这</w:t>
      </w:r>
      <w:proofErr w:type="gramStart"/>
      <w:r>
        <w:rPr>
          <w:rFonts w:hint="eastAsia"/>
        </w:rPr>
        <w:t>一开源</w:t>
      </w:r>
      <w:proofErr w:type="gramEnd"/>
      <w:r>
        <w:rPr>
          <w:rFonts w:hint="eastAsia"/>
        </w:rPr>
        <w:t>Python</w:t>
      </w:r>
      <w:r>
        <w:rPr>
          <w:rFonts w:hint="eastAsia"/>
        </w:rPr>
        <w:t>库，开发了一个交互式的</w:t>
      </w:r>
      <w:r>
        <w:rPr>
          <w:rFonts w:hint="eastAsia"/>
        </w:rPr>
        <w:t>Web</w:t>
      </w:r>
      <w:r>
        <w:rPr>
          <w:rFonts w:hint="eastAsia"/>
        </w:rPr>
        <w:t>应用。该应用旨在提供一个直观、动态的数据探索平台，使用户能够便捷地与浙江省的就业市场数据进行互动。为实现项目的实际应用价值，并方便更多用户（如同学、老师）访问和使用，</w:t>
      </w:r>
      <w:r>
        <w:rPr>
          <w:rFonts w:hint="eastAsia"/>
          <w:b/>
          <w:bCs/>
        </w:rPr>
        <w:t>招聘市场洞察仪表盘</w:t>
      </w:r>
      <w:r>
        <w:rPr>
          <w:rFonts w:hint="eastAsia"/>
        </w:rPr>
        <w:t>已成功部署到</w:t>
      </w:r>
      <w:r>
        <w:rPr>
          <w:rFonts w:hint="eastAsia"/>
          <w:b/>
          <w:bCs/>
        </w:rPr>
        <w:t>学校的服务器</w:t>
      </w:r>
      <w:r>
        <w:rPr>
          <w:rFonts w:hint="eastAsia"/>
        </w:rPr>
        <w:t>上，</w:t>
      </w:r>
      <w:r>
        <w:rPr>
          <w:rFonts w:hint="eastAsia"/>
          <w:b/>
          <w:bCs/>
        </w:rPr>
        <w:t>IP</w:t>
      </w:r>
      <w:r>
        <w:rPr>
          <w:rFonts w:hint="eastAsia"/>
          <w:b/>
          <w:bCs/>
        </w:rPr>
        <w:t>地址</w:t>
      </w:r>
      <w:r>
        <w:rPr>
          <w:rFonts w:hint="eastAsia"/>
        </w:rPr>
        <w:t>为</w:t>
      </w:r>
      <w:r>
        <w:rPr>
          <w:rFonts w:hint="eastAsia"/>
        </w:rPr>
        <w:t xml:space="preserve"> </w:t>
      </w:r>
      <w:hyperlink r:id="rId38" w:history="1">
        <w:r>
          <w:rPr>
            <w:rStyle w:val="ae"/>
            <w:rFonts w:hint="eastAsia"/>
          </w:rPr>
          <w:t>http://10.5.17.156:8501/</w:t>
        </w:r>
      </w:hyperlink>
      <w:r>
        <w:rPr>
          <w:rFonts w:hint="eastAsia"/>
        </w:rPr>
        <w:t xml:space="preserve"> </w:t>
      </w:r>
      <w:r>
        <w:rPr>
          <w:rFonts w:hint="eastAsia"/>
        </w:rPr>
        <w:t>通过服务器部署，仪表盘能够</w:t>
      </w:r>
      <w:r>
        <w:rPr>
          <w:rFonts w:hint="eastAsia"/>
        </w:rPr>
        <w:t>7x24</w:t>
      </w:r>
      <w:r>
        <w:rPr>
          <w:rFonts w:hint="eastAsia"/>
        </w:rPr>
        <w:t>小时提供稳定的在线服务，用户可以随时访问最新的招聘市场洞察和薪资预测</w:t>
      </w:r>
      <w:r>
        <w:rPr>
          <w:rFonts w:hint="eastAsia"/>
        </w:rPr>
        <w:t>功能。</w:t>
      </w:r>
    </w:p>
    <w:p w14:paraId="696BEFE1" w14:textId="77777777" w:rsidR="00E51D4D" w:rsidRDefault="003F23C6">
      <w:pPr>
        <w:pStyle w:val="2"/>
        <w:spacing w:before="312" w:after="312"/>
      </w:pPr>
      <w:bookmarkStart w:id="36" w:name="_Toc6958"/>
      <w:r>
        <w:t xml:space="preserve">5.1 </w:t>
      </w:r>
      <w:r>
        <w:t>应用设计目标与框架</w:t>
      </w:r>
      <w:bookmarkEnd w:id="36"/>
    </w:p>
    <w:p w14:paraId="6CDE883E" w14:textId="77777777" w:rsidR="00E51D4D" w:rsidRDefault="003F23C6">
      <w:pPr>
        <w:numPr>
          <w:ilvl w:val="0"/>
          <w:numId w:val="29"/>
        </w:numPr>
      </w:pPr>
      <w:r>
        <w:rPr>
          <w:b/>
        </w:rPr>
        <w:t>应用核心功能设计：</w:t>
      </w:r>
    </w:p>
    <w:p w14:paraId="301D95E1" w14:textId="77777777" w:rsidR="00E51D4D" w:rsidRDefault="003F23C6">
      <w:pPr>
        <w:numPr>
          <w:ilvl w:val="0"/>
          <w:numId w:val="30"/>
        </w:numPr>
        <w:tabs>
          <w:tab w:val="clear" w:pos="420"/>
        </w:tabs>
      </w:pPr>
      <w:r>
        <w:rPr>
          <w:b/>
        </w:rPr>
        <w:t>数据可视化展示：</w:t>
      </w:r>
      <w:r>
        <w:t xml:space="preserve"> </w:t>
      </w:r>
      <w:r>
        <w:t>将</w:t>
      </w:r>
      <w:r>
        <w:t>3.3</w:t>
      </w:r>
      <w:r>
        <w:t>节和</w:t>
      </w:r>
      <w:r>
        <w:t>3.4</w:t>
      </w:r>
      <w:r>
        <w:t>节中的关键可视化图表（如地图、折线图、柱状图、箱线图、词云图）集成到</w:t>
      </w:r>
      <w:r>
        <w:t>Web</w:t>
      </w:r>
      <w:r>
        <w:t>应用中。</w:t>
      </w:r>
    </w:p>
    <w:p w14:paraId="7A0BAD2E" w14:textId="77777777" w:rsidR="00E51D4D" w:rsidRDefault="003F23C6">
      <w:pPr>
        <w:numPr>
          <w:ilvl w:val="0"/>
          <w:numId w:val="30"/>
        </w:numPr>
        <w:tabs>
          <w:tab w:val="clear" w:pos="420"/>
        </w:tabs>
      </w:pPr>
      <w:r>
        <w:rPr>
          <w:b/>
        </w:rPr>
        <w:t>交互式数据筛选：</w:t>
      </w:r>
      <w:r>
        <w:t xml:space="preserve"> </w:t>
      </w:r>
      <w:r>
        <w:t>提供用户友好的筛选器，允许用户根据</w:t>
      </w:r>
      <w:r>
        <w:rPr>
          <w:b/>
        </w:rPr>
        <w:t>年份范围、地区（支持多选或单选）、行业类别、职位名称关键词</w:t>
      </w:r>
      <w:r>
        <w:t>等条件，动态地过滤和查询数据。</w:t>
      </w:r>
    </w:p>
    <w:p w14:paraId="2CFFB2C0" w14:textId="77777777" w:rsidR="00E51D4D" w:rsidRDefault="003F23C6">
      <w:pPr>
        <w:numPr>
          <w:ilvl w:val="0"/>
          <w:numId w:val="30"/>
        </w:numPr>
        <w:tabs>
          <w:tab w:val="clear" w:pos="420"/>
        </w:tabs>
      </w:pPr>
      <w:r>
        <w:rPr>
          <w:b/>
        </w:rPr>
        <w:t>图表联动与钻取：</w:t>
      </w:r>
      <w:r>
        <w:t xml:space="preserve"> </w:t>
      </w:r>
      <w:r>
        <w:t>实现图表之间的联动，例如，在地图上选择某个城市后，其他图表（如该城市的职位分布、薪资分析）能够自动更新。用户还可以</w:t>
      </w:r>
      <w:r>
        <w:t>“</w:t>
      </w:r>
      <w:r>
        <w:t>钻取</w:t>
      </w:r>
      <w:r>
        <w:t>”</w:t>
      </w:r>
      <w:r>
        <w:t>到更详细的数据维度。</w:t>
      </w:r>
    </w:p>
    <w:p w14:paraId="68793F19" w14:textId="77777777" w:rsidR="00E51D4D" w:rsidRDefault="003F23C6">
      <w:pPr>
        <w:numPr>
          <w:ilvl w:val="0"/>
          <w:numId w:val="30"/>
        </w:numPr>
        <w:tabs>
          <w:tab w:val="clear" w:pos="420"/>
        </w:tabs>
      </w:pPr>
      <w:r>
        <w:rPr>
          <w:b/>
        </w:rPr>
        <w:t>宏观数据展示：</w:t>
      </w:r>
      <w:r>
        <w:t xml:space="preserve"> </w:t>
      </w:r>
      <w:r>
        <w:t>基础的宏观经济数</w:t>
      </w:r>
      <w:r>
        <w:t>据（</w:t>
      </w:r>
      <w:r>
        <w:t>GDP</w:t>
      </w:r>
      <w:r>
        <w:t>、人口、失业率）的趋势图将作为应用首页的一部分。</w:t>
      </w:r>
    </w:p>
    <w:p w14:paraId="0E7689A3" w14:textId="77777777" w:rsidR="00E51D4D" w:rsidRDefault="003F23C6">
      <w:pPr>
        <w:numPr>
          <w:ilvl w:val="0"/>
          <w:numId w:val="29"/>
        </w:numPr>
      </w:pPr>
      <w:r>
        <w:rPr>
          <w:rFonts w:hint="eastAsia"/>
          <w:b/>
        </w:rPr>
        <w:t>项目整体架构</w:t>
      </w:r>
      <w:r>
        <w:rPr>
          <w:b/>
        </w:rPr>
        <w:t>：</w:t>
      </w:r>
    </w:p>
    <w:p w14:paraId="748AE6BD" w14:textId="77777777" w:rsidR="00E51D4D" w:rsidRDefault="003F23C6">
      <w:pPr>
        <w:ind w:firstLine="420"/>
      </w:pPr>
      <w:r>
        <w:rPr>
          <w:rFonts w:hint="eastAsia"/>
        </w:rPr>
        <w:t>本项目采用模块化设计，主要包含以下四个核心组件，它们协同工作，实现了从数据采集、处理、分析到可视化呈现的完整链路：</w:t>
      </w:r>
    </w:p>
    <w:p w14:paraId="0FC2C72A" w14:textId="77777777" w:rsidR="00E51D4D" w:rsidRDefault="003F23C6">
      <w:pPr>
        <w:numPr>
          <w:ilvl w:val="0"/>
          <w:numId w:val="31"/>
        </w:numPr>
      </w:pPr>
      <w:proofErr w:type="gramStart"/>
      <w:r>
        <w:rPr>
          <w:rFonts w:hint="eastAsia"/>
          <w:b/>
          <w:bCs/>
        </w:rPr>
        <w:t>数据爬取模块</w:t>
      </w:r>
      <w:proofErr w:type="gramEnd"/>
      <w:r>
        <w:rPr>
          <w:rFonts w:hint="eastAsia"/>
          <w:b/>
          <w:bCs/>
        </w:rPr>
        <w:t xml:space="preserve"> (Crawler)</w:t>
      </w:r>
      <w:r>
        <w:rPr>
          <w:rFonts w:hint="eastAsia"/>
          <w:b/>
          <w:bCs/>
        </w:rPr>
        <w:t>：</w:t>
      </w:r>
      <w:r>
        <w:rPr>
          <w:rFonts w:hint="eastAsia"/>
          <w:b/>
          <w:bCs/>
        </w:rPr>
        <w:t xml:space="preserve"> </w:t>
      </w:r>
      <w:r>
        <w:rPr>
          <w:rFonts w:hint="eastAsia"/>
        </w:rPr>
        <w:t>利用</w:t>
      </w:r>
      <w:r>
        <w:rPr>
          <w:rFonts w:hint="eastAsia"/>
        </w:rPr>
        <w:t xml:space="preserve"> Scrapy </w:t>
      </w:r>
      <w:r>
        <w:rPr>
          <w:rFonts w:hint="eastAsia"/>
        </w:rPr>
        <w:t>框架从目标招聘网站（国家大学生就业服务平台）高效、稳定地抓取职位、城市、行业等原始招聘信息。数据初步存储为</w:t>
      </w:r>
      <w:r>
        <w:rPr>
          <w:rFonts w:hint="eastAsia"/>
        </w:rPr>
        <w:t xml:space="preserve"> JSON Lines </w:t>
      </w:r>
      <w:r>
        <w:rPr>
          <w:rFonts w:hint="eastAsia"/>
        </w:rPr>
        <w:t>格式，并可配置同步至</w:t>
      </w:r>
      <w:r>
        <w:rPr>
          <w:rFonts w:hint="eastAsia"/>
        </w:rPr>
        <w:t xml:space="preserve"> MySQL </w:t>
      </w:r>
      <w:r>
        <w:rPr>
          <w:rFonts w:hint="eastAsia"/>
        </w:rPr>
        <w:t>数据库持久化存储。</w:t>
      </w:r>
    </w:p>
    <w:p w14:paraId="3E5F5C51" w14:textId="77777777" w:rsidR="00E51D4D" w:rsidRDefault="003F23C6">
      <w:pPr>
        <w:numPr>
          <w:ilvl w:val="0"/>
          <w:numId w:val="31"/>
        </w:numPr>
      </w:pPr>
      <w:r>
        <w:rPr>
          <w:rFonts w:hint="eastAsia"/>
          <w:b/>
          <w:bCs/>
        </w:rPr>
        <w:t>数据分析与机器学习模块</w:t>
      </w:r>
      <w:r>
        <w:rPr>
          <w:rFonts w:hint="eastAsia"/>
          <w:b/>
          <w:bCs/>
        </w:rPr>
        <w:t xml:space="preserve"> (Data Analysis)</w:t>
      </w:r>
      <w:r>
        <w:rPr>
          <w:rFonts w:hint="eastAsia"/>
          <w:b/>
          <w:bCs/>
        </w:rPr>
        <w:t>：</w:t>
      </w:r>
      <w:r>
        <w:rPr>
          <w:rFonts w:hint="eastAsia"/>
        </w:rPr>
        <w:t xml:space="preserve"> </w:t>
      </w:r>
      <w:r>
        <w:rPr>
          <w:rFonts w:hint="eastAsia"/>
        </w:rPr>
        <w:t>基于</w:t>
      </w:r>
      <w:r>
        <w:rPr>
          <w:rFonts w:hint="eastAsia"/>
        </w:rPr>
        <w:t xml:space="preserve"> Pandas</w:t>
      </w:r>
      <w:r>
        <w:rPr>
          <w:rFonts w:hint="eastAsia"/>
        </w:rPr>
        <w:t>、</w:t>
      </w:r>
      <w:r>
        <w:rPr>
          <w:rFonts w:hint="eastAsia"/>
        </w:rPr>
        <w:t xml:space="preserve">NumPy </w:t>
      </w:r>
      <w:r>
        <w:rPr>
          <w:rFonts w:hint="eastAsia"/>
        </w:rPr>
        <w:t>和</w:t>
      </w:r>
      <w:r>
        <w:rPr>
          <w:rFonts w:hint="eastAsia"/>
        </w:rPr>
        <w:t xml:space="preserve"> Scikit-learn </w:t>
      </w:r>
      <w:r>
        <w:rPr>
          <w:rFonts w:hint="eastAsia"/>
        </w:rPr>
        <w:t>等库，</w:t>
      </w:r>
      <w:proofErr w:type="gramStart"/>
      <w:r>
        <w:rPr>
          <w:rFonts w:hint="eastAsia"/>
        </w:rPr>
        <w:t>对爬取</w:t>
      </w:r>
      <w:proofErr w:type="gramEnd"/>
      <w:r>
        <w:rPr>
          <w:rFonts w:hint="eastAsia"/>
        </w:rPr>
        <w:t>的原始数据（可从</w:t>
      </w:r>
      <w:r>
        <w:rPr>
          <w:rFonts w:hint="eastAsia"/>
        </w:rPr>
        <w:t xml:space="preserve"> MySQL </w:t>
      </w:r>
      <w:r>
        <w:rPr>
          <w:rFonts w:hint="eastAsia"/>
        </w:rPr>
        <w:t>或</w:t>
      </w:r>
      <w:r>
        <w:rPr>
          <w:rFonts w:hint="eastAsia"/>
        </w:rPr>
        <w:t xml:space="preserve"> JSON Lines </w:t>
      </w:r>
      <w:r>
        <w:rPr>
          <w:rFonts w:hint="eastAsia"/>
        </w:rPr>
        <w:t>文件加载）进行深度清洗、转换和特征工程。此模块还负责训练薪资预测模型，并将处理后的数据和模型产物（如预处理器、模型文件）保存，供后续分析和预测使用。</w:t>
      </w:r>
    </w:p>
    <w:p w14:paraId="6B6562E5" w14:textId="77777777" w:rsidR="00E51D4D" w:rsidRDefault="003F23C6">
      <w:pPr>
        <w:numPr>
          <w:ilvl w:val="0"/>
          <w:numId w:val="31"/>
        </w:numPr>
      </w:pPr>
      <w:r>
        <w:rPr>
          <w:rFonts w:hint="eastAsia"/>
          <w:b/>
          <w:bCs/>
        </w:rPr>
        <w:t>定时更新模块</w:t>
      </w:r>
      <w:r>
        <w:rPr>
          <w:rFonts w:hint="eastAsia"/>
          <w:b/>
          <w:bCs/>
        </w:rPr>
        <w:t xml:space="preserve"> (Scheduler)</w:t>
      </w:r>
      <w:r>
        <w:rPr>
          <w:rFonts w:hint="eastAsia"/>
          <w:b/>
          <w:bCs/>
        </w:rPr>
        <w:t>：</w:t>
      </w:r>
      <w:r>
        <w:rPr>
          <w:rFonts w:hint="eastAsia"/>
          <w:b/>
          <w:bCs/>
        </w:rPr>
        <w:t xml:space="preserve"> </w:t>
      </w:r>
      <w:r>
        <w:rPr>
          <w:rFonts w:hint="eastAsia"/>
        </w:rPr>
        <w:t>通过</w:t>
      </w:r>
      <w:r>
        <w:rPr>
          <w:rFonts w:hint="eastAsia"/>
        </w:rPr>
        <w:t xml:space="preserve"> </w:t>
      </w:r>
      <w:proofErr w:type="spellStart"/>
      <w:r>
        <w:rPr>
          <w:rFonts w:hint="eastAsia"/>
        </w:rPr>
        <w:t>APScheduler</w:t>
      </w:r>
      <w:proofErr w:type="spellEnd"/>
      <w:r>
        <w:rPr>
          <w:rFonts w:hint="eastAsia"/>
        </w:rPr>
        <w:t xml:space="preserve"> </w:t>
      </w:r>
      <w:r>
        <w:rPr>
          <w:rFonts w:hint="eastAsia"/>
        </w:rPr>
        <w:t>实现自动化数据更新。定时任务会周期性地触发爬虫模块抓取最新数据，并将新数据存入</w:t>
      </w:r>
      <w:r>
        <w:rPr>
          <w:rFonts w:hint="eastAsia"/>
        </w:rPr>
        <w:t xml:space="preserve"> MySQL </w:t>
      </w:r>
      <w:r>
        <w:rPr>
          <w:rFonts w:hint="eastAsia"/>
        </w:rPr>
        <w:t>数据库和更新本地</w:t>
      </w:r>
      <w:r>
        <w:rPr>
          <w:rFonts w:hint="eastAsia"/>
        </w:rPr>
        <w:t xml:space="preserve"> </w:t>
      </w:r>
      <w:proofErr w:type="spellStart"/>
      <w:r>
        <w:rPr>
          <w:rFonts w:hint="eastAsia"/>
        </w:rPr>
        <w:t>jobs.jsonl</w:t>
      </w:r>
      <w:proofErr w:type="spellEnd"/>
      <w:r>
        <w:rPr>
          <w:rFonts w:hint="eastAsia"/>
        </w:rPr>
        <w:t xml:space="preserve"> </w:t>
      </w:r>
      <w:r>
        <w:rPr>
          <w:rFonts w:hint="eastAsia"/>
        </w:rPr>
        <w:t>文件。可联动数据处理和模型重</w:t>
      </w:r>
      <w:r>
        <w:rPr>
          <w:rFonts w:hint="eastAsia"/>
        </w:rPr>
        <w:t>训练流程，确保数据的时效性和分析的准确性。</w:t>
      </w:r>
    </w:p>
    <w:p w14:paraId="2B8FD25F" w14:textId="77777777" w:rsidR="00E51D4D" w:rsidRDefault="003F23C6">
      <w:pPr>
        <w:numPr>
          <w:ilvl w:val="0"/>
          <w:numId w:val="31"/>
        </w:numPr>
      </w:pPr>
      <w:r>
        <w:rPr>
          <w:rFonts w:hint="eastAsia"/>
          <w:b/>
          <w:bCs/>
        </w:rPr>
        <w:t>可视化与交互模块</w:t>
      </w:r>
      <w:r>
        <w:rPr>
          <w:rFonts w:hint="eastAsia"/>
          <w:b/>
          <w:bCs/>
        </w:rPr>
        <w:t xml:space="preserve"> (</w:t>
      </w:r>
      <w:proofErr w:type="spellStart"/>
      <w:r>
        <w:rPr>
          <w:rFonts w:hint="eastAsia"/>
          <w:b/>
          <w:bCs/>
        </w:rPr>
        <w:t>Streamlit</w:t>
      </w:r>
      <w:proofErr w:type="spellEnd"/>
      <w:r>
        <w:rPr>
          <w:rFonts w:hint="eastAsia"/>
          <w:b/>
          <w:bCs/>
        </w:rPr>
        <w:t xml:space="preserve"> App)</w:t>
      </w:r>
      <w:r>
        <w:rPr>
          <w:rFonts w:hint="eastAsia"/>
          <w:b/>
          <w:bCs/>
        </w:rPr>
        <w:t>：</w:t>
      </w:r>
      <w:r>
        <w:rPr>
          <w:rFonts w:hint="eastAsia"/>
        </w:rPr>
        <w:t xml:space="preserve"> </w:t>
      </w:r>
      <w:r>
        <w:rPr>
          <w:rFonts w:hint="eastAsia"/>
        </w:rPr>
        <w:t>作为项目的用户界面和成果展示平台，使用</w:t>
      </w:r>
      <w:r>
        <w:rPr>
          <w:rFonts w:hint="eastAsia"/>
        </w:rPr>
        <w:t xml:space="preserve"> </w:t>
      </w:r>
      <w:proofErr w:type="spellStart"/>
      <w:r>
        <w:rPr>
          <w:rFonts w:hint="eastAsia"/>
        </w:rPr>
        <w:t>Streamlit</w:t>
      </w:r>
      <w:proofErr w:type="spellEnd"/>
      <w:r>
        <w:rPr>
          <w:rFonts w:hint="eastAsia"/>
        </w:rPr>
        <w:t xml:space="preserve"> </w:t>
      </w:r>
      <w:r>
        <w:rPr>
          <w:rFonts w:hint="eastAsia"/>
        </w:rPr>
        <w:t>构建。它直接或间接（通过</w:t>
      </w:r>
      <w:r>
        <w:rPr>
          <w:rFonts w:hint="eastAsia"/>
        </w:rPr>
        <w:t>API</w:t>
      </w:r>
      <w:r>
        <w:rPr>
          <w:rFonts w:hint="eastAsia"/>
        </w:rPr>
        <w:t>）从</w:t>
      </w:r>
      <w:r>
        <w:rPr>
          <w:rFonts w:hint="eastAsia"/>
        </w:rPr>
        <w:t xml:space="preserve"> MySQL </w:t>
      </w:r>
      <w:r>
        <w:rPr>
          <w:rFonts w:hint="eastAsia"/>
        </w:rPr>
        <w:t>数据库或处理后的数据文件读取数据，提供了丰富的交互式图表（基于</w:t>
      </w:r>
      <w:r>
        <w:rPr>
          <w:rFonts w:hint="eastAsia"/>
        </w:rPr>
        <w:t xml:space="preserve"> </w:t>
      </w:r>
      <w:proofErr w:type="spellStart"/>
      <w:r>
        <w:rPr>
          <w:rFonts w:hint="eastAsia"/>
        </w:rPr>
        <w:t>Plotly</w:t>
      </w:r>
      <w:proofErr w:type="spellEnd"/>
      <w:r>
        <w:rPr>
          <w:rFonts w:hint="eastAsia"/>
        </w:rPr>
        <w:t xml:space="preserve"> Express</w:t>
      </w:r>
      <w:r>
        <w:rPr>
          <w:rFonts w:hint="eastAsia"/>
        </w:rPr>
        <w:t>）来多维</w:t>
      </w:r>
      <w:proofErr w:type="gramStart"/>
      <w:r>
        <w:rPr>
          <w:rFonts w:hint="eastAsia"/>
        </w:rPr>
        <w:t>度展示</w:t>
      </w:r>
      <w:proofErr w:type="gramEnd"/>
      <w:r>
        <w:rPr>
          <w:rFonts w:hint="eastAsia"/>
        </w:rPr>
        <w:t>招聘市场的历史趋势、薪资分布、技能需求、公司画像等。同时，集成了</w:t>
      </w:r>
      <w:proofErr w:type="gramStart"/>
      <w:r>
        <w:rPr>
          <w:rFonts w:hint="eastAsia"/>
        </w:rPr>
        <w:t>实时爬取功能</w:t>
      </w:r>
      <w:proofErr w:type="gramEnd"/>
      <w:r>
        <w:rPr>
          <w:rFonts w:hint="eastAsia"/>
        </w:rPr>
        <w:t>（触发爬虫并将结果临时展示）和薪资预测服务（调用已训练模型）。</w:t>
      </w:r>
    </w:p>
    <w:p w14:paraId="47863EA2" w14:textId="77777777" w:rsidR="00E51D4D" w:rsidRDefault="00E51D4D"/>
    <w:p w14:paraId="041DA891" w14:textId="77777777" w:rsidR="00E51D4D" w:rsidRDefault="003F23C6">
      <w:r>
        <w:rPr>
          <w:rFonts w:hint="eastAsia"/>
          <w:noProof/>
        </w:rPr>
        <w:drawing>
          <wp:inline distT="0" distB="0" distL="114300" distR="114300" wp14:anchorId="0E59958B" wp14:editId="1DCAAA23">
            <wp:extent cx="5934075" cy="6536690"/>
            <wp:effectExtent l="0" t="0" r="9525" b="3810"/>
            <wp:docPr id="13" name="图片 57" descr="project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7" descr="project_architecture"/>
                    <pic:cNvPicPr>
                      <a:picLocks noChangeAspect="1"/>
                    </pic:cNvPicPr>
                  </pic:nvPicPr>
                  <pic:blipFill>
                    <a:blip r:embed="rId39"/>
                    <a:stretch>
                      <a:fillRect/>
                    </a:stretch>
                  </pic:blipFill>
                  <pic:spPr>
                    <a:xfrm>
                      <a:off x="0" y="0"/>
                      <a:ext cx="5934075" cy="6536690"/>
                    </a:xfrm>
                    <a:prstGeom prst="rect">
                      <a:avLst/>
                    </a:prstGeom>
                    <a:noFill/>
                    <a:ln>
                      <a:noFill/>
                    </a:ln>
                  </pic:spPr>
                </pic:pic>
              </a:graphicData>
            </a:graphic>
          </wp:inline>
        </w:drawing>
      </w:r>
    </w:p>
    <w:p w14:paraId="00D882BE" w14:textId="77777777" w:rsidR="00E51D4D" w:rsidRDefault="003F23C6">
      <w:pPr>
        <w:pStyle w:val="a4"/>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项目架构图</w:t>
      </w:r>
    </w:p>
    <w:p w14:paraId="0D1C721E" w14:textId="77777777" w:rsidR="00E51D4D" w:rsidRDefault="003F23C6">
      <w:pPr>
        <w:numPr>
          <w:ilvl w:val="0"/>
          <w:numId w:val="29"/>
        </w:numPr>
      </w:pPr>
      <w:r>
        <w:rPr>
          <w:b/>
        </w:rPr>
        <w:t>用户交互设计与界面布局规划：</w:t>
      </w:r>
    </w:p>
    <w:p w14:paraId="17529A21" w14:textId="77777777" w:rsidR="00E51D4D" w:rsidRDefault="003F23C6">
      <w:pPr>
        <w:numPr>
          <w:ilvl w:val="0"/>
          <w:numId w:val="32"/>
        </w:numPr>
        <w:tabs>
          <w:tab w:val="clear" w:pos="420"/>
        </w:tabs>
      </w:pPr>
      <w:proofErr w:type="gramStart"/>
      <w:r>
        <w:rPr>
          <w:b/>
        </w:rPr>
        <w:t>侧边栏导航</w:t>
      </w:r>
      <w:proofErr w:type="gramEnd"/>
      <w:r>
        <w:rPr>
          <w:b/>
        </w:rPr>
        <w:t>：</w:t>
      </w:r>
      <w:r>
        <w:t xml:space="preserve"> </w:t>
      </w:r>
      <w:r>
        <w:t>设置一个包含各功能模块（数据总</w:t>
      </w:r>
      <w:proofErr w:type="gramStart"/>
      <w:r>
        <w:t>览</w:t>
      </w:r>
      <w:proofErr w:type="gramEnd"/>
      <w:r>
        <w:t>、行业分析、地区分析、职位分析、薪资技能分析等）的侧边栏，方便用户在不同视图间切换。</w:t>
      </w:r>
    </w:p>
    <w:p w14:paraId="56EFAFED" w14:textId="77777777" w:rsidR="00E51D4D" w:rsidRDefault="003F23C6">
      <w:pPr>
        <w:numPr>
          <w:ilvl w:val="0"/>
          <w:numId w:val="32"/>
        </w:numPr>
        <w:tabs>
          <w:tab w:val="clear" w:pos="420"/>
        </w:tabs>
      </w:pPr>
      <w:r>
        <w:rPr>
          <w:b/>
        </w:rPr>
        <w:t>响应式布局：</w:t>
      </w:r>
      <w:r>
        <w:t xml:space="preserve"> </w:t>
      </w:r>
      <w:r>
        <w:t>确保应用在不同屏幕尺寸下都能良好显示。</w:t>
      </w:r>
    </w:p>
    <w:p w14:paraId="443D07AD" w14:textId="77777777" w:rsidR="00E51D4D" w:rsidRDefault="003F23C6">
      <w:pPr>
        <w:numPr>
          <w:ilvl w:val="0"/>
          <w:numId w:val="32"/>
        </w:numPr>
        <w:tabs>
          <w:tab w:val="clear" w:pos="420"/>
        </w:tabs>
      </w:pPr>
      <w:r>
        <w:rPr>
          <w:b/>
        </w:rPr>
        <w:t>直观的控件：</w:t>
      </w:r>
      <w:r>
        <w:t xml:space="preserve"> </w:t>
      </w:r>
      <w:r>
        <w:t>使用</w:t>
      </w:r>
      <w:proofErr w:type="spellStart"/>
      <w:r>
        <w:t>Streamlit</w:t>
      </w:r>
      <w:proofErr w:type="spellEnd"/>
      <w:r>
        <w:t>提供的下拉菜单（</w:t>
      </w:r>
      <w:proofErr w:type="spellStart"/>
      <w:r>
        <w:rPr>
          <w:rStyle w:val="VerbatimChar"/>
        </w:rPr>
        <w:t>st.selectbox</w:t>
      </w:r>
      <w:proofErr w:type="spellEnd"/>
      <w:r>
        <w:t>）、滑块（</w:t>
      </w:r>
      <w:proofErr w:type="spellStart"/>
      <w:r>
        <w:rPr>
          <w:rStyle w:val="VerbatimChar"/>
        </w:rPr>
        <w:t>st.slider</w:t>
      </w:r>
      <w:proofErr w:type="spellEnd"/>
      <w:r>
        <w:t>）、多选框（</w:t>
      </w:r>
      <w:proofErr w:type="spellStart"/>
      <w:r>
        <w:rPr>
          <w:rStyle w:val="VerbatimChar"/>
        </w:rPr>
        <w:t>st.multiselect</w:t>
      </w:r>
      <w:proofErr w:type="spellEnd"/>
      <w:r>
        <w:t>）、文本输入框（</w:t>
      </w:r>
      <w:proofErr w:type="spellStart"/>
      <w:r>
        <w:rPr>
          <w:rStyle w:val="VerbatimChar"/>
        </w:rPr>
        <w:t>st.text_input</w:t>
      </w:r>
      <w:proofErr w:type="spellEnd"/>
      <w:r>
        <w:t>）等控件，使数据筛选操作直观便捷。</w:t>
      </w:r>
    </w:p>
    <w:p w14:paraId="745C61A5" w14:textId="77777777" w:rsidR="00E51D4D" w:rsidRDefault="003F23C6">
      <w:pPr>
        <w:numPr>
          <w:ilvl w:val="0"/>
          <w:numId w:val="32"/>
        </w:numPr>
        <w:tabs>
          <w:tab w:val="clear" w:pos="420"/>
        </w:tabs>
      </w:pPr>
      <w:r>
        <w:rPr>
          <w:b/>
        </w:rPr>
        <w:t>信息层级：</w:t>
      </w:r>
      <w:r>
        <w:t xml:space="preserve"> </w:t>
      </w:r>
      <w:r>
        <w:t>页面信息</w:t>
      </w:r>
      <w:r>
        <w:t>组织清晰，将关键数据指标置于显眼位置，图表下方配以简</w:t>
      </w:r>
      <w:r>
        <w:lastRenderedPageBreak/>
        <w:t>要说明。</w:t>
      </w:r>
    </w:p>
    <w:p w14:paraId="171AE311" w14:textId="77777777" w:rsidR="00E51D4D" w:rsidRDefault="00E51D4D"/>
    <w:p w14:paraId="7D85BAD8" w14:textId="77777777" w:rsidR="00E51D4D" w:rsidRDefault="003F23C6">
      <w:r>
        <w:rPr>
          <w:rFonts w:hint="eastAsia"/>
          <w:noProof/>
        </w:rPr>
        <w:drawing>
          <wp:inline distT="0" distB="0" distL="114300" distR="114300" wp14:anchorId="02EDB821" wp14:editId="74BD76AE">
            <wp:extent cx="5793105" cy="3078480"/>
            <wp:effectExtent l="0" t="0" r="10795" b="7620"/>
            <wp:docPr id="14" name="图片 58" descr="index_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8" descr="index_page-1"/>
                    <pic:cNvPicPr>
                      <a:picLocks noChangeAspect="1"/>
                    </pic:cNvPicPr>
                  </pic:nvPicPr>
                  <pic:blipFill>
                    <a:blip r:embed="rId40"/>
                    <a:srcRect r="2438"/>
                    <a:stretch>
                      <a:fillRect/>
                    </a:stretch>
                  </pic:blipFill>
                  <pic:spPr>
                    <a:xfrm>
                      <a:off x="0" y="0"/>
                      <a:ext cx="5793105" cy="3078480"/>
                    </a:xfrm>
                    <a:prstGeom prst="rect">
                      <a:avLst/>
                    </a:prstGeom>
                    <a:noFill/>
                    <a:ln>
                      <a:noFill/>
                    </a:ln>
                  </pic:spPr>
                </pic:pic>
              </a:graphicData>
            </a:graphic>
          </wp:inline>
        </w:drawing>
      </w:r>
    </w:p>
    <w:p w14:paraId="0E5DEF1A" w14:textId="77777777" w:rsidR="00E51D4D" w:rsidRDefault="003F23C6">
      <w:pPr>
        <w:pStyle w:val="a4"/>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招聘市场洞察仪表盘首页</w:t>
      </w:r>
    </w:p>
    <w:p w14:paraId="44AA6B06" w14:textId="77777777" w:rsidR="00E51D4D" w:rsidRDefault="003F23C6">
      <w:r>
        <w:rPr>
          <w:rFonts w:hint="eastAsia"/>
          <w:noProof/>
        </w:rPr>
        <w:drawing>
          <wp:inline distT="0" distB="0" distL="114300" distR="114300" wp14:anchorId="237EEB9C" wp14:editId="57219251">
            <wp:extent cx="5926455" cy="3068955"/>
            <wp:effectExtent l="0" t="0" r="4445" b="4445"/>
            <wp:docPr id="15" name="图片 59" descr="oview_m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9" descr="oview_map-1"/>
                    <pic:cNvPicPr>
                      <a:picLocks noChangeAspect="1"/>
                    </pic:cNvPicPr>
                  </pic:nvPicPr>
                  <pic:blipFill>
                    <a:blip r:embed="rId41"/>
                    <a:stretch>
                      <a:fillRect/>
                    </a:stretch>
                  </pic:blipFill>
                  <pic:spPr>
                    <a:xfrm>
                      <a:off x="0" y="0"/>
                      <a:ext cx="5926455" cy="3068955"/>
                    </a:xfrm>
                    <a:prstGeom prst="rect">
                      <a:avLst/>
                    </a:prstGeom>
                    <a:noFill/>
                    <a:ln>
                      <a:noFill/>
                    </a:ln>
                  </pic:spPr>
                </pic:pic>
              </a:graphicData>
            </a:graphic>
          </wp:inline>
        </w:drawing>
      </w:r>
    </w:p>
    <w:p w14:paraId="58D88FF5" w14:textId="77777777" w:rsidR="00E51D4D" w:rsidRDefault="003F23C6">
      <w:pPr>
        <w:pStyle w:val="a4"/>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宏观市场格局</w:t>
      </w:r>
    </w:p>
    <w:p w14:paraId="07178E7D" w14:textId="77777777" w:rsidR="00E51D4D" w:rsidRDefault="003F23C6">
      <w:pPr>
        <w:pStyle w:val="a6"/>
        <w:rPr>
          <w:b/>
        </w:rPr>
      </w:pPr>
      <w:r>
        <w:rPr>
          <w:rFonts w:hint="eastAsia"/>
          <w:b/>
          <w:noProof/>
        </w:rPr>
        <w:lastRenderedPageBreak/>
        <w:drawing>
          <wp:inline distT="0" distB="0" distL="114300" distR="114300" wp14:anchorId="3DF714AD" wp14:editId="4AE1163A">
            <wp:extent cx="5937885" cy="3078480"/>
            <wp:effectExtent l="0" t="0" r="5715" b="7620"/>
            <wp:docPr id="16" name="图片 60" descr="salary_analys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descr="salary_analysis-1"/>
                    <pic:cNvPicPr>
                      <a:picLocks noChangeAspect="1"/>
                    </pic:cNvPicPr>
                  </pic:nvPicPr>
                  <pic:blipFill>
                    <a:blip r:embed="rId42"/>
                    <a:stretch>
                      <a:fillRect/>
                    </a:stretch>
                  </pic:blipFill>
                  <pic:spPr>
                    <a:xfrm>
                      <a:off x="0" y="0"/>
                      <a:ext cx="5937885" cy="3078480"/>
                    </a:xfrm>
                    <a:prstGeom prst="rect">
                      <a:avLst/>
                    </a:prstGeom>
                    <a:noFill/>
                    <a:ln>
                      <a:noFill/>
                    </a:ln>
                  </pic:spPr>
                </pic:pic>
              </a:graphicData>
            </a:graphic>
          </wp:inline>
        </w:drawing>
      </w:r>
    </w:p>
    <w:p w14:paraId="2DC1F4C7" w14:textId="77777777" w:rsidR="00E51D4D" w:rsidRDefault="003F23C6">
      <w:pPr>
        <w:pStyle w:val="a4"/>
        <w:jc w:val="center"/>
        <w:rPr>
          <w:rFonts w:eastAsia="宋体"/>
          <w:b/>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薪资结构深度剖析</w:t>
      </w:r>
    </w:p>
    <w:p w14:paraId="04D845F2" w14:textId="77777777" w:rsidR="00E51D4D" w:rsidRDefault="003F23C6">
      <w:pPr>
        <w:pStyle w:val="a6"/>
        <w:rPr>
          <w:b/>
        </w:rPr>
      </w:pPr>
      <w:r>
        <w:rPr>
          <w:rFonts w:hint="eastAsia"/>
          <w:b/>
          <w:noProof/>
        </w:rPr>
        <w:drawing>
          <wp:inline distT="0" distB="0" distL="114300" distR="114300" wp14:anchorId="381E7FB2" wp14:editId="0515943A">
            <wp:extent cx="5937885" cy="3078480"/>
            <wp:effectExtent l="0" t="0" r="5715" b="7620"/>
            <wp:docPr id="17" name="图片 61" descr="demand_analys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1" descr="demand_analysis-1"/>
                    <pic:cNvPicPr>
                      <a:picLocks noChangeAspect="1"/>
                    </pic:cNvPicPr>
                  </pic:nvPicPr>
                  <pic:blipFill>
                    <a:blip r:embed="rId43"/>
                    <a:stretch>
                      <a:fillRect/>
                    </a:stretch>
                  </pic:blipFill>
                  <pic:spPr>
                    <a:xfrm>
                      <a:off x="0" y="0"/>
                      <a:ext cx="5937885" cy="3078480"/>
                    </a:xfrm>
                    <a:prstGeom prst="rect">
                      <a:avLst/>
                    </a:prstGeom>
                    <a:noFill/>
                    <a:ln>
                      <a:noFill/>
                    </a:ln>
                  </pic:spPr>
                </pic:pic>
              </a:graphicData>
            </a:graphic>
          </wp:inline>
        </w:drawing>
      </w:r>
    </w:p>
    <w:p w14:paraId="78000B9C" w14:textId="77777777" w:rsidR="00E51D4D" w:rsidRDefault="003F23C6">
      <w:pPr>
        <w:pStyle w:val="a4"/>
        <w:jc w:val="center"/>
        <w:rPr>
          <w:rFonts w:eastAsia="宋体"/>
          <w:b/>
        </w:rP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市场需求动态与趋势</w:t>
      </w:r>
    </w:p>
    <w:p w14:paraId="34CA5071" w14:textId="77777777" w:rsidR="00E51D4D" w:rsidRDefault="003F23C6">
      <w:pPr>
        <w:pStyle w:val="a6"/>
        <w:rPr>
          <w:b/>
        </w:rPr>
      </w:pPr>
      <w:r>
        <w:rPr>
          <w:rFonts w:hint="eastAsia"/>
          <w:b/>
          <w:noProof/>
        </w:rPr>
        <w:lastRenderedPageBreak/>
        <w:drawing>
          <wp:inline distT="0" distB="0" distL="114300" distR="114300" wp14:anchorId="27E43044" wp14:editId="781C6735">
            <wp:extent cx="5937885" cy="3078480"/>
            <wp:effectExtent l="0" t="0" r="5715" b="7620"/>
            <wp:docPr id="18" name="图片 62" descr="company_insigh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2" descr="company_insight-1"/>
                    <pic:cNvPicPr>
                      <a:picLocks noChangeAspect="1"/>
                    </pic:cNvPicPr>
                  </pic:nvPicPr>
                  <pic:blipFill>
                    <a:blip r:embed="rId44"/>
                    <a:stretch>
                      <a:fillRect/>
                    </a:stretch>
                  </pic:blipFill>
                  <pic:spPr>
                    <a:xfrm>
                      <a:off x="0" y="0"/>
                      <a:ext cx="5937885" cy="3078480"/>
                    </a:xfrm>
                    <a:prstGeom prst="rect">
                      <a:avLst/>
                    </a:prstGeom>
                    <a:noFill/>
                    <a:ln>
                      <a:noFill/>
                    </a:ln>
                  </pic:spPr>
                </pic:pic>
              </a:graphicData>
            </a:graphic>
          </wp:inline>
        </w:drawing>
      </w:r>
    </w:p>
    <w:p w14:paraId="507CC0C3" w14:textId="77777777" w:rsidR="00E51D4D" w:rsidRDefault="003F23C6">
      <w:pPr>
        <w:pStyle w:val="a4"/>
        <w:jc w:val="center"/>
        <w:rPr>
          <w:rFonts w:eastAsia="宋体"/>
          <w:b/>
        </w:rPr>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企业招聘画像</w:t>
      </w:r>
    </w:p>
    <w:p w14:paraId="5CFBDE24" w14:textId="77777777" w:rsidR="00E51D4D" w:rsidRDefault="003F23C6">
      <w:pPr>
        <w:pStyle w:val="a6"/>
        <w:rPr>
          <w:b/>
        </w:rPr>
      </w:pPr>
      <w:r>
        <w:rPr>
          <w:rFonts w:hint="eastAsia"/>
          <w:b/>
          <w:noProof/>
        </w:rPr>
        <w:drawing>
          <wp:inline distT="0" distB="0" distL="114300" distR="114300" wp14:anchorId="74B05988" wp14:editId="2C67AB39">
            <wp:extent cx="5937885" cy="3078480"/>
            <wp:effectExtent l="0" t="0" r="5715" b="7620"/>
            <wp:docPr id="19" name="图片 63" descr="skill_maj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3" descr="skill_major-1"/>
                    <pic:cNvPicPr>
                      <a:picLocks noChangeAspect="1"/>
                    </pic:cNvPicPr>
                  </pic:nvPicPr>
                  <pic:blipFill>
                    <a:blip r:embed="rId45"/>
                    <a:stretch>
                      <a:fillRect/>
                    </a:stretch>
                  </pic:blipFill>
                  <pic:spPr>
                    <a:xfrm>
                      <a:off x="0" y="0"/>
                      <a:ext cx="5937885" cy="3078480"/>
                    </a:xfrm>
                    <a:prstGeom prst="rect">
                      <a:avLst/>
                    </a:prstGeom>
                    <a:noFill/>
                    <a:ln>
                      <a:noFill/>
                    </a:ln>
                  </pic:spPr>
                </pic:pic>
              </a:graphicData>
            </a:graphic>
          </wp:inline>
        </w:drawing>
      </w:r>
    </w:p>
    <w:p w14:paraId="4585FB19" w14:textId="77777777" w:rsidR="00E51D4D" w:rsidRDefault="003F23C6">
      <w:pPr>
        <w:pStyle w:val="a4"/>
        <w:jc w:val="center"/>
        <w:rPr>
          <w:rFonts w:eastAsia="宋体"/>
          <w:b/>
        </w:rPr>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技能与专业需求分析</w:t>
      </w:r>
    </w:p>
    <w:p w14:paraId="3FFEB6C3" w14:textId="77777777" w:rsidR="00E51D4D" w:rsidRDefault="003F23C6">
      <w:pPr>
        <w:pStyle w:val="a6"/>
        <w:rPr>
          <w:b/>
        </w:rPr>
      </w:pPr>
      <w:r>
        <w:rPr>
          <w:rFonts w:hint="eastAsia"/>
          <w:b/>
          <w:noProof/>
        </w:rPr>
        <w:lastRenderedPageBreak/>
        <w:drawing>
          <wp:inline distT="0" distB="0" distL="114300" distR="114300" wp14:anchorId="20206414" wp14:editId="15AC19DA">
            <wp:extent cx="5933440" cy="3004185"/>
            <wp:effectExtent l="0" t="0" r="10160" b="5715"/>
            <wp:docPr id="20" name="图片 64" descr="salary_predic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4" descr="salary_prediction-1"/>
                    <pic:cNvPicPr>
                      <a:picLocks noChangeAspect="1"/>
                    </pic:cNvPicPr>
                  </pic:nvPicPr>
                  <pic:blipFill>
                    <a:blip r:embed="rId46"/>
                    <a:stretch>
                      <a:fillRect/>
                    </a:stretch>
                  </pic:blipFill>
                  <pic:spPr>
                    <a:xfrm>
                      <a:off x="0" y="0"/>
                      <a:ext cx="5933440" cy="3004185"/>
                    </a:xfrm>
                    <a:prstGeom prst="rect">
                      <a:avLst/>
                    </a:prstGeom>
                    <a:noFill/>
                    <a:ln>
                      <a:noFill/>
                    </a:ln>
                  </pic:spPr>
                </pic:pic>
              </a:graphicData>
            </a:graphic>
          </wp:inline>
        </w:drawing>
      </w:r>
    </w:p>
    <w:p w14:paraId="29B63806" w14:textId="77777777" w:rsidR="00E51D4D" w:rsidRDefault="003F23C6">
      <w:pPr>
        <w:pStyle w:val="a4"/>
        <w:jc w:val="center"/>
        <w:rPr>
          <w:rFonts w:eastAsia="宋体"/>
          <w:b/>
        </w:rPr>
      </w:pPr>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r>
        <w:rPr>
          <w:rFonts w:hint="eastAsia"/>
        </w:rPr>
        <w:t>职位薪资预测器</w:t>
      </w:r>
    </w:p>
    <w:p w14:paraId="4E900835" w14:textId="77777777" w:rsidR="00E51D4D" w:rsidRDefault="003F23C6">
      <w:pPr>
        <w:pStyle w:val="a6"/>
      </w:pPr>
      <w:r>
        <w:rPr>
          <w:b/>
        </w:rPr>
        <w:t xml:space="preserve">5.2 </w:t>
      </w:r>
      <w:r>
        <w:rPr>
          <w:b/>
        </w:rPr>
        <w:t>应用开发实现与关键技术</w:t>
      </w:r>
    </w:p>
    <w:p w14:paraId="0697C4C8" w14:textId="77777777" w:rsidR="00E51D4D" w:rsidRDefault="003F23C6">
      <w:pPr>
        <w:pStyle w:val="a6"/>
        <w:ind w:firstLine="420"/>
      </w:pPr>
      <w:r>
        <w:t>本应用主要采用</w:t>
      </w:r>
      <w:r>
        <w:t>Python</w:t>
      </w:r>
      <w:r>
        <w:t>编程语言，并依赖以下关键库：</w:t>
      </w:r>
    </w:p>
    <w:p w14:paraId="0764D2E0" w14:textId="77777777" w:rsidR="00E51D4D" w:rsidRDefault="003F23C6">
      <w:pPr>
        <w:numPr>
          <w:ilvl w:val="0"/>
          <w:numId w:val="33"/>
        </w:numPr>
        <w:tabs>
          <w:tab w:val="clear" w:pos="420"/>
        </w:tabs>
      </w:pPr>
      <w:proofErr w:type="spellStart"/>
      <w:r>
        <w:rPr>
          <w:b/>
        </w:rPr>
        <w:t>Streamlit</w:t>
      </w:r>
      <w:proofErr w:type="spellEnd"/>
      <w:r>
        <w:rPr>
          <w:b/>
        </w:rPr>
        <w:t>:</w:t>
      </w:r>
      <w:r>
        <w:t xml:space="preserve"> </w:t>
      </w:r>
      <w:r>
        <w:t>作为</w:t>
      </w:r>
      <w:r>
        <w:t>Web</w:t>
      </w:r>
      <w:r>
        <w:t>应用框架，提供了快速构建数据应用的便捷方式。</w:t>
      </w:r>
    </w:p>
    <w:p w14:paraId="41FA80EA" w14:textId="77777777" w:rsidR="00E51D4D" w:rsidRDefault="003F23C6">
      <w:pPr>
        <w:numPr>
          <w:ilvl w:val="0"/>
          <w:numId w:val="33"/>
        </w:numPr>
        <w:tabs>
          <w:tab w:val="clear" w:pos="420"/>
        </w:tabs>
      </w:pPr>
      <w:r>
        <w:rPr>
          <w:b/>
        </w:rPr>
        <w:t>Pandas:</w:t>
      </w:r>
      <w:r>
        <w:t xml:space="preserve"> </w:t>
      </w:r>
      <w:r>
        <w:t>用于数据的加载、清洗、转换和聚合，是数据处理的核心工具。</w:t>
      </w:r>
    </w:p>
    <w:p w14:paraId="42306AEC" w14:textId="77777777" w:rsidR="00E51D4D" w:rsidRDefault="003F23C6">
      <w:pPr>
        <w:numPr>
          <w:ilvl w:val="0"/>
          <w:numId w:val="33"/>
        </w:numPr>
        <w:tabs>
          <w:tab w:val="clear" w:pos="420"/>
        </w:tabs>
      </w:pPr>
      <w:proofErr w:type="spellStart"/>
      <w:r>
        <w:rPr>
          <w:b/>
        </w:rPr>
        <w:t>Plotly</w:t>
      </w:r>
      <w:proofErr w:type="spellEnd"/>
      <w:r>
        <w:rPr>
          <w:b/>
        </w:rPr>
        <w:t xml:space="preserve"> / </w:t>
      </w:r>
      <w:proofErr w:type="spellStart"/>
      <w:r>
        <w:rPr>
          <w:b/>
        </w:rPr>
        <w:t>Plotly</w:t>
      </w:r>
      <w:proofErr w:type="spellEnd"/>
      <w:r>
        <w:rPr>
          <w:b/>
        </w:rPr>
        <w:t xml:space="preserve"> Express:</w:t>
      </w:r>
      <w:r>
        <w:t xml:space="preserve"> </w:t>
      </w:r>
      <w:r>
        <w:t>用于创建交互式、高质量的可视化图表，包括折线图、柱状图、箱线图、词云图以及地图可视化。</w:t>
      </w:r>
      <w:proofErr w:type="spellStart"/>
      <w:r>
        <w:t>Plotly</w:t>
      </w:r>
      <w:proofErr w:type="spellEnd"/>
      <w:r>
        <w:t xml:space="preserve"> Express</w:t>
      </w:r>
      <w:r>
        <w:t>因其简洁的</w:t>
      </w:r>
      <w:r>
        <w:t>API</w:t>
      </w:r>
      <w:r>
        <w:t>而特别适合</w:t>
      </w:r>
      <w:proofErr w:type="spellStart"/>
      <w:r>
        <w:t>Streamlit</w:t>
      </w:r>
      <w:proofErr w:type="spellEnd"/>
      <w:r>
        <w:t>应用。</w:t>
      </w:r>
    </w:p>
    <w:p w14:paraId="5682B860" w14:textId="77777777" w:rsidR="00E51D4D" w:rsidRDefault="003F23C6">
      <w:pPr>
        <w:numPr>
          <w:ilvl w:val="0"/>
          <w:numId w:val="33"/>
        </w:numPr>
        <w:tabs>
          <w:tab w:val="clear" w:pos="420"/>
        </w:tabs>
      </w:pPr>
      <w:r>
        <w:rPr>
          <w:b/>
        </w:rPr>
        <w:t>Scikit-learn:</w:t>
      </w:r>
      <w:r>
        <w:t xml:space="preserve"> </w:t>
      </w:r>
      <w:r>
        <w:t>应用中集成了聚类或回归模型的预测功能。</w:t>
      </w:r>
    </w:p>
    <w:p w14:paraId="6FE81024" w14:textId="77777777" w:rsidR="00E51D4D" w:rsidRDefault="003F23C6">
      <w:pPr>
        <w:pStyle w:val="FirstParagraph"/>
      </w:pPr>
      <w:r>
        <w:rPr>
          <w:b/>
        </w:rPr>
        <w:t>开发流程与关键功能实现：</w:t>
      </w:r>
    </w:p>
    <w:p w14:paraId="34C02A0B" w14:textId="77777777" w:rsidR="00E51D4D" w:rsidRDefault="003F23C6">
      <w:pPr>
        <w:numPr>
          <w:ilvl w:val="0"/>
          <w:numId w:val="34"/>
        </w:numPr>
      </w:pPr>
      <w:r>
        <w:rPr>
          <w:b/>
        </w:rPr>
        <w:t>数据加载与缓存：</w:t>
      </w:r>
      <w:r>
        <w:t xml:space="preserve"> </w:t>
      </w:r>
      <w:r>
        <w:t>应用启动时，将预处理完成的</w:t>
      </w:r>
      <w:proofErr w:type="spellStart"/>
      <w:r>
        <w:t>DataFrame</w:t>
      </w:r>
      <w:proofErr w:type="spellEnd"/>
      <w:r>
        <w:t>加载到内存中，并利用</w:t>
      </w:r>
      <w:proofErr w:type="spellStart"/>
      <w:r>
        <w:t>Streamlit</w:t>
      </w:r>
      <w:proofErr w:type="spellEnd"/>
      <w:r>
        <w:t>的</w:t>
      </w:r>
      <w:r>
        <w:rPr>
          <w:rStyle w:val="VerbatimChar"/>
        </w:rPr>
        <w:t>@st.cache_data</w:t>
      </w:r>
      <w:r>
        <w:t>或</w:t>
      </w:r>
      <w:r>
        <w:rPr>
          <w:rStyle w:val="VerbatimChar"/>
        </w:rPr>
        <w:t>@st.cache_resource</w:t>
      </w:r>
      <w:proofErr w:type="gramStart"/>
      <w:r>
        <w:t>装饰器</w:t>
      </w:r>
      <w:proofErr w:type="gramEnd"/>
      <w:r>
        <w:t>对数据加载和处理流程进行缓存，以提高应用响应速度。</w:t>
      </w:r>
    </w:p>
    <w:p w14:paraId="4B19B04D" w14:textId="77777777" w:rsidR="00E51D4D" w:rsidRDefault="003F23C6">
      <w:pPr>
        <w:numPr>
          <w:ilvl w:val="0"/>
          <w:numId w:val="34"/>
        </w:numPr>
      </w:pPr>
      <w:proofErr w:type="gramStart"/>
      <w:r>
        <w:rPr>
          <w:b/>
        </w:rPr>
        <w:t>侧边栏控件</w:t>
      </w:r>
      <w:proofErr w:type="gramEnd"/>
      <w:r>
        <w:rPr>
          <w:b/>
        </w:rPr>
        <w:t>设计：</w:t>
      </w:r>
      <w:r>
        <w:t xml:space="preserve"> </w:t>
      </w:r>
      <w:r>
        <w:t>在</w:t>
      </w:r>
      <w:proofErr w:type="spellStart"/>
      <w:r>
        <w:rPr>
          <w:rStyle w:val="VerbatimChar"/>
        </w:rPr>
        <w:t>st</w:t>
      </w:r>
      <w:r>
        <w:rPr>
          <w:rStyle w:val="VerbatimChar"/>
        </w:rPr>
        <w:t>.sidebar</w:t>
      </w:r>
      <w:proofErr w:type="spellEnd"/>
      <w:r>
        <w:t>中定义各种筛选控件，并将用户的选择作为参数传递给数据处理和图表生成函数。</w:t>
      </w:r>
    </w:p>
    <w:p w14:paraId="338D5EAD" w14:textId="77777777" w:rsidR="00E51D4D" w:rsidRDefault="003F23C6">
      <w:pPr>
        <w:numPr>
          <w:ilvl w:val="0"/>
          <w:numId w:val="34"/>
        </w:numPr>
      </w:pPr>
      <w:r>
        <w:rPr>
          <w:b/>
        </w:rPr>
        <w:t>数据筛选与过滤逻辑：</w:t>
      </w:r>
      <w:r>
        <w:t xml:space="preserve"> </w:t>
      </w:r>
      <w:r>
        <w:t>根据用户的选择，利用</w:t>
      </w:r>
      <w:r>
        <w:t>Pandas</w:t>
      </w:r>
      <w:r>
        <w:t>对</w:t>
      </w:r>
      <w:proofErr w:type="spellStart"/>
      <w:r>
        <w:t>DataFrame</w:t>
      </w:r>
      <w:proofErr w:type="spellEnd"/>
      <w:r>
        <w:t>进行动态过滤。例如，如果用户选择了</w:t>
      </w:r>
      <w:r>
        <w:t>“</w:t>
      </w:r>
      <w:r>
        <w:t>杭州</w:t>
      </w:r>
      <w:r>
        <w:t>”</w:t>
      </w:r>
      <w:r>
        <w:t>和</w:t>
      </w:r>
      <w:r>
        <w:t>“2023</w:t>
      </w:r>
      <w:r>
        <w:t>年</w:t>
      </w:r>
      <w:r>
        <w:t>”</w:t>
      </w:r>
      <w:r>
        <w:t>，则只保留对应数据的行。</w:t>
      </w:r>
    </w:p>
    <w:p w14:paraId="5175F17B" w14:textId="77777777" w:rsidR="00E51D4D" w:rsidRDefault="003F23C6">
      <w:pPr>
        <w:numPr>
          <w:ilvl w:val="0"/>
          <w:numId w:val="34"/>
        </w:numPr>
      </w:pPr>
      <w:r>
        <w:rPr>
          <w:b/>
        </w:rPr>
        <w:t>可视化图表生成：</w:t>
      </w:r>
    </w:p>
    <w:p w14:paraId="34BDE555" w14:textId="77777777" w:rsidR="00E51D4D" w:rsidRDefault="003F23C6">
      <w:pPr>
        <w:numPr>
          <w:ilvl w:val="0"/>
          <w:numId w:val="35"/>
        </w:numPr>
        <w:ind w:firstLineChars="200" w:firstLine="480"/>
      </w:pPr>
      <w:r>
        <w:t>使用</w:t>
      </w:r>
      <w:proofErr w:type="spellStart"/>
      <w:r>
        <w:t>Plotly</w:t>
      </w:r>
      <w:proofErr w:type="spellEnd"/>
      <w:r>
        <w:t xml:space="preserve"> Express</w:t>
      </w:r>
      <w:r>
        <w:t>（如</w:t>
      </w:r>
      <w:proofErr w:type="spellStart"/>
      <w:r>
        <w:rPr>
          <w:rStyle w:val="VerbatimChar"/>
        </w:rPr>
        <w:t>px.line</w:t>
      </w:r>
      <w:proofErr w:type="spellEnd"/>
      <w:r>
        <w:t xml:space="preserve">, </w:t>
      </w:r>
      <w:proofErr w:type="spellStart"/>
      <w:r>
        <w:rPr>
          <w:rStyle w:val="VerbatimChar"/>
        </w:rPr>
        <w:t>px.bar</w:t>
      </w:r>
      <w:proofErr w:type="spellEnd"/>
      <w:r>
        <w:t xml:space="preserve">, </w:t>
      </w:r>
      <w:proofErr w:type="spellStart"/>
      <w:r>
        <w:rPr>
          <w:rStyle w:val="VerbatimChar"/>
        </w:rPr>
        <w:t>px.scatter</w:t>
      </w:r>
      <w:proofErr w:type="spellEnd"/>
      <w:r>
        <w:t xml:space="preserve">, </w:t>
      </w:r>
      <w:proofErr w:type="spellStart"/>
      <w:r>
        <w:rPr>
          <w:rStyle w:val="VerbatimChar"/>
        </w:rPr>
        <w:t>px.choropleth</w:t>
      </w:r>
      <w:proofErr w:type="spellEnd"/>
      <w:r>
        <w:t>等）根据过滤后的数据生成图表。</w:t>
      </w:r>
    </w:p>
    <w:p w14:paraId="7413CC10" w14:textId="77777777" w:rsidR="00E51D4D" w:rsidRDefault="003F23C6">
      <w:pPr>
        <w:numPr>
          <w:ilvl w:val="0"/>
          <w:numId w:val="35"/>
        </w:numPr>
        <w:ind w:firstLineChars="200" w:firstLine="480"/>
      </w:pPr>
      <w:r>
        <w:t>对于技能词云，需要调用额外的库（</w:t>
      </w:r>
      <w:proofErr w:type="spellStart"/>
      <w:r>
        <w:rPr>
          <w:rStyle w:val="VerbatimChar"/>
        </w:rPr>
        <w:t>wordcloud</w:t>
      </w:r>
      <w:proofErr w:type="spellEnd"/>
      <w:r>
        <w:t>）。</w:t>
      </w:r>
    </w:p>
    <w:p w14:paraId="36886804" w14:textId="77777777" w:rsidR="00E51D4D" w:rsidRDefault="003F23C6">
      <w:pPr>
        <w:numPr>
          <w:ilvl w:val="0"/>
          <w:numId w:val="35"/>
        </w:numPr>
        <w:ind w:firstLineChars="200" w:firstLine="480"/>
      </w:pPr>
      <w:r>
        <w:t>将生成的图表使用</w:t>
      </w:r>
      <w:r>
        <w:t xml:space="preserve"> </w:t>
      </w:r>
      <w:proofErr w:type="spellStart"/>
      <w:r>
        <w:rPr>
          <w:rStyle w:val="VerbatimChar"/>
        </w:rPr>
        <w:t>st.plotly_</w:t>
      </w:r>
      <w:r>
        <w:rPr>
          <w:rStyle w:val="VerbatimChar"/>
        </w:rPr>
        <w:t>chart</w:t>
      </w:r>
      <w:proofErr w:type="spellEnd"/>
      <w:r>
        <w:rPr>
          <w:rStyle w:val="VerbatimChar"/>
        </w:rPr>
        <w:t>()</w:t>
      </w:r>
      <w:r>
        <w:t xml:space="preserve"> </w:t>
      </w:r>
      <w:r>
        <w:t>或</w:t>
      </w:r>
      <w:r>
        <w:t xml:space="preserve"> </w:t>
      </w:r>
      <w:proofErr w:type="spellStart"/>
      <w:r>
        <w:rPr>
          <w:rStyle w:val="VerbatimChar"/>
        </w:rPr>
        <w:t>st.pyplot</w:t>
      </w:r>
      <w:proofErr w:type="spellEnd"/>
      <w:r>
        <w:rPr>
          <w:rStyle w:val="VerbatimChar"/>
        </w:rPr>
        <w:t>()</w:t>
      </w:r>
      <w:r>
        <w:t xml:space="preserve"> </w:t>
      </w:r>
      <w:r>
        <w:t>等方法展示在页面上。</w:t>
      </w:r>
    </w:p>
    <w:p w14:paraId="2A0B3201" w14:textId="77777777" w:rsidR="00E51D4D" w:rsidRDefault="003F23C6">
      <w:pPr>
        <w:numPr>
          <w:ilvl w:val="0"/>
          <w:numId w:val="34"/>
        </w:numPr>
      </w:pPr>
      <w:r>
        <w:rPr>
          <w:b/>
        </w:rPr>
        <w:t>实现图表联动：</w:t>
      </w:r>
      <w:r>
        <w:t xml:space="preserve"> </w:t>
      </w:r>
      <w:proofErr w:type="spellStart"/>
      <w:r>
        <w:t>Streamlit</w:t>
      </w:r>
      <w:proofErr w:type="spellEnd"/>
      <w:r>
        <w:t>通过其状态管理机制，使得一个控件（如下拉菜单或地图选择）的变化能够触发页面上其他组件的重新渲染。例如，地图上的区域选择事件会更新</w:t>
      </w:r>
      <w:proofErr w:type="spellStart"/>
      <w:r>
        <w:t>DataFrame</w:t>
      </w:r>
      <w:proofErr w:type="spellEnd"/>
      <w:r>
        <w:t>，进而更新所有依赖该</w:t>
      </w:r>
      <w:proofErr w:type="spellStart"/>
      <w:r>
        <w:t>DataFrame</w:t>
      </w:r>
      <w:proofErr w:type="spellEnd"/>
      <w:r>
        <w:t>的图表。</w:t>
      </w:r>
    </w:p>
    <w:p w14:paraId="0A8A0DF5" w14:textId="77777777" w:rsidR="00E51D4D" w:rsidRDefault="003F23C6">
      <w:pPr>
        <w:numPr>
          <w:ilvl w:val="0"/>
          <w:numId w:val="34"/>
        </w:numPr>
      </w:pPr>
      <w:r>
        <w:rPr>
          <w:b/>
        </w:rPr>
        <w:lastRenderedPageBreak/>
        <w:t>应用部署：</w:t>
      </w:r>
      <w:r>
        <w:t xml:space="preserve"> </w:t>
      </w:r>
      <w:r>
        <w:t>完成开发后，可以将应用部署到</w:t>
      </w:r>
      <w:proofErr w:type="spellStart"/>
      <w:r>
        <w:t>Streamlit</w:t>
      </w:r>
      <w:proofErr w:type="spellEnd"/>
      <w:r>
        <w:t xml:space="preserve"> Cloud</w:t>
      </w:r>
      <w:r>
        <w:t>或私有服务器上，供用户访问。</w:t>
      </w:r>
    </w:p>
    <w:p w14:paraId="6D462F51" w14:textId="77777777" w:rsidR="00E51D4D" w:rsidRDefault="003F23C6">
      <w:pPr>
        <w:pStyle w:val="FirstParagraph"/>
      </w:pPr>
      <w:r>
        <w:rPr>
          <w:b/>
        </w:rPr>
        <w:t xml:space="preserve">5.3 </w:t>
      </w:r>
      <w:r>
        <w:rPr>
          <w:b/>
        </w:rPr>
        <w:t>应用的价值与意义</w:t>
      </w:r>
    </w:p>
    <w:p w14:paraId="389222EC" w14:textId="77777777" w:rsidR="00E51D4D" w:rsidRDefault="003F23C6">
      <w:pPr>
        <w:pStyle w:val="a6"/>
        <w:ind w:firstLine="420"/>
      </w:pPr>
      <w:r>
        <w:t>该</w:t>
      </w:r>
      <w:proofErr w:type="spellStart"/>
      <w:r>
        <w:t>Streamlit</w:t>
      </w:r>
      <w:proofErr w:type="spellEnd"/>
      <w:r>
        <w:t>应用的价值在于：</w:t>
      </w:r>
    </w:p>
    <w:p w14:paraId="5952922C" w14:textId="77777777" w:rsidR="00E51D4D" w:rsidRDefault="003F23C6">
      <w:pPr>
        <w:numPr>
          <w:ilvl w:val="0"/>
          <w:numId w:val="36"/>
        </w:numPr>
      </w:pPr>
      <w:r>
        <w:rPr>
          <w:b/>
        </w:rPr>
        <w:t>民主化数据洞察：</w:t>
      </w:r>
      <w:r>
        <w:t xml:space="preserve"> </w:t>
      </w:r>
      <w:r>
        <w:t>使非技术背景的用户也能轻松地探索和理</w:t>
      </w:r>
      <w:r>
        <w:t>解复杂的就业市场数据。</w:t>
      </w:r>
    </w:p>
    <w:p w14:paraId="4FBE850A" w14:textId="77777777" w:rsidR="00E51D4D" w:rsidRDefault="003F23C6">
      <w:pPr>
        <w:numPr>
          <w:ilvl w:val="0"/>
          <w:numId w:val="36"/>
        </w:numPr>
      </w:pPr>
      <w:r>
        <w:rPr>
          <w:b/>
        </w:rPr>
        <w:t>提升决策效率：</w:t>
      </w:r>
      <w:r>
        <w:t xml:space="preserve"> </w:t>
      </w:r>
      <w:r>
        <w:t>为政策制定者和企业管理者提供了一个动态、交互式的数据分析工具，能够快速获取支持决策的信息。</w:t>
      </w:r>
    </w:p>
    <w:p w14:paraId="5B02AF6A" w14:textId="77777777" w:rsidR="00E51D4D" w:rsidRDefault="003F23C6">
      <w:pPr>
        <w:numPr>
          <w:ilvl w:val="0"/>
          <w:numId w:val="36"/>
        </w:numPr>
      </w:pPr>
      <w:r>
        <w:rPr>
          <w:b/>
        </w:rPr>
        <w:t>促进研究成果传播：</w:t>
      </w:r>
      <w:r>
        <w:t xml:space="preserve"> </w:t>
      </w:r>
      <w:r>
        <w:t>以直观、易懂的方式展示研究成果，扩大其影响力。</w:t>
      </w:r>
    </w:p>
    <w:p w14:paraId="11106D19" w14:textId="77777777" w:rsidR="00E51D4D" w:rsidRDefault="003F23C6">
      <w:pPr>
        <w:numPr>
          <w:ilvl w:val="0"/>
          <w:numId w:val="36"/>
        </w:numPr>
      </w:pPr>
      <w:r>
        <w:rPr>
          <w:b/>
        </w:rPr>
        <w:t>支持个人求职规划：</w:t>
      </w:r>
      <w:r>
        <w:t xml:space="preserve"> </w:t>
      </w:r>
      <w:r>
        <w:t>求职者可以通过应用了解不同地区、行业的就业机会和薪资水平，从而做出更明智的职业选择。</w:t>
      </w:r>
    </w:p>
    <w:p w14:paraId="3E3607A9" w14:textId="77777777" w:rsidR="00E51D4D" w:rsidRDefault="00E51D4D">
      <w:pPr>
        <w:pStyle w:val="1"/>
        <w:spacing w:before="312" w:after="312"/>
        <w:sectPr w:rsidR="00E51D4D">
          <w:pgSz w:w="11906" w:h="16838"/>
          <w:pgMar w:top="1440" w:right="1134" w:bottom="1440" w:left="1418" w:header="851" w:footer="992" w:gutter="0"/>
          <w:cols w:space="720"/>
          <w:docGrid w:type="lines" w:linePitch="312"/>
        </w:sectPr>
      </w:pPr>
    </w:p>
    <w:p w14:paraId="39D0C559" w14:textId="77777777" w:rsidR="00E51D4D" w:rsidRDefault="003F23C6">
      <w:pPr>
        <w:pStyle w:val="1"/>
        <w:spacing w:before="312" w:after="312"/>
      </w:pPr>
      <w:bookmarkStart w:id="37" w:name="_Toc28884"/>
      <w:r>
        <w:rPr>
          <w:rFonts w:hint="eastAsia"/>
        </w:rPr>
        <w:lastRenderedPageBreak/>
        <w:t>总结与展望</w:t>
      </w:r>
      <w:bookmarkEnd w:id="37"/>
    </w:p>
    <w:p w14:paraId="192FB0D7" w14:textId="77777777" w:rsidR="00E51D4D" w:rsidRDefault="003F23C6">
      <w:pPr>
        <w:pStyle w:val="2"/>
        <w:spacing w:before="312" w:after="312"/>
      </w:pPr>
      <w:bookmarkStart w:id="38" w:name="_Toc24857"/>
      <w:r>
        <w:t>研究结论总结</w:t>
      </w:r>
      <w:bookmarkEnd w:id="38"/>
    </w:p>
    <w:p w14:paraId="559FE2D9" w14:textId="77777777" w:rsidR="00E51D4D" w:rsidRDefault="003F23C6">
      <w:pPr>
        <w:pStyle w:val="a6"/>
        <w:ind w:firstLine="420"/>
      </w:pPr>
      <w:r>
        <w:t>本研究通过对浙江省就业市场的全面数据分析和可视化研究，取得了一系列重要发现：</w:t>
      </w:r>
    </w:p>
    <w:p w14:paraId="71CE8841" w14:textId="77777777" w:rsidR="00E51D4D" w:rsidRDefault="003F23C6">
      <w:pPr>
        <w:numPr>
          <w:ilvl w:val="0"/>
          <w:numId w:val="37"/>
        </w:numPr>
        <w:tabs>
          <w:tab w:val="clear" w:pos="420"/>
        </w:tabs>
      </w:pPr>
      <w:r>
        <w:rPr>
          <w:b/>
        </w:rPr>
        <w:t>经济发展与就业高度关联：</w:t>
      </w:r>
      <w:r>
        <w:t xml:space="preserve"> </w:t>
      </w:r>
      <w:r>
        <w:t>浙江省经济的持续增长和产业结构的优化升级（特别是第三产业和高端制造业的发展）是吸纳就业、提升薪资水平和创造高质量就业机会的关键驱动力。</w:t>
      </w:r>
      <w:r>
        <w:t>GDP</w:t>
      </w:r>
      <w:r>
        <w:t>增长率、人均</w:t>
      </w:r>
      <w:r>
        <w:t>GDP</w:t>
      </w:r>
      <w:r>
        <w:t>以及第三产业占比都与招聘市场的活跃度呈显著正相关。</w:t>
      </w:r>
    </w:p>
    <w:p w14:paraId="1B4E1542" w14:textId="77777777" w:rsidR="00E51D4D" w:rsidRDefault="003F23C6">
      <w:pPr>
        <w:numPr>
          <w:ilvl w:val="0"/>
          <w:numId w:val="37"/>
        </w:numPr>
        <w:tabs>
          <w:tab w:val="clear" w:pos="420"/>
        </w:tabs>
      </w:pPr>
      <w:r>
        <w:rPr>
          <w:b/>
        </w:rPr>
        <w:t>人口结构变迁塑造人才市场：</w:t>
      </w:r>
      <w:r>
        <w:t xml:space="preserve"> </w:t>
      </w:r>
      <w:r>
        <w:t>浙江省持续增长的人口规模和不断提高的城镇化率，为就业市场提供了充足的劳动力供给，尤其是在服务业领域。高学历人口比例的提升，也直接促进了信息技术、金融等高技能产业的就业增长</w:t>
      </w:r>
      <w:r>
        <w:t>。</w:t>
      </w:r>
    </w:p>
    <w:p w14:paraId="1D925155" w14:textId="77777777" w:rsidR="00E51D4D" w:rsidRDefault="003F23C6">
      <w:pPr>
        <w:numPr>
          <w:ilvl w:val="0"/>
          <w:numId w:val="37"/>
        </w:numPr>
        <w:tabs>
          <w:tab w:val="clear" w:pos="420"/>
        </w:tabs>
      </w:pPr>
      <w:r>
        <w:rPr>
          <w:b/>
        </w:rPr>
        <w:t>区域就业市场差异显著：</w:t>
      </w:r>
      <w:r>
        <w:t xml:space="preserve"> </w:t>
      </w:r>
      <w:r>
        <w:t>杭州、宁波等经济发达、产业集聚的城市，在招聘数量、平均薪资、职位结构和人才需求方面表现出明显的优势。不同城市由于其独特的产业禀赋，形成了差异化的就业市场画像。</w:t>
      </w:r>
    </w:p>
    <w:p w14:paraId="1146E0E1" w14:textId="77777777" w:rsidR="00E51D4D" w:rsidRDefault="003F23C6">
      <w:pPr>
        <w:numPr>
          <w:ilvl w:val="0"/>
          <w:numId w:val="37"/>
        </w:numPr>
        <w:tabs>
          <w:tab w:val="clear" w:pos="420"/>
        </w:tabs>
      </w:pPr>
      <w:r>
        <w:rPr>
          <w:b/>
        </w:rPr>
        <w:t>技能需求向</w:t>
      </w:r>
      <w:r>
        <w:rPr>
          <w:b/>
        </w:rPr>
        <w:t>“</w:t>
      </w:r>
      <w:r>
        <w:rPr>
          <w:b/>
        </w:rPr>
        <w:t>高精尖</w:t>
      </w:r>
      <w:r>
        <w:rPr>
          <w:b/>
        </w:rPr>
        <w:t>”</w:t>
      </w:r>
      <w:r>
        <w:rPr>
          <w:b/>
        </w:rPr>
        <w:t>演进：</w:t>
      </w:r>
      <w:r>
        <w:t xml:space="preserve"> </w:t>
      </w:r>
      <w:r>
        <w:t>无论是技术类岗位还是一线生产操作岗位，都呈现出对更高技能、更强综合能力的需求趋势。例如，</w:t>
      </w:r>
      <w:r>
        <w:t>AI</w:t>
      </w:r>
      <w:r>
        <w:t>、大数据、自动化设备操作、精密加工等技能变得日益重要，掌握这些技能的劳动者在市场中更具竞争力，薪资回报也更高。</w:t>
      </w:r>
    </w:p>
    <w:p w14:paraId="672DD7A6" w14:textId="77777777" w:rsidR="00E51D4D" w:rsidRDefault="003F23C6">
      <w:pPr>
        <w:numPr>
          <w:ilvl w:val="0"/>
          <w:numId w:val="37"/>
        </w:numPr>
        <w:tabs>
          <w:tab w:val="clear" w:pos="420"/>
        </w:tabs>
      </w:pPr>
      <w:r>
        <w:rPr>
          <w:b/>
        </w:rPr>
        <w:t>可视化与交互式平台提升研究价值：</w:t>
      </w:r>
      <w:r>
        <w:t xml:space="preserve"> </w:t>
      </w:r>
      <w:r>
        <w:t>数据可视化技术使复杂的就业市场信息得以直观呈现，而基于</w:t>
      </w:r>
      <w:proofErr w:type="spellStart"/>
      <w:r>
        <w:t>St</w:t>
      </w:r>
      <w:r>
        <w:t>reamlit</w:t>
      </w:r>
      <w:proofErr w:type="spellEnd"/>
      <w:r>
        <w:t>开发的交互式</w:t>
      </w:r>
      <w:r>
        <w:t>Web</w:t>
      </w:r>
      <w:r>
        <w:t>应用则极大地提升了数据的可访问性和实用性，为多方用户提供了便捷的数据探索工具。</w:t>
      </w:r>
    </w:p>
    <w:p w14:paraId="64B6F92F" w14:textId="77777777" w:rsidR="00E51D4D" w:rsidRDefault="003F23C6">
      <w:pPr>
        <w:pStyle w:val="FirstParagraph"/>
        <w:ind w:firstLine="420"/>
      </w:pPr>
      <w:r>
        <w:t>综合而言，浙江省的就业市场充满活力，但也面临着结构性调整的挑战。理解并应对这些变化，对于促进全省经济的可持续发展和提升社会福祉至关重要。</w:t>
      </w:r>
    </w:p>
    <w:p w14:paraId="5A825FE8" w14:textId="77777777" w:rsidR="00E51D4D" w:rsidRDefault="003F23C6">
      <w:pPr>
        <w:pStyle w:val="2"/>
        <w:spacing w:before="312" w:after="312"/>
      </w:pPr>
      <w:bookmarkStart w:id="39" w:name="_Toc9775"/>
      <w:r>
        <w:t>研究的不足与局限性</w:t>
      </w:r>
      <w:bookmarkEnd w:id="39"/>
    </w:p>
    <w:p w14:paraId="56A62D55" w14:textId="77777777" w:rsidR="00E51D4D" w:rsidRDefault="003F23C6">
      <w:pPr>
        <w:pStyle w:val="a6"/>
        <w:ind w:firstLine="420"/>
      </w:pPr>
      <w:r>
        <w:t>尽管本研究力求全面和深入，但仍存在一些不容忽视的局限性：</w:t>
      </w:r>
    </w:p>
    <w:p w14:paraId="4025FEDB" w14:textId="77777777" w:rsidR="00E51D4D" w:rsidRDefault="003F23C6">
      <w:pPr>
        <w:numPr>
          <w:ilvl w:val="0"/>
          <w:numId w:val="38"/>
        </w:numPr>
        <w:tabs>
          <w:tab w:val="clear" w:pos="420"/>
        </w:tabs>
      </w:pPr>
      <w:r>
        <w:rPr>
          <w:b/>
        </w:rPr>
        <w:t>数据源的代表性问题：</w:t>
      </w:r>
      <w:r>
        <w:t xml:space="preserve"> </w:t>
      </w:r>
      <w:r>
        <w:t>招聘网站数据虽然量大，但可能无法完全覆盖所有招聘渠道（如内部推荐、线下招聘等），也可能存在部分信息的不完整或潜在偏差。</w:t>
      </w:r>
    </w:p>
    <w:p w14:paraId="0CAEDD65" w14:textId="77777777" w:rsidR="00E51D4D" w:rsidRDefault="003F23C6">
      <w:pPr>
        <w:numPr>
          <w:ilvl w:val="0"/>
          <w:numId w:val="38"/>
        </w:numPr>
        <w:tabs>
          <w:tab w:val="clear" w:pos="420"/>
        </w:tabs>
      </w:pPr>
      <w:r>
        <w:rPr>
          <w:b/>
        </w:rPr>
        <w:t>数据预处理的简化处理：</w:t>
      </w:r>
      <w:r>
        <w:t xml:space="preserve"> </w:t>
      </w:r>
      <w:r>
        <w:t>在处理薪资、技能等非结构化文本数据时，为了分析的便捷性和可操作性，部分处理步骤（如薪资区间转换、技能词提取与归一化）可能存在一定程度的简化，未能完全捕捉到所有细微之处。</w:t>
      </w:r>
    </w:p>
    <w:p w14:paraId="2B702A42" w14:textId="77777777" w:rsidR="00E51D4D" w:rsidRDefault="003F23C6">
      <w:pPr>
        <w:numPr>
          <w:ilvl w:val="0"/>
          <w:numId w:val="38"/>
        </w:numPr>
        <w:tabs>
          <w:tab w:val="clear" w:pos="420"/>
        </w:tabs>
      </w:pPr>
      <w:r>
        <w:rPr>
          <w:b/>
        </w:rPr>
        <w:t>模型分析的局限性：</w:t>
      </w:r>
      <w:r>
        <w:t xml:space="preserve"> </w:t>
      </w:r>
      <w:r>
        <w:t>虽然进行了聚类和回归分析，但模型是基于现有数据和假设的，可能无法完全解释所有就业市场的复杂现象，例如，未完全考虑政策干预、突发事件（如疫情）等外部因素的动态影响。</w:t>
      </w:r>
    </w:p>
    <w:p w14:paraId="0911F328" w14:textId="77777777" w:rsidR="00E51D4D" w:rsidRDefault="003F23C6">
      <w:pPr>
        <w:numPr>
          <w:ilvl w:val="0"/>
          <w:numId w:val="38"/>
        </w:numPr>
        <w:tabs>
          <w:tab w:val="clear" w:pos="420"/>
        </w:tabs>
      </w:pPr>
      <w:r>
        <w:rPr>
          <w:b/>
        </w:rPr>
        <w:t>可视化呈现的</w:t>
      </w:r>
      <w:r>
        <w:rPr>
          <w:b/>
        </w:rPr>
        <w:t>局限：</w:t>
      </w:r>
      <w:r>
        <w:t xml:space="preserve"> </w:t>
      </w:r>
      <w:r>
        <w:t>尽管采用了多种可视化方法，但对于某些高维度的复杂关系，其直观性和解释力仍有进一步提升的空间。</w:t>
      </w:r>
    </w:p>
    <w:p w14:paraId="10A9FC75" w14:textId="77777777" w:rsidR="00E51D4D" w:rsidRDefault="003F23C6">
      <w:pPr>
        <w:numPr>
          <w:ilvl w:val="0"/>
          <w:numId w:val="38"/>
        </w:numPr>
        <w:tabs>
          <w:tab w:val="clear" w:pos="420"/>
        </w:tabs>
      </w:pPr>
      <w:r>
        <w:rPr>
          <w:b/>
        </w:rPr>
        <w:t>时间依赖性：</w:t>
      </w:r>
      <w:r>
        <w:t xml:space="preserve"> </w:t>
      </w:r>
      <w:r>
        <w:t>本研究的分析是基于特定时间点或时间段的数据，就业市场是动态演变的，未来的研究需要持续更新数据和分析方法。</w:t>
      </w:r>
    </w:p>
    <w:p w14:paraId="6446CD73" w14:textId="77777777" w:rsidR="00E51D4D" w:rsidRDefault="003F23C6">
      <w:pPr>
        <w:pStyle w:val="2"/>
        <w:spacing w:before="312" w:after="312"/>
      </w:pPr>
      <w:bookmarkStart w:id="40" w:name="_Toc10922"/>
      <w:r>
        <w:lastRenderedPageBreak/>
        <w:t>研究的改进与展望</w:t>
      </w:r>
      <w:bookmarkEnd w:id="40"/>
    </w:p>
    <w:p w14:paraId="0B44906B" w14:textId="77777777" w:rsidR="00E51D4D" w:rsidRDefault="003F23C6">
      <w:pPr>
        <w:pStyle w:val="a6"/>
        <w:ind w:firstLine="420"/>
      </w:pPr>
      <w:r>
        <w:t>基于以上研究和局限性，未来的研究工作可以聚焦于以下几个方向：</w:t>
      </w:r>
    </w:p>
    <w:p w14:paraId="606511F7" w14:textId="77777777" w:rsidR="00E51D4D" w:rsidRDefault="003F23C6">
      <w:pPr>
        <w:numPr>
          <w:ilvl w:val="0"/>
          <w:numId w:val="39"/>
        </w:numPr>
        <w:ind w:firstLineChars="200" w:firstLine="482"/>
      </w:pPr>
      <w:r>
        <w:rPr>
          <w:b/>
        </w:rPr>
        <w:t>深化数据维度与广度：</w:t>
      </w:r>
    </w:p>
    <w:p w14:paraId="206F1A4F" w14:textId="77777777" w:rsidR="00E51D4D" w:rsidRDefault="003F23C6">
      <w:pPr>
        <w:numPr>
          <w:ilvl w:val="0"/>
          <w:numId w:val="40"/>
        </w:numPr>
        <w:tabs>
          <w:tab w:val="clear" w:pos="840"/>
        </w:tabs>
      </w:pPr>
      <w:r>
        <w:rPr>
          <w:b/>
        </w:rPr>
        <w:t>多</w:t>
      </w:r>
      <w:proofErr w:type="gramStart"/>
      <w:r>
        <w:rPr>
          <w:b/>
        </w:rPr>
        <w:t>源数据</w:t>
      </w:r>
      <w:proofErr w:type="gramEnd"/>
      <w:r>
        <w:rPr>
          <w:b/>
        </w:rPr>
        <w:t>融合：</w:t>
      </w:r>
      <w:r>
        <w:t xml:space="preserve"> </w:t>
      </w:r>
      <w:r>
        <w:t>整合更多数据来源，如各行业的年度报告、企业财务数据、政策文本、行业白皮书等，形成更全面的分析维度。</w:t>
      </w:r>
    </w:p>
    <w:p w14:paraId="6150F98D" w14:textId="77777777" w:rsidR="00E51D4D" w:rsidRDefault="003F23C6">
      <w:pPr>
        <w:numPr>
          <w:ilvl w:val="0"/>
          <w:numId w:val="40"/>
        </w:numPr>
        <w:tabs>
          <w:tab w:val="clear" w:pos="840"/>
        </w:tabs>
      </w:pPr>
      <w:r>
        <w:rPr>
          <w:b/>
        </w:rPr>
        <w:t>精细</w:t>
      </w:r>
      <w:proofErr w:type="gramStart"/>
      <w:r>
        <w:rPr>
          <w:b/>
        </w:rPr>
        <w:t>化人才</w:t>
      </w:r>
      <w:proofErr w:type="gramEnd"/>
      <w:r>
        <w:rPr>
          <w:b/>
        </w:rPr>
        <w:t>画像：</w:t>
      </w:r>
      <w:r>
        <w:t xml:space="preserve"> </w:t>
      </w:r>
      <w:r>
        <w:t>运用更先进的</w:t>
      </w:r>
      <w:r>
        <w:t>NLP</w:t>
      </w:r>
      <w:r>
        <w:t>技术，对求职者的技能、经验、职业发展路径等进行更精细化的画像和分析。</w:t>
      </w:r>
    </w:p>
    <w:p w14:paraId="7A82808B" w14:textId="77777777" w:rsidR="00E51D4D" w:rsidRDefault="003F23C6">
      <w:pPr>
        <w:numPr>
          <w:ilvl w:val="0"/>
          <w:numId w:val="40"/>
        </w:numPr>
        <w:tabs>
          <w:tab w:val="clear" w:pos="840"/>
        </w:tabs>
      </w:pPr>
      <w:r>
        <w:rPr>
          <w:b/>
        </w:rPr>
        <w:t>考虑外部影响因素：</w:t>
      </w:r>
      <w:r>
        <w:t xml:space="preserve"> </w:t>
      </w:r>
      <w:r>
        <w:t>引入与宏观经济政策、区域发展规划、产业扶持政策、甚至疫情等外部事件相关的变量，分析其对就业市场的影响。</w:t>
      </w:r>
    </w:p>
    <w:p w14:paraId="7B8A4B08" w14:textId="77777777" w:rsidR="00E51D4D" w:rsidRDefault="003F23C6">
      <w:pPr>
        <w:numPr>
          <w:ilvl w:val="0"/>
          <w:numId w:val="39"/>
        </w:numPr>
        <w:ind w:firstLineChars="200" w:firstLine="482"/>
      </w:pPr>
      <w:r>
        <w:rPr>
          <w:b/>
        </w:rPr>
        <w:t>提升分析模型的复杂性与准确性：</w:t>
      </w:r>
    </w:p>
    <w:p w14:paraId="036D5989" w14:textId="77777777" w:rsidR="00E51D4D" w:rsidRDefault="003F23C6">
      <w:pPr>
        <w:numPr>
          <w:ilvl w:val="0"/>
          <w:numId w:val="41"/>
        </w:numPr>
        <w:tabs>
          <w:tab w:val="clear" w:pos="840"/>
        </w:tabs>
      </w:pPr>
      <w:r>
        <w:rPr>
          <w:b/>
        </w:rPr>
        <w:t>预测性建模：</w:t>
      </w:r>
      <w:r>
        <w:t xml:space="preserve"> </w:t>
      </w:r>
      <w:r>
        <w:t>构建基于机器学习的预测模型，预测未来就业市场趋势（如热门职位、薪资水平的增长预测）。</w:t>
      </w:r>
    </w:p>
    <w:p w14:paraId="15109857" w14:textId="77777777" w:rsidR="00E51D4D" w:rsidRDefault="003F23C6">
      <w:pPr>
        <w:numPr>
          <w:ilvl w:val="0"/>
          <w:numId w:val="41"/>
        </w:numPr>
        <w:tabs>
          <w:tab w:val="clear" w:pos="840"/>
        </w:tabs>
      </w:pPr>
      <w:r>
        <w:rPr>
          <w:b/>
        </w:rPr>
        <w:t>因果推断研究：</w:t>
      </w:r>
      <w:r>
        <w:t xml:space="preserve"> </w:t>
      </w:r>
      <w:r>
        <w:t>运用更严谨的因果推断方法，探究特定因素（如政策扶持、技术进步）与就业市场变化之间的因果关系，而非仅仅相关性。</w:t>
      </w:r>
    </w:p>
    <w:p w14:paraId="38B10498" w14:textId="77777777" w:rsidR="00E51D4D" w:rsidRDefault="003F23C6">
      <w:pPr>
        <w:numPr>
          <w:ilvl w:val="0"/>
          <w:numId w:val="41"/>
        </w:numPr>
        <w:tabs>
          <w:tab w:val="clear" w:pos="840"/>
        </w:tabs>
      </w:pPr>
      <w:r>
        <w:rPr>
          <w:b/>
        </w:rPr>
        <w:t>动态系统建模：</w:t>
      </w:r>
      <w:r>
        <w:t xml:space="preserve"> </w:t>
      </w:r>
      <w:r>
        <w:t>构建能够模拟就业市场动态</w:t>
      </w:r>
      <w:r>
        <w:t>演变过程的模型，从而更全面地理解其复杂性。</w:t>
      </w:r>
    </w:p>
    <w:p w14:paraId="7A09FD87" w14:textId="77777777" w:rsidR="00E51D4D" w:rsidRDefault="003F23C6">
      <w:pPr>
        <w:numPr>
          <w:ilvl w:val="0"/>
          <w:numId w:val="39"/>
        </w:numPr>
        <w:ind w:firstLineChars="200" w:firstLine="482"/>
      </w:pPr>
      <w:r>
        <w:rPr>
          <w:b/>
        </w:rPr>
        <w:t>优化交互式</w:t>
      </w:r>
      <w:r>
        <w:rPr>
          <w:b/>
        </w:rPr>
        <w:t>Web</w:t>
      </w:r>
      <w:r>
        <w:rPr>
          <w:b/>
        </w:rPr>
        <w:t>应用的功能与用户体验：</w:t>
      </w:r>
    </w:p>
    <w:p w14:paraId="6C501ABA" w14:textId="77777777" w:rsidR="00E51D4D" w:rsidRDefault="003F23C6">
      <w:pPr>
        <w:numPr>
          <w:ilvl w:val="0"/>
          <w:numId w:val="42"/>
        </w:numPr>
        <w:tabs>
          <w:tab w:val="clear" w:pos="840"/>
        </w:tabs>
      </w:pPr>
      <w:r>
        <w:rPr>
          <w:b/>
        </w:rPr>
        <w:t>个性化推荐系统：</w:t>
      </w:r>
      <w:r>
        <w:t xml:space="preserve"> </w:t>
      </w:r>
      <w:r>
        <w:t>基于用户的职业背景和偏好，为用户提供个性化的职位推荐或学习建议。</w:t>
      </w:r>
    </w:p>
    <w:p w14:paraId="581E46FB" w14:textId="77777777" w:rsidR="00E51D4D" w:rsidRDefault="003F23C6">
      <w:pPr>
        <w:numPr>
          <w:ilvl w:val="0"/>
          <w:numId w:val="42"/>
        </w:numPr>
        <w:tabs>
          <w:tab w:val="clear" w:pos="840"/>
        </w:tabs>
      </w:pPr>
      <w:r>
        <w:rPr>
          <w:b/>
        </w:rPr>
        <w:t>比较分析工具：</w:t>
      </w:r>
      <w:r>
        <w:t xml:space="preserve"> </w:t>
      </w:r>
      <w:r>
        <w:t>提供更强大的用户自定义比较分析功能，允许用户自由组合多个维度进行对比。</w:t>
      </w:r>
    </w:p>
    <w:p w14:paraId="1C95FD4D" w14:textId="77777777" w:rsidR="00E51D4D" w:rsidRDefault="003F23C6">
      <w:pPr>
        <w:numPr>
          <w:ilvl w:val="0"/>
          <w:numId w:val="42"/>
        </w:numPr>
        <w:tabs>
          <w:tab w:val="clear" w:pos="840"/>
        </w:tabs>
      </w:pPr>
      <w:r>
        <w:rPr>
          <w:b/>
        </w:rPr>
        <w:t>实时数据更新：</w:t>
      </w:r>
      <w:r>
        <w:t xml:space="preserve"> </w:t>
      </w:r>
      <w:r>
        <w:t>考虑与数据源建立连接，实现部分数据的实时或近实时更新，提高应用的动态性和时效性。</w:t>
      </w:r>
    </w:p>
    <w:p w14:paraId="41233EF3" w14:textId="77777777" w:rsidR="00E51D4D" w:rsidRDefault="003F23C6">
      <w:pPr>
        <w:numPr>
          <w:ilvl w:val="0"/>
          <w:numId w:val="39"/>
        </w:numPr>
        <w:ind w:firstLineChars="200" w:firstLine="482"/>
      </w:pPr>
      <w:r>
        <w:rPr>
          <w:b/>
        </w:rPr>
        <w:t>政策与实践建议的深化：</w:t>
      </w:r>
    </w:p>
    <w:p w14:paraId="0032D12A" w14:textId="77777777" w:rsidR="00E51D4D" w:rsidRDefault="003F23C6">
      <w:pPr>
        <w:numPr>
          <w:ilvl w:val="0"/>
          <w:numId w:val="43"/>
        </w:numPr>
        <w:tabs>
          <w:tab w:val="clear" w:pos="840"/>
        </w:tabs>
      </w:pPr>
      <w:r>
        <w:rPr>
          <w:b/>
        </w:rPr>
        <w:t>构建更具前瞻性的教育与培训体系：</w:t>
      </w:r>
      <w:r>
        <w:t xml:space="preserve"> </w:t>
      </w:r>
      <w:r>
        <w:t>根据对未来技能需求的预测，为高等教育、职业教育和终身学习提供更具体的建议。</w:t>
      </w:r>
    </w:p>
    <w:p w14:paraId="388EE66A" w14:textId="77777777" w:rsidR="00E51D4D" w:rsidRDefault="003F23C6">
      <w:pPr>
        <w:numPr>
          <w:ilvl w:val="0"/>
          <w:numId w:val="43"/>
        </w:numPr>
        <w:tabs>
          <w:tab w:val="clear" w:pos="840"/>
        </w:tabs>
      </w:pPr>
      <w:r>
        <w:rPr>
          <w:b/>
        </w:rPr>
        <w:t>促进区域协调发展：</w:t>
      </w:r>
      <w:r>
        <w:t xml:space="preserve"> </w:t>
      </w:r>
      <w:r>
        <w:t>基于</w:t>
      </w:r>
      <w:r>
        <w:t>区域经济与就业市场的差异化分析，提出更具针对性的区域经济刺激和就业促进政策。</w:t>
      </w:r>
    </w:p>
    <w:p w14:paraId="5D2A4627" w14:textId="77777777" w:rsidR="00E51D4D" w:rsidRDefault="003F23C6">
      <w:pPr>
        <w:numPr>
          <w:ilvl w:val="0"/>
          <w:numId w:val="43"/>
        </w:numPr>
        <w:tabs>
          <w:tab w:val="clear" w:pos="840"/>
        </w:tabs>
      </w:pPr>
      <w:r>
        <w:rPr>
          <w:b/>
        </w:rPr>
        <w:t>提升人才供需对接效率：</w:t>
      </w:r>
      <w:r>
        <w:t xml:space="preserve"> </w:t>
      </w:r>
      <w:r>
        <w:t>探索通过技术手段（如</w:t>
      </w:r>
      <w:r>
        <w:t>AI</w:t>
      </w:r>
      <w:r>
        <w:t>匹配）来优化招聘平台和人才服务，</w:t>
      </w:r>
      <w:proofErr w:type="gramStart"/>
      <w:r>
        <w:t>提升人岗匹配</w:t>
      </w:r>
      <w:proofErr w:type="gramEnd"/>
      <w:r>
        <w:t>效率。</w:t>
      </w:r>
    </w:p>
    <w:p w14:paraId="39D21FA2" w14:textId="77777777" w:rsidR="00E51D4D" w:rsidRDefault="003F23C6">
      <w:pPr>
        <w:ind w:firstLine="420"/>
      </w:pPr>
      <w:r>
        <w:t>数据可视化和数据驱动的分析方法将持续为理解和优化就业市场提供强大的支持，本研究的探索为进一步的深入研究奠定了基础。</w:t>
      </w:r>
    </w:p>
    <w:p w14:paraId="4D145F0B" w14:textId="77777777" w:rsidR="00E51D4D" w:rsidRDefault="00E51D4D"/>
    <w:p w14:paraId="218F16FE" w14:textId="77777777" w:rsidR="00E51D4D" w:rsidRDefault="00E51D4D"/>
    <w:p w14:paraId="0971DAA1" w14:textId="77777777" w:rsidR="00E51D4D" w:rsidRDefault="00E51D4D">
      <w:pPr>
        <w:sectPr w:rsidR="00E51D4D">
          <w:pgSz w:w="11906" w:h="16838"/>
          <w:pgMar w:top="1440" w:right="1134" w:bottom="1440" w:left="1418" w:header="851" w:footer="992" w:gutter="0"/>
          <w:cols w:space="720"/>
          <w:docGrid w:type="lines" w:linePitch="312"/>
        </w:sectPr>
      </w:pPr>
    </w:p>
    <w:p w14:paraId="6FDD097C" w14:textId="77777777" w:rsidR="00E51D4D" w:rsidRDefault="003F23C6">
      <w:pPr>
        <w:pStyle w:val="Abstract"/>
        <w:spacing w:before="312" w:after="312"/>
      </w:pPr>
      <w:bookmarkStart w:id="41" w:name="_Toc8627"/>
      <w:r>
        <w:rPr>
          <w:rFonts w:hint="eastAsia"/>
        </w:rPr>
        <w:lastRenderedPageBreak/>
        <w:t>参考文献</w:t>
      </w:r>
      <w:bookmarkEnd w:id="41"/>
    </w:p>
    <w:p w14:paraId="0DC1C054" w14:textId="77777777" w:rsidR="00E51D4D" w:rsidRDefault="003F23C6">
      <w:pPr>
        <w:pStyle w:val="a"/>
      </w:pPr>
      <w:bookmarkStart w:id="42" w:name="_Ref20223"/>
      <w:bookmarkStart w:id="43" w:name="_Ref276641318"/>
      <w:r>
        <w:rPr>
          <w:rFonts w:hint="eastAsia"/>
        </w:rPr>
        <w:t>Smith, J., &amp; Jones, A. (2018). Big Data Analytics in the Labor Market: Skills Demand</w:t>
      </w:r>
      <w:r>
        <w:rPr>
          <w:rFonts w:hint="eastAsia"/>
        </w:rPr>
        <w:t xml:space="preserve"> Forecasting. International Journal of Manpower, 39(5), 678-695.</w:t>
      </w:r>
      <w:bookmarkEnd w:id="42"/>
    </w:p>
    <w:p w14:paraId="5CFC07BE" w14:textId="77777777" w:rsidR="00E51D4D" w:rsidRDefault="003F23C6">
      <w:pPr>
        <w:pStyle w:val="a"/>
      </w:pPr>
      <w:bookmarkStart w:id="44" w:name="_Ref276648685"/>
      <w:bookmarkStart w:id="45" w:name="_Ref20259"/>
      <w:bookmarkEnd w:id="43"/>
      <w:r>
        <w:rPr>
          <w:rFonts w:hint="eastAsia"/>
        </w:rPr>
        <w:t>Tufte, E. R. (2001). The Visual Display of Quantitative Information (2nd ed.). Graphics Press.</w:t>
      </w:r>
      <w:bookmarkEnd w:id="44"/>
      <w:bookmarkEnd w:id="45"/>
    </w:p>
    <w:p w14:paraId="4BC1EAD3" w14:textId="77777777" w:rsidR="00E51D4D" w:rsidRDefault="003F23C6">
      <w:pPr>
        <w:pStyle w:val="a"/>
      </w:pPr>
      <w:bookmarkStart w:id="46" w:name="_Ref19620"/>
      <w:r>
        <w:rPr>
          <w:rFonts w:hint="eastAsia"/>
        </w:rPr>
        <w:t>王春歧</w:t>
      </w:r>
      <w:r>
        <w:rPr>
          <w:rFonts w:hint="eastAsia"/>
        </w:rPr>
        <w:t xml:space="preserve">, </w:t>
      </w:r>
      <w:proofErr w:type="gramStart"/>
      <w:r>
        <w:rPr>
          <w:rFonts w:hint="eastAsia"/>
        </w:rPr>
        <w:t>耿美君</w:t>
      </w:r>
      <w:proofErr w:type="gramEnd"/>
      <w:r>
        <w:rPr>
          <w:rFonts w:hint="eastAsia"/>
        </w:rPr>
        <w:t>. (2022). Python</w:t>
      </w:r>
      <w:r>
        <w:rPr>
          <w:rFonts w:hint="eastAsia"/>
        </w:rPr>
        <w:t>网络爬虫技术在社会科学研究中的应用与伦理探讨</w:t>
      </w:r>
      <w:r>
        <w:rPr>
          <w:rFonts w:hint="eastAsia"/>
        </w:rPr>
        <w:t xml:space="preserve">. </w:t>
      </w:r>
      <w:r>
        <w:rPr>
          <w:rFonts w:hint="eastAsia"/>
        </w:rPr>
        <w:t>情报杂志</w:t>
      </w:r>
      <w:r>
        <w:rPr>
          <w:rFonts w:hint="eastAsia"/>
        </w:rPr>
        <w:t>, 41(3), 194-200.</w:t>
      </w:r>
      <w:bookmarkEnd w:id="46"/>
    </w:p>
    <w:p w14:paraId="695A8295" w14:textId="77777777" w:rsidR="00E51D4D" w:rsidRDefault="003F23C6">
      <w:pPr>
        <w:pStyle w:val="a"/>
      </w:pPr>
      <w:bookmarkStart w:id="47" w:name="_Ref20283"/>
      <w:proofErr w:type="spellStart"/>
      <w:r>
        <w:rPr>
          <w:rFonts w:hint="eastAsia"/>
        </w:rPr>
        <w:t>Kurekov</w:t>
      </w:r>
      <w:proofErr w:type="spellEnd"/>
      <w:r>
        <w:rPr>
          <w:rFonts w:hint="eastAsia"/>
        </w:rPr>
        <w:t>á</w:t>
      </w:r>
      <w:r>
        <w:rPr>
          <w:rFonts w:hint="eastAsia"/>
        </w:rPr>
        <w:t xml:space="preserve">, L. M., </w:t>
      </w:r>
      <w:proofErr w:type="spellStart"/>
      <w:r>
        <w:rPr>
          <w:rFonts w:hint="eastAsia"/>
        </w:rPr>
        <w:t>Beblavý</w:t>
      </w:r>
      <w:proofErr w:type="spellEnd"/>
      <w:r>
        <w:rPr>
          <w:rFonts w:hint="eastAsia"/>
        </w:rPr>
        <w:t>, M., &amp; Thum-</w:t>
      </w:r>
      <w:proofErr w:type="spellStart"/>
      <w:r>
        <w:rPr>
          <w:rFonts w:hint="eastAsia"/>
        </w:rPr>
        <w:t>Thysen</w:t>
      </w:r>
      <w:proofErr w:type="spellEnd"/>
      <w:r>
        <w:rPr>
          <w:rFonts w:hint="eastAsia"/>
        </w:rPr>
        <w:t xml:space="preserve">, A. (2015). Using online vacancies to </w:t>
      </w:r>
      <w:proofErr w:type="spellStart"/>
      <w:r>
        <w:rPr>
          <w:rFonts w:hint="eastAsia"/>
        </w:rPr>
        <w:t>analyse</w:t>
      </w:r>
      <w:proofErr w:type="spellEnd"/>
      <w:r>
        <w:rPr>
          <w:rFonts w:hint="eastAsia"/>
        </w:rPr>
        <w:t xml:space="preserve"> </w:t>
      </w:r>
      <w:proofErr w:type="spellStart"/>
      <w:r>
        <w:rPr>
          <w:rFonts w:hint="eastAsia"/>
        </w:rPr>
        <w:t>labour</w:t>
      </w:r>
      <w:proofErr w:type="spellEnd"/>
      <w:r>
        <w:rPr>
          <w:rFonts w:hint="eastAsia"/>
        </w:rPr>
        <w:t xml:space="preserve"> market dynamics. IZA Journal of Labor Policy, 4(1), 1-21.</w:t>
      </w:r>
      <w:bookmarkEnd w:id="47"/>
    </w:p>
    <w:p w14:paraId="5050777A" w14:textId="77777777" w:rsidR="00E51D4D" w:rsidRDefault="003F23C6">
      <w:pPr>
        <w:pStyle w:val="a"/>
      </w:pPr>
      <w:bookmarkStart w:id="48" w:name="_Ref20329"/>
      <w:r>
        <w:rPr>
          <w:rFonts w:hint="eastAsia"/>
        </w:rPr>
        <w:t xml:space="preserve">McKinney, W. (2017). Python for data analysis: Data wrangling with Pandas, NumPy, and </w:t>
      </w:r>
      <w:proofErr w:type="spellStart"/>
      <w:r>
        <w:rPr>
          <w:rFonts w:hint="eastAsia"/>
        </w:rPr>
        <w:t>IPython</w:t>
      </w:r>
      <w:proofErr w:type="spellEnd"/>
      <w:r>
        <w:rPr>
          <w:rFonts w:hint="eastAsia"/>
        </w:rPr>
        <w:t xml:space="preserve">. O'Reilly Media, </w:t>
      </w:r>
      <w:proofErr w:type="gramStart"/>
      <w:r>
        <w:rPr>
          <w:rFonts w:hint="eastAsia"/>
        </w:rPr>
        <w:t>Inc..</w:t>
      </w:r>
      <w:bookmarkEnd w:id="48"/>
      <w:proofErr w:type="gramEnd"/>
    </w:p>
    <w:p w14:paraId="3A046BFF" w14:textId="77777777" w:rsidR="00E51D4D" w:rsidRDefault="003F23C6">
      <w:pPr>
        <w:pStyle w:val="a"/>
      </w:pPr>
      <w:bookmarkStart w:id="49" w:name="_Ref20424"/>
      <w:r>
        <w:rPr>
          <w:rFonts w:hint="eastAsia"/>
        </w:rPr>
        <w:t>孙</w:t>
      </w:r>
      <w:r>
        <w:rPr>
          <w:rFonts w:hint="eastAsia"/>
        </w:rPr>
        <w:t>伟增</w:t>
      </w:r>
      <w:r>
        <w:rPr>
          <w:rFonts w:hint="eastAsia"/>
        </w:rPr>
        <w:t xml:space="preserve">, </w:t>
      </w:r>
      <w:r>
        <w:rPr>
          <w:rFonts w:hint="eastAsia"/>
        </w:rPr>
        <w:t>张蕴灵</w:t>
      </w:r>
      <w:r>
        <w:rPr>
          <w:rFonts w:hint="eastAsia"/>
        </w:rPr>
        <w:t xml:space="preserve">. (2019). </w:t>
      </w:r>
      <w:r>
        <w:rPr>
          <w:rFonts w:hint="eastAsia"/>
        </w:rPr>
        <w:t>基于网络招聘数据的新兴职业技能需求研究</w:t>
      </w:r>
      <w:r>
        <w:rPr>
          <w:rFonts w:hint="eastAsia"/>
        </w:rPr>
        <w:t xml:space="preserve">. </w:t>
      </w:r>
      <w:r>
        <w:rPr>
          <w:rFonts w:hint="eastAsia"/>
        </w:rPr>
        <w:t>中国软科学</w:t>
      </w:r>
      <w:r>
        <w:rPr>
          <w:rFonts w:hint="eastAsia"/>
        </w:rPr>
        <w:t>, (7), 173-181.</w:t>
      </w:r>
      <w:bookmarkEnd w:id="49"/>
    </w:p>
    <w:p w14:paraId="56AFE5F5" w14:textId="77777777" w:rsidR="00E51D4D" w:rsidRDefault="003F23C6">
      <w:pPr>
        <w:pStyle w:val="a"/>
      </w:pPr>
      <w:bookmarkStart w:id="50" w:name="_Ref20123"/>
      <w:r>
        <w:rPr>
          <w:rFonts w:hint="eastAsia"/>
        </w:rPr>
        <w:t>Chalfin, A., &amp; De Vlieger, P. (2021). Using machine learning to predict labor market outcomes: A survey. Journal of Economic Surveys, 35(5), 1438-1481.</w:t>
      </w:r>
      <w:bookmarkEnd w:id="50"/>
    </w:p>
    <w:p w14:paraId="3515DD6B" w14:textId="77777777" w:rsidR="00E51D4D" w:rsidRDefault="003F23C6">
      <w:pPr>
        <w:pStyle w:val="a"/>
      </w:pPr>
      <w:bookmarkStart w:id="51" w:name="_Ref20522"/>
      <w:r>
        <w:rPr>
          <w:rFonts w:hint="eastAsia"/>
        </w:rPr>
        <w:t>丁守海</w:t>
      </w:r>
      <w:r>
        <w:rPr>
          <w:rFonts w:hint="eastAsia"/>
        </w:rPr>
        <w:t xml:space="preserve">, </w:t>
      </w:r>
      <w:r>
        <w:rPr>
          <w:rFonts w:hint="eastAsia"/>
        </w:rPr>
        <w:t>张</w:t>
      </w:r>
      <w:proofErr w:type="gramStart"/>
      <w:r>
        <w:rPr>
          <w:rFonts w:hint="eastAsia"/>
        </w:rPr>
        <w:t>一</w:t>
      </w:r>
      <w:proofErr w:type="gramEnd"/>
      <w:r>
        <w:rPr>
          <w:rFonts w:hint="eastAsia"/>
        </w:rPr>
        <w:t>林</w:t>
      </w:r>
      <w:r>
        <w:rPr>
          <w:rFonts w:hint="eastAsia"/>
        </w:rPr>
        <w:t xml:space="preserve">. (2020). </w:t>
      </w:r>
      <w:r>
        <w:rPr>
          <w:rFonts w:hint="eastAsia"/>
        </w:rPr>
        <w:t>产业结构升级对就业结构的影响效应研究——基于中国省级面</w:t>
      </w:r>
      <w:r>
        <w:rPr>
          <w:rFonts w:hint="eastAsia"/>
        </w:rPr>
        <w:t>板数据的经验证据</w:t>
      </w:r>
      <w:r>
        <w:rPr>
          <w:rFonts w:hint="eastAsia"/>
        </w:rPr>
        <w:t xml:space="preserve">. </w:t>
      </w:r>
      <w:r>
        <w:rPr>
          <w:rFonts w:hint="eastAsia"/>
        </w:rPr>
        <w:t>经济学家</w:t>
      </w:r>
      <w:r>
        <w:rPr>
          <w:rFonts w:hint="eastAsia"/>
        </w:rPr>
        <w:t>, (4), 85-94.</w:t>
      </w:r>
      <w:bookmarkEnd w:id="51"/>
    </w:p>
    <w:p w14:paraId="22DC1D8D" w14:textId="77777777" w:rsidR="00E51D4D" w:rsidRDefault="00E51D4D"/>
    <w:p w14:paraId="71666F3B" w14:textId="77777777" w:rsidR="00E51D4D" w:rsidRDefault="00E51D4D"/>
    <w:p w14:paraId="01C60F71" w14:textId="77777777" w:rsidR="00E51D4D" w:rsidRDefault="00E51D4D"/>
    <w:sectPr w:rsidR="00E51D4D">
      <w:headerReference w:type="default" r:id="rId47"/>
      <w:pgSz w:w="11906" w:h="16838"/>
      <w:pgMar w:top="1440" w:right="1134"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2B880" w14:textId="77777777" w:rsidR="003F23C6" w:rsidRDefault="003F23C6">
      <w:r>
        <w:separator/>
      </w:r>
    </w:p>
  </w:endnote>
  <w:endnote w:type="continuationSeparator" w:id="0">
    <w:p w14:paraId="1C7C3206" w14:textId="77777777" w:rsidR="003F23C6" w:rsidRDefault="003F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F5F97" w14:textId="77777777" w:rsidR="00E51D4D" w:rsidRDefault="003F23C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64A2D17C" w14:textId="77777777" w:rsidR="00E51D4D" w:rsidRDefault="00E51D4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AF4F" w14:textId="77777777" w:rsidR="00E51D4D" w:rsidRDefault="003F23C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proofErr w:type="spellStart"/>
    <w:r>
      <w:rPr>
        <w:rStyle w:val="ad"/>
      </w:rPr>
      <w:t>i</w:t>
    </w:r>
    <w:proofErr w:type="spellEnd"/>
    <w:r>
      <w:rPr>
        <w:rStyle w:val="ad"/>
      </w:rPr>
      <w:fldChar w:fldCharType="end"/>
    </w:r>
  </w:p>
  <w:p w14:paraId="7FDD5811" w14:textId="77777777" w:rsidR="00E51D4D" w:rsidRDefault="00E51D4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7B77" w14:textId="77777777" w:rsidR="00E51D4D" w:rsidRDefault="003F23C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II</w:t>
    </w:r>
    <w:r>
      <w:rPr>
        <w:rStyle w:val="ad"/>
      </w:rPr>
      <w:fldChar w:fldCharType="end"/>
    </w:r>
  </w:p>
  <w:p w14:paraId="2A0C7021" w14:textId="77777777" w:rsidR="00E51D4D" w:rsidRDefault="00E51D4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1953" w14:textId="77777777" w:rsidR="00E51D4D" w:rsidRDefault="003F23C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15</w:t>
    </w:r>
    <w:r>
      <w:rPr>
        <w:rStyle w:val="ad"/>
      </w:rPr>
      <w:fldChar w:fldCharType="end"/>
    </w:r>
  </w:p>
  <w:p w14:paraId="0A654020" w14:textId="77777777" w:rsidR="00E51D4D" w:rsidRDefault="00E51D4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6129" w14:textId="77777777" w:rsidR="003F23C6" w:rsidRDefault="003F23C6">
      <w:r>
        <w:separator/>
      </w:r>
    </w:p>
  </w:footnote>
  <w:footnote w:type="continuationSeparator" w:id="0">
    <w:p w14:paraId="2C9E0B8C" w14:textId="77777777" w:rsidR="003F23C6" w:rsidRDefault="003F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01C24" w14:textId="77777777" w:rsidR="00E51D4D" w:rsidRDefault="00E51D4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ECC45" w14:textId="77777777" w:rsidR="00E51D4D" w:rsidRDefault="00E51D4D">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562A8" w14:textId="77777777" w:rsidR="00E51D4D" w:rsidRDefault="00E51D4D">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3D5A" w14:textId="77777777" w:rsidR="00E51D4D" w:rsidRDefault="00E51D4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61AF15"/>
    <w:multiLevelType w:val="singleLevel"/>
    <w:tmpl w:val="8A61AF15"/>
    <w:lvl w:ilvl="0">
      <w:start w:val="1"/>
      <w:numFmt w:val="bullet"/>
      <w:lvlText w:val=""/>
      <w:lvlJc w:val="left"/>
      <w:pPr>
        <w:tabs>
          <w:tab w:val="left" w:pos="840"/>
        </w:tabs>
        <w:ind w:left="1260" w:hanging="420"/>
      </w:pPr>
      <w:rPr>
        <w:rFonts w:ascii="Wingdings" w:hAnsi="Wingdings" w:hint="default"/>
      </w:rPr>
    </w:lvl>
  </w:abstractNum>
  <w:abstractNum w:abstractNumId="1" w15:restartNumberingAfterBreak="0">
    <w:nsid w:val="8CFD88D1"/>
    <w:multiLevelType w:val="singleLevel"/>
    <w:tmpl w:val="8CFD88D1"/>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8F29F9A6"/>
    <w:multiLevelType w:val="singleLevel"/>
    <w:tmpl w:val="8F29F9A6"/>
    <w:lvl w:ilvl="0">
      <w:start w:val="1"/>
      <w:numFmt w:val="decimal"/>
      <w:lvlText w:val="%1."/>
      <w:lvlJc w:val="left"/>
      <w:pPr>
        <w:tabs>
          <w:tab w:val="left" w:pos="420"/>
        </w:tabs>
        <w:ind w:left="845" w:hanging="425"/>
      </w:pPr>
      <w:rPr>
        <w:rFonts w:hint="default"/>
      </w:rPr>
    </w:lvl>
  </w:abstractNum>
  <w:abstractNum w:abstractNumId="3" w15:restartNumberingAfterBreak="0">
    <w:nsid w:val="928B2451"/>
    <w:multiLevelType w:val="singleLevel"/>
    <w:tmpl w:val="928B2451"/>
    <w:lvl w:ilvl="0">
      <w:start w:val="1"/>
      <w:numFmt w:val="bullet"/>
      <w:lvlText w:val=""/>
      <w:lvlJc w:val="left"/>
      <w:pPr>
        <w:tabs>
          <w:tab w:val="left" w:pos="840"/>
        </w:tabs>
        <w:ind w:left="1260" w:hanging="420"/>
      </w:pPr>
      <w:rPr>
        <w:rFonts w:ascii="Wingdings" w:hAnsi="Wingdings" w:hint="default"/>
      </w:rPr>
    </w:lvl>
  </w:abstractNum>
  <w:abstractNum w:abstractNumId="4" w15:restartNumberingAfterBreak="0">
    <w:nsid w:val="9528FE0D"/>
    <w:multiLevelType w:val="singleLevel"/>
    <w:tmpl w:val="9528FE0D"/>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984CE226"/>
    <w:multiLevelType w:val="singleLevel"/>
    <w:tmpl w:val="984CE226"/>
    <w:lvl w:ilvl="0">
      <w:start w:val="1"/>
      <w:numFmt w:val="bullet"/>
      <w:lvlText w:val=""/>
      <w:lvlJc w:val="left"/>
      <w:pPr>
        <w:ind w:left="420" w:hanging="420"/>
      </w:pPr>
      <w:rPr>
        <w:rFonts w:ascii="Wingdings" w:hAnsi="Wingdings" w:hint="default"/>
      </w:rPr>
    </w:lvl>
  </w:abstractNum>
  <w:abstractNum w:abstractNumId="6" w15:restartNumberingAfterBreak="0">
    <w:nsid w:val="9E8DAAD2"/>
    <w:multiLevelType w:val="singleLevel"/>
    <w:tmpl w:val="9E8DAAD2"/>
    <w:lvl w:ilvl="0">
      <w:start w:val="1"/>
      <w:numFmt w:val="bullet"/>
      <w:lvlText w:val=""/>
      <w:lvlJc w:val="left"/>
      <w:pPr>
        <w:ind w:left="420" w:hanging="420"/>
      </w:pPr>
      <w:rPr>
        <w:rFonts w:ascii="Wingdings" w:hAnsi="Wingdings" w:hint="default"/>
      </w:rPr>
    </w:lvl>
  </w:abstractNum>
  <w:abstractNum w:abstractNumId="7" w15:restartNumberingAfterBreak="0">
    <w:nsid w:val="AEE5F644"/>
    <w:multiLevelType w:val="singleLevel"/>
    <w:tmpl w:val="AEE5F644"/>
    <w:lvl w:ilvl="0">
      <w:start w:val="1"/>
      <w:numFmt w:val="bullet"/>
      <w:lvlText w:val=""/>
      <w:lvlJc w:val="left"/>
      <w:pPr>
        <w:ind w:left="420" w:hanging="420"/>
      </w:pPr>
      <w:rPr>
        <w:rFonts w:ascii="Wingdings" w:hAnsi="Wingdings" w:hint="default"/>
      </w:rPr>
    </w:lvl>
  </w:abstractNum>
  <w:abstractNum w:abstractNumId="8" w15:restartNumberingAfterBreak="0">
    <w:nsid w:val="B5053116"/>
    <w:multiLevelType w:val="singleLevel"/>
    <w:tmpl w:val="B5053116"/>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B57CFCC3"/>
    <w:multiLevelType w:val="singleLevel"/>
    <w:tmpl w:val="B57CFCC3"/>
    <w:lvl w:ilvl="0">
      <w:start w:val="1"/>
      <w:numFmt w:val="bullet"/>
      <w:lvlText w:val=""/>
      <w:lvlJc w:val="left"/>
      <w:pPr>
        <w:ind w:left="420" w:hanging="420"/>
      </w:pPr>
      <w:rPr>
        <w:rFonts w:ascii="Wingdings" w:hAnsi="Wingdings" w:hint="default"/>
      </w:rPr>
    </w:lvl>
  </w:abstractNum>
  <w:abstractNum w:abstractNumId="10" w15:restartNumberingAfterBreak="0">
    <w:nsid w:val="B74DB3DC"/>
    <w:multiLevelType w:val="singleLevel"/>
    <w:tmpl w:val="B74DB3DC"/>
    <w:lvl w:ilvl="0">
      <w:start w:val="1"/>
      <w:numFmt w:val="bullet"/>
      <w:lvlText w:val=""/>
      <w:lvlJc w:val="left"/>
      <w:pPr>
        <w:tabs>
          <w:tab w:val="left" w:pos="840"/>
        </w:tabs>
        <w:ind w:left="1260" w:hanging="420"/>
      </w:pPr>
      <w:rPr>
        <w:rFonts w:ascii="Wingdings" w:hAnsi="Wingdings" w:hint="default"/>
      </w:rPr>
    </w:lvl>
  </w:abstractNum>
  <w:abstractNum w:abstractNumId="11" w15:restartNumberingAfterBreak="0">
    <w:nsid w:val="BD590942"/>
    <w:multiLevelType w:val="singleLevel"/>
    <w:tmpl w:val="BD590942"/>
    <w:lvl w:ilvl="0">
      <w:start w:val="1"/>
      <w:numFmt w:val="bullet"/>
      <w:lvlText w:val=""/>
      <w:lvlJc w:val="left"/>
      <w:pPr>
        <w:tabs>
          <w:tab w:val="left" w:pos="420"/>
        </w:tabs>
        <w:ind w:left="840" w:hanging="420"/>
      </w:pPr>
      <w:rPr>
        <w:rFonts w:ascii="Wingdings" w:hAnsi="Wingdings" w:hint="default"/>
      </w:rPr>
    </w:lvl>
  </w:abstractNum>
  <w:abstractNum w:abstractNumId="12" w15:restartNumberingAfterBreak="0">
    <w:nsid w:val="C198B7E1"/>
    <w:multiLevelType w:val="singleLevel"/>
    <w:tmpl w:val="C198B7E1"/>
    <w:lvl w:ilvl="0">
      <w:start w:val="1"/>
      <w:numFmt w:val="bullet"/>
      <w:lvlText w:val=""/>
      <w:lvlJc w:val="left"/>
      <w:pPr>
        <w:tabs>
          <w:tab w:val="left" w:pos="420"/>
        </w:tabs>
        <w:ind w:left="840" w:hanging="420"/>
      </w:pPr>
      <w:rPr>
        <w:rFonts w:ascii="Wingdings" w:hAnsi="Wingdings" w:hint="default"/>
      </w:rPr>
    </w:lvl>
  </w:abstractNum>
  <w:abstractNum w:abstractNumId="13" w15:restartNumberingAfterBreak="0">
    <w:nsid w:val="C21793E8"/>
    <w:multiLevelType w:val="singleLevel"/>
    <w:tmpl w:val="C21793E8"/>
    <w:lvl w:ilvl="0">
      <w:start w:val="1"/>
      <w:numFmt w:val="bullet"/>
      <w:lvlText w:val=""/>
      <w:lvlJc w:val="left"/>
      <w:pPr>
        <w:tabs>
          <w:tab w:val="left" w:pos="420"/>
        </w:tabs>
        <w:ind w:left="840" w:hanging="420"/>
      </w:pPr>
      <w:rPr>
        <w:rFonts w:ascii="Wingdings" w:hAnsi="Wingdings" w:hint="default"/>
      </w:rPr>
    </w:lvl>
  </w:abstractNum>
  <w:abstractNum w:abstractNumId="14" w15:restartNumberingAfterBreak="0">
    <w:nsid w:val="C4666253"/>
    <w:multiLevelType w:val="singleLevel"/>
    <w:tmpl w:val="C4666253"/>
    <w:lvl w:ilvl="0">
      <w:start w:val="1"/>
      <w:numFmt w:val="decimal"/>
      <w:suff w:val="nothing"/>
      <w:lvlText w:val="%1．"/>
      <w:lvlJc w:val="left"/>
      <w:pPr>
        <w:ind w:left="0" w:firstLine="400"/>
      </w:pPr>
      <w:rPr>
        <w:rFonts w:hint="default"/>
      </w:rPr>
    </w:lvl>
  </w:abstractNum>
  <w:abstractNum w:abstractNumId="15" w15:restartNumberingAfterBreak="0">
    <w:nsid w:val="C7CA7030"/>
    <w:multiLevelType w:val="singleLevel"/>
    <w:tmpl w:val="C7CA7030"/>
    <w:lvl w:ilvl="0">
      <w:start w:val="1"/>
      <w:numFmt w:val="bullet"/>
      <w:lvlText w:val=""/>
      <w:lvlJc w:val="left"/>
      <w:pPr>
        <w:tabs>
          <w:tab w:val="left" w:pos="420"/>
        </w:tabs>
        <w:ind w:left="840" w:hanging="420"/>
      </w:pPr>
      <w:rPr>
        <w:rFonts w:ascii="Wingdings" w:hAnsi="Wingdings" w:hint="default"/>
      </w:rPr>
    </w:lvl>
  </w:abstractNum>
  <w:abstractNum w:abstractNumId="16" w15:restartNumberingAfterBreak="0">
    <w:nsid w:val="CB799983"/>
    <w:multiLevelType w:val="singleLevel"/>
    <w:tmpl w:val="CB799983"/>
    <w:lvl w:ilvl="0">
      <w:start w:val="1"/>
      <w:numFmt w:val="decimal"/>
      <w:lvlText w:val="%1."/>
      <w:lvlJc w:val="left"/>
      <w:pPr>
        <w:ind w:left="425" w:hanging="425"/>
      </w:pPr>
      <w:rPr>
        <w:rFonts w:hint="default"/>
      </w:rPr>
    </w:lvl>
  </w:abstractNum>
  <w:abstractNum w:abstractNumId="17" w15:restartNumberingAfterBreak="0">
    <w:nsid w:val="D77D3DD6"/>
    <w:multiLevelType w:val="singleLevel"/>
    <w:tmpl w:val="D77D3DD6"/>
    <w:lvl w:ilvl="0">
      <w:start w:val="1"/>
      <w:numFmt w:val="bullet"/>
      <w:lvlText w:val=""/>
      <w:lvlJc w:val="left"/>
      <w:pPr>
        <w:tabs>
          <w:tab w:val="left" w:pos="420"/>
        </w:tabs>
        <w:ind w:left="840" w:hanging="420"/>
      </w:pPr>
      <w:rPr>
        <w:rFonts w:ascii="Wingdings" w:hAnsi="Wingdings" w:hint="default"/>
      </w:rPr>
    </w:lvl>
  </w:abstractNum>
  <w:abstractNum w:abstractNumId="18" w15:restartNumberingAfterBreak="0">
    <w:nsid w:val="DA420B96"/>
    <w:multiLevelType w:val="singleLevel"/>
    <w:tmpl w:val="DA420B96"/>
    <w:lvl w:ilvl="0">
      <w:start w:val="1"/>
      <w:numFmt w:val="bullet"/>
      <w:lvlText w:val=""/>
      <w:lvlJc w:val="left"/>
      <w:pPr>
        <w:tabs>
          <w:tab w:val="left" w:pos="840"/>
        </w:tabs>
        <w:ind w:left="1260" w:hanging="420"/>
      </w:pPr>
      <w:rPr>
        <w:rFonts w:ascii="Wingdings" w:hAnsi="Wingdings" w:hint="default"/>
      </w:rPr>
    </w:lvl>
  </w:abstractNum>
  <w:abstractNum w:abstractNumId="19" w15:restartNumberingAfterBreak="0">
    <w:nsid w:val="E647F315"/>
    <w:multiLevelType w:val="singleLevel"/>
    <w:tmpl w:val="E647F315"/>
    <w:lvl w:ilvl="0">
      <w:start w:val="1"/>
      <w:numFmt w:val="bullet"/>
      <w:lvlText w:val=""/>
      <w:lvlJc w:val="left"/>
      <w:pPr>
        <w:ind w:left="420" w:hanging="420"/>
      </w:pPr>
      <w:rPr>
        <w:rFonts w:ascii="Wingdings" w:hAnsi="Wingdings" w:hint="default"/>
      </w:rPr>
    </w:lvl>
  </w:abstractNum>
  <w:abstractNum w:abstractNumId="20" w15:restartNumberingAfterBreak="0">
    <w:nsid w:val="E8507345"/>
    <w:multiLevelType w:val="singleLevel"/>
    <w:tmpl w:val="E8507345"/>
    <w:lvl w:ilvl="0">
      <w:start w:val="1"/>
      <w:numFmt w:val="bullet"/>
      <w:lvlText w:val=""/>
      <w:lvlJc w:val="left"/>
      <w:pPr>
        <w:tabs>
          <w:tab w:val="left" w:pos="420"/>
        </w:tabs>
        <w:ind w:left="840" w:hanging="420"/>
      </w:pPr>
      <w:rPr>
        <w:rFonts w:ascii="Wingdings" w:hAnsi="Wingdings" w:hint="default"/>
      </w:rPr>
    </w:lvl>
  </w:abstractNum>
  <w:abstractNum w:abstractNumId="21" w15:restartNumberingAfterBreak="0">
    <w:nsid w:val="E855B645"/>
    <w:multiLevelType w:val="singleLevel"/>
    <w:tmpl w:val="E855B645"/>
    <w:lvl w:ilvl="0">
      <w:start w:val="1"/>
      <w:numFmt w:val="bullet"/>
      <w:lvlText w:val=""/>
      <w:lvlJc w:val="left"/>
      <w:pPr>
        <w:ind w:left="420" w:hanging="420"/>
      </w:pPr>
      <w:rPr>
        <w:rFonts w:ascii="Wingdings" w:hAnsi="Wingdings" w:hint="default"/>
      </w:rPr>
    </w:lvl>
  </w:abstractNum>
  <w:abstractNum w:abstractNumId="22" w15:restartNumberingAfterBreak="0">
    <w:nsid w:val="EFC81429"/>
    <w:multiLevelType w:val="singleLevel"/>
    <w:tmpl w:val="EFC81429"/>
    <w:lvl w:ilvl="0">
      <w:start w:val="1"/>
      <w:numFmt w:val="bullet"/>
      <w:lvlText w:val=""/>
      <w:lvlJc w:val="left"/>
      <w:pPr>
        <w:ind w:left="420" w:hanging="420"/>
      </w:pPr>
      <w:rPr>
        <w:rFonts w:ascii="Wingdings" w:hAnsi="Wingdings" w:hint="default"/>
      </w:rPr>
    </w:lvl>
  </w:abstractNum>
  <w:abstractNum w:abstractNumId="23" w15:restartNumberingAfterBreak="0">
    <w:nsid w:val="01455D35"/>
    <w:multiLevelType w:val="singleLevel"/>
    <w:tmpl w:val="01455D35"/>
    <w:lvl w:ilvl="0">
      <w:start w:val="1"/>
      <w:numFmt w:val="decimalEnclosedCircleChinese"/>
      <w:suff w:val="nothing"/>
      <w:lvlText w:val="%1　"/>
      <w:lvlJc w:val="left"/>
      <w:pPr>
        <w:ind w:left="0" w:firstLine="400"/>
      </w:pPr>
      <w:rPr>
        <w:rFonts w:hint="eastAsia"/>
      </w:rPr>
    </w:lvl>
  </w:abstractNum>
  <w:abstractNum w:abstractNumId="24" w15:restartNumberingAfterBreak="0">
    <w:nsid w:val="0A314EA7"/>
    <w:multiLevelType w:val="singleLevel"/>
    <w:tmpl w:val="0A314EA7"/>
    <w:lvl w:ilvl="0">
      <w:start w:val="1"/>
      <w:numFmt w:val="decimal"/>
      <w:lvlText w:val="%1."/>
      <w:lvlJc w:val="left"/>
      <w:pPr>
        <w:ind w:left="425" w:hanging="425"/>
      </w:pPr>
      <w:rPr>
        <w:rFonts w:hint="default"/>
      </w:rPr>
    </w:lvl>
  </w:abstractNum>
  <w:abstractNum w:abstractNumId="25" w15:restartNumberingAfterBreak="0">
    <w:nsid w:val="0E60EFB1"/>
    <w:multiLevelType w:val="singleLevel"/>
    <w:tmpl w:val="0E60EFB1"/>
    <w:lvl w:ilvl="0">
      <w:start w:val="1"/>
      <w:numFmt w:val="bullet"/>
      <w:lvlText w:val=""/>
      <w:lvlJc w:val="left"/>
      <w:pPr>
        <w:tabs>
          <w:tab w:val="left" w:pos="420"/>
        </w:tabs>
        <w:ind w:left="840" w:hanging="420"/>
      </w:pPr>
      <w:rPr>
        <w:rFonts w:ascii="Wingdings" w:hAnsi="Wingdings" w:hint="default"/>
      </w:rPr>
    </w:lvl>
  </w:abstractNum>
  <w:abstractNum w:abstractNumId="26" w15:restartNumberingAfterBreak="0">
    <w:nsid w:val="0EEB1130"/>
    <w:multiLevelType w:val="singleLevel"/>
    <w:tmpl w:val="0EEB1130"/>
    <w:lvl w:ilvl="0">
      <w:start w:val="1"/>
      <w:numFmt w:val="decimal"/>
      <w:suff w:val="nothing"/>
      <w:lvlText w:val="%1．"/>
      <w:lvlJc w:val="left"/>
      <w:pPr>
        <w:ind w:left="0" w:firstLine="400"/>
      </w:pPr>
      <w:rPr>
        <w:rFonts w:hint="default"/>
      </w:rPr>
    </w:lvl>
  </w:abstractNum>
  <w:abstractNum w:abstractNumId="27" w15:restartNumberingAfterBreak="0">
    <w:nsid w:val="25D36522"/>
    <w:multiLevelType w:val="singleLevel"/>
    <w:tmpl w:val="25D36522"/>
    <w:lvl w:ilvl="0">
      <w:start w:val="1"/>
      <w:numFmt w:val="bullet"/>
      <w:lvlText w:val=""/>
      <w:lvlJc w:val="left"/>
      <w:pPr>
        <w:ind w:left="420" w:hanging="420"/>
      </w:pPr>
      <w:rPr>
        <w:rFonts w:ascii="Wingdings" w:hAnsi="Wingdings" w:hint="default"/>
      </w:rPr>
    </w:lvl>
  </w:abstractNum>
  <w:abstractNum w:abstractNumId="28" w15:restartNumberingAfterBreak="0">
    <w:nsid w:val="26B7CA4C"/>
    <w:multiLevelType w:val="singleLevel"/>
    <w:tmpl w:val="26B7CA4C"/>
    <w:lvl w:ilvl="0">
      <w:start w:val="1"/>
      <w:numFmt w:val="bullet"/>
      <w:lvlText w:val=""/>
      <w:lvlJc w:val="left"/>
      <w:pPr>
        <w:tabs>
          <w:tab w:val="left" w:pos="420"/>
        </w:tabs>
        <w:ind w:left="840" w:hanging="420"/>
      </w:pPr>
      <w:rPr>
        <w:rFonts w:ascii="Wingdings" w:hAnsi="Wingdings" w:hint="default"/>
      </w:rPr>
    </w:lvl>
  </w:abstractNum>
  <w:abstractNum w:abstractNumId="29" w15:restartNumberingAfterBreak="0">
    <w:nsid w:val="2AA190E9"/>
    <w:multiLevelType w:val="singleLevel"/>
    <w:tmpl w:val="2AA190E9"/>
    <w:lvl w:ilvl="0">
      <w:start w:val="1"/>
      <w:numFmt w:val="bullet"/>
      <w:lvlText w:val=""/>
      <w:lvlJc w:val="left"/>
      <w:pPr>
        <w:ind w:left="420" w:hanging="420"/>
      </w:pPr>
      <w:rPr>
        <w:rFonts w:ascii="Wingdings" w:hAnsi="Wingdings" w:hint="default"/>
      </w:rPr>
    </w:lvl>
  </w:abstractNum>
  <w:abstractNum w:abstractNumId="30" w15:restartNumberingAfterBreak="0">
    <w:nsid w:val="2B76192C"/>
    <w:multiLevelType w:val="singleLevel"/>
    <w:tmpl w:val="2B76192C"/>
    <w:lvl w:ilvl="0">
      <w:start w:val="1"/>
      <w:numFmt w:val="decimal"/>
      <w:lvlText w:val="%1."/>
      <w:lvlJc w:val="left"/>
      <w:pPr>
        <w:ind w:left="425" w:hanging="425"/>
      </w:pPr>
      <w:rPr>
        <w:rFonts w:hint="default"/>
      </w:rPr>
    </w:lvl>
  </w:abstractNum>
  <w:abstractNum w:abstractNumId="31" w15:restartNumberingAfterBreak="0">
    <w:nsid w:val="3738F31D"/>
    <w:multiLevelType w:val="singleLevel"/>
    <w:tmpl w:val="3738F31D"/>
    <w:lvl w:ilvl="0">
      <w:start w:val="1"/>
      <w:numFmt w:val="decimal"/>
      <w:lvlText w:val="%1."/>
      <w:lvlJc w:val="left"/>
      <w:pPr>
        <w:ind w:left="425" w:hanging="425"/>
      </w:pPr>
      <w:rPr>
        <w:rFonts w:hint="default"/>
      </w:rPr>
    </w:lvl>
  </w:abstractNum>
  <w:abstractNum w:abstractNumId="32" w15:restartNumberingAfterBreak="0">
    <w:nsid w:val="39F404FF"/>
    <w:multiLevelType w:val="singleLevel"/>
    <w:tmpl w:val="39F404FF"/>
    <w:lvl w:ilvl="0">
      <w:start w:val="1"/>
      <w:numFmt w:val="decimal"/>
      <w:suff w:val="nothing"/>
      <w:lvlText w:val="%1．"/>
      <w:lvlJc w:val="left"/>
      <w:pPr>
        <w:ind w:left="0" w:firstLine="400"/>
      </w:pPr>
      <w:rPr>
        <w:rFonts w:hint="default"/>
      </w:rPr>
    </w:lvl>
  </w:abstractNum>
  <w:abstractNum w:abstractNumId="33" w15:restartNumberingAfterBreak="0">
    <w:nsid w:val="3A022782"/>
    <w:multiLevelType w:val="multilevel"/>
    <w:tmpl w:val="3A022782"/>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3E48166D"/>
    <w:multiLevelType w:val="multilevel"/>
    <w:tmpl w:val="3E48166D"/>
    <w:lvl w:ilvl="0">
      <w:start w:val="1"/>
      <w:numFmt w:val="decimal"/>
      <w:pStyle w:val="1"/>
      <w:suff w:val="space"/>
      <w:lvlText w:val="%1"/>
      <w:lvlJc w:val="left"/>
      <w:pPr>
        <w:ind w:left="0" w:firstLine="0"/>
      </w:pPr>
      <w:rPr>
        <w:rFonts w:hint="eastAsia"/>
      </w:rPr>
    </w:lvl>
    <w:lvl w:ilvl="1">
      <w:start w:val="1"/>
      <w:numFmt w:val="decimal"/>
      <w:pStyle w:val="2"/>
      <w:isLgl/>
      <w:suff w:val="space"/>
      <w:lvlText w:val="%1.%2"/>
      <w:lvlJc w:val="left"/>
      <w:rPr>
        <w:rFonts w:ascii="Times New Roman" w:hAnsi="Times New Roman" w:cs="Times New Roman" w:hint="eastAsia"/>
        <w:b w:val="0"/>
        <w:bCs w:val="0"/>
        <w:i w:val="0"/>
        <w:iCs w:val="0"/>
        <w:caps w:val="0"/>
        <w:smallCaps w:val="0"/>
        <w:strike w:val="0"/>
        <w:dstrike w:val="0"/>
        <w:vanish w:val="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482"/>
      </w:pPr>
      <w:rPr>
        <w:rFonts w:hint="default"/>
      </w:rPr>
    </w:lvl>
    <w:lvl w:ilvl="4">
      <w:start w:val="1"/>
      <w:numFmt w:val="lowerLetter"/>
      <w:pStyle w:val="5"/>
      <w:suff w:val="space"/>
      <w:lvlText w:val="(%5)"/>
      <w:lvlJc w:val="left"/>
      <w:pPr>
        <w:ind w:left="0" w:firstLine="482"/>
      </w:pPr>
      <w:rPr>
        <w:rFonts w:hint="default"/>
      </w:rPr>
    </w:lvl>
    <w:lvl w:ilvl="5">
      <w:start w:val="1"/>
      <w:numFmt w:val="decimal"/>
      <w:lvlRestart w:val="1"/>
      <w:pStyle w:val="6"/>
      <w:isLgl/>
      <w:suff w:val="space"/>
      <w:lvlText w:val="表%1-%6"/>
      <w:lvlJc w:val="left"/>
      <w:pPr>
        <w:ind w:left="0" w:firstLine="0"/>
      </w:pPr>
      <w:rPr>
        <w:rFonts w:hint="eastAsia"/>
      </w:rPr>
    </w:lvl>
    <w:lvl w:ilvl="6">
      <w:start w:val="1"/>
      <w:numFmt w:val="decimal"/>
      <w:lvlRestart w:val="1"/>
      <w:pStyle w:val="7"/>
      <w:isLgl/>
      <w:suff w:val="space"/>
      <w:lvlText w:val="图%1-%7"/>
      <w:lvlJc w:val="left"/>
      <w:pPr>
        <w:ind w:left="0" w:firstLine="0"/>
      </w:pPr>
      <w:rPr>
        <w:rFonts w:hint="eastAsia"/>
      </w:rPr>
    </w:lvl>
    <w:lvl w:ilvl="7">
      <w:start w:val="1"/>
      <w:numFmt w:val="decimal"/>
      <w:lvlRestart w:val="0"/>
      <w:pStyle w:val="8"/>
      <w:isLgl/>
      <w:suff w:val="space"/>
      <w:lvlText w:val="%1"/>
      <w:lvlJc w:val="right"/>
      <w:pPr>
        <w:ind w:left="1440" w:hanging="1152"/>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5" w15:restartNumberingAfterBreak="0">
    <w:nsid w:val="413B8758"/>
    <w:multiLevelType w:val="singleLevel"/>
    <w:tmpl w:val="413B8758"/>
    <w:lvl w:ilvl="0">
      <w:start w:val="1"/>
      <w:numFmt w:val="bullet"/>
      <w:lvlText w:val=""/>
      <w:lvlJc w:val="left"/>
      <w:pPr>
        <w:ind w:left="420" w:hanging="420"/>
      </w:pPr>
      <w:rPr>
        <w:rFonts w:ascii="Wingdings" w:hAnsi="Wingdings" w:hint="default"/>
      </w:rPr>
    </w:lvl>
  </w:abstractNum>
  <w:abstractNum w:abstractNumId="36" w15:restartNumberingAfterBreak="0">
    <w:nsid w:val="4A1C5B25"/>
    <w:multiLevelType w:val="singleLevel"/>
    <w:tmpl w:val="4A1C5B25"/>
    <w:lvl w:ilvl="0">
      <w:start w:val="1"/>
      <w:numFmt w:val="decimal"/>
      <w:pStyle w:val="NumberedItem"/>
      <w:lvlText w:val="%1."/>
      <w:legacy w:legacy="1" w:legacySpace="0" w:legacyIndent="227"/>
      <w:lvlJc w:val="left"/>
      <w:pPr>
        <w:ind w:left="227" w:hanging="227"/>
      </w:pPr>
    </w:lvl>
  </w:abstractNum>
  <w:abstractNum w:abstractNumId="37" w15:restartNumberingAfterBreak="0">
    <w:nsid w:val="4D199DAD"/>
    <w:multiLevelType w:val="singleLevel"/>
    <w:tmpl w:val="4D199DAD"/>
    <w:lvl w:ilvl="0">
      <w:start w:val="1"/>
      <w:numFmt w:val="bullet"/>
      <w:lvlText w:val=""/>
      <w:lvlJc w:val="left"/>
      <w:pPr>
        <w:tabs>
          <w:tab w:val="left" w:pos="420"/>
        </w:tabs>
        <w:ind w:left="840" w:hanging="420"/>
      </w:pPr>
      <w:rPr>
        <w:rFonts w:ascii="Wingdings" w:hAnsi="Wingdings" w:hint="default"/>
      </w:rPr>
    </w:lvl>
  </w:abstractNum>
  <w:abstractNum w:abstractNumId="38" w15:restartNumberingAfterBreak="0">
    <w:nsid w:val="5C79145E"/>
    <w:multiLevelType w:val="multilevel"/>
    <w:tmpl w:val="5C79145E"/>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9" w15:restartNumberingAfterBreak="0">
    <w:nsid w:val="7BB35D8C"/>
    <w:multiLevelType w:val="multilevel"/>
    <w:tmpl w:val="7BB35D8C"/>
    <w:lvl w:ilvl="0">
      <w:start w:val="1"/>
      <w:numFmt w:val="decimal"/>
      <w:pStyle w:val="20"/>
      <w:lvlText w:val="(%1)"/>
      <w:lvlJc w:val="left"/>
      <w:pPr>
        <w:tabs>
          <w:tab w:val="left" w:pos="851"/>
        </w:tabs>
        <w:ind w:left="851" w:hanging="491"/>
      </w:pPr>
      <w:rPr>
        <w:rFonts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0" w15:restartNumberingAfterBreak="0">
    <w:nsid w:val="7C1224A2"/>
    <w:multiLevelType w:val="singleLevel"/>
    <w:tmpl w:val="7C1224A2"/>
    <w:lvl w:ilvl="0">
      <w:start w:val="1"/>
      <w:numFmt w:val="decimal"/>
      <w:lvlText w:val="%1."/>
      <w:lvlJc w:val="left"/>
      <w:pPr>
        <w:ind w:left="425" w:hanging="425"/>
      </w:pPr>
      <w:rPr>
        <w:rFonts w:hint="default"/>
      </w:rPr>
    </w:lvl>
  </w:abstractNum>
  <w:abstractNum w:abstractNumId="41" w15:restartNumberingAfterBreak="0">
    <w:nsid w:val="7C5CF66F"/>
    <w:multiLevelType w:val="singleLevel"/>
    <w:tmpl w:val="7C5CF66F"/>
    <w:lvl w:ilvl="0">
      <w:start w:val="1"/>
      <w:numFmt w:val="bullet"/>
      <w:lvlText w:val=""/>
      <w:lvlJc w:val="left"/>
      <w:pPr>
        <w:ind w:left="420" w:hanging="420"/>
      </w:pPr>
      <w:rPr>
        <w:rFonts w:ascii="Wingdings" w:hAnsi="Wingdings" w:hint="default"/>
      </w:rPr>
    </w:lvl>
  </w:abstractNum>
  <w:abstractNum w:abstractNumId="42" w15:restartNumberingAfterBreak="0">
    <w:nsid w:val="7FD3F5F1"/>
    <w:multiLevelType w:val="singleLevel"/>
    <w:tmpl w:val="7FD3F5F1"/>
    <w:lvl w:ilvl="0">
      <w:start w:val="1"/>
      <w:numFmt w:val="decimal"/>
      <w:lvlText w:val="%1."/>
      <w:lvlJc w:val="left"/>
      <w:pPr>
        <w:ind w:left="425" w:hanging="425"/>
      </w:pPr>
      <w:rPr>
        <w:rFonts w:hint="default"/>
      </w:rPr>
    </w:lvl>
  </w:abstractNum>
  <w:num w:numId="1">
    <w:abstractNumId w:val="34"/>
  </w:num>
  <w:num w:numId="2">
    <w:abstractNumId w:val="39"/>
  </w:num>
  <w:num w:numId="3">
    <w:abstractNumId w:val="36"/>
  </w:num>
  <w:num w:numId="4">
    <w:abstractNumId w:val="33"/>
  </w:num>
  <w:num w:numId="5">
    <w:abstractNumId w:val="26"/>
  </w:num>
  <w:num w:numId="6">
    <w:abstractNumId w:val="2"/>
  </w:num>
  <w:num w:numId="7">
    <w:abstractNumId w:val="37"/>
  </w:num>
  <w:num w:numId="8">
    <w:abstractNumId w:val="29"/>
  </w:num>
  <w:num w:numId="9">
    <w:abstractNumId w:val="32"/>
  </w:num>
  <w:num w:numId="10">
    <w:abstractNumId w:val="13"/>
  </w:num>
  <w:num w:numId="11">
    <w:abstractNumId w:val="24"/>
  </w:num>
  <w:num w:numId="12">
    <w:abstractNumId w:val="15"/>
  </w:num>
  <w:num w:numId="13">
    <w:abstractNumId w:val="30"/>
  </w:num>
  <w:num w:numId="14">
    <w:abstractNumId w:val="28"/>
  </w:num>
  <w:num w:numId="15">
    <w:abstractNumId w:val="35"/>
  </w:num>
  <w:num w:numId="16">
    <w:abstractNumId w:val="5"/>
  </w:num>
  <w:num w:numId="17">
    <w:abstractNumId w:val="6"/>
  </w:num>
  <w:num w:numId="18">
    <w:abstractNumId w:val="9"/>
  </w:num>
  <w:num w:numId="19">
    <w:abstractNumId w:val="40"/>
  </w:num>
  <w:num w:numId="20">
    <w:abstractNumId w:val="21"/>
  </w:num>
  <w:num w:numId="21">
    <w:abstractNumId w:val="22"/>
  </w:num>
  <w:num w:numId="22">
    <w:abstractNumId w:val="31"/>
  </w:num>
  <w:num w:numId="23">
    <w:abstractNumId w:val="16"/>
  </w:num>
  <w:num w:numId="24">
    <w:abstractNumId w:val="7"/>
  </w:num>
  <w:num w:numId="25">
    <w:abstractNumId w:val="19"/>
  </w:num>
  <w:num w:numId="26">
    <w:abstractNumId w:val="27"/>
  </w:num>
  <w:num w:numId="27">
    <w:abstractNumId w:val="11"/>
  </w:num>
  <w:num w:numId="28">
    <w:abstractNumId w:val="12"/>
  </w:num>
  <w:num w:numId="29">
    <w:abstractNumId w:val="42"/>
  </w:num>
  <w:num w:numId="30">
    <w:abstractNumId w:val="4"/>
  </w:num>
  <w:num w:numId="31">
    <w:abstractNumId w:val="41"/>
  </w:num>
  <w:num w:numId="32">
    <w:abstractNumId w:val="1"/>
  </w:num>
  <w:num w:numId="33">
    <w:abstractNumId w:val="25"/>
  </w:num>
  <w:num w:numId="34">
    <w:abstractNumId w:val="38"/>
  </w:num>
  <w:num w:numId="35">
    <w:abstractNumId w:val="23"/>
  </w:num>
  <w:num w:numId="36">
    <w:abstractNumId w:val="17"/>
  </w:num>
  <w:num w:numId="37">
    <w:abstractNumId w:val="8"/>
  </w:num>
  <w:num w:numId="38">
    <w:abstractNumId w:val="20"/>
  </w:num>
  <w:num w:numId="39">
    <w:abstractNumId w:val="14"/>
  </w:num>
  <w:num w:numId="40">
    <w:abstractNumId w:val="18"/>
  </w:num>
  <w:num w:numId="41">
    <w:abstractNumId w:val="0"/>
  </w:num>
  <w:num w:numId="42">
    <w:abstractNumId w:val="3"/>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61"/>
    <w:rsid w:val="00031072"/>
    <w:rsid w:val="00084E26"/>
    <w:rsid w:val="00090002"/>
    <w:rsid w:val="000B14BA"/>
    <w:rsid w:val="000B67D3"/>
    <w:rsid w:val="001026A2"/>
    <w:rsid w:val="001405B5"/>
    <w:rsid w:val="00164E00"/>
    <w:rsid w:val="00196B06"/>
    <w:rsid w:val="001B48C0"/>
    <w:rsid w:val="001D567D"/>
    <w:rsid w:val="001F6809"/>
    <w:rsid w:val="0022478E"/>
    <w:rsid w:val="00233BCE"/>
    <w:rsid w:val="002344F5"/>
    <w:rsid w:val="00240B60"/>
    <w:rsid w:val="00250C2C"/>
    <w:rsid w:val="00266E6E"/>
    <w:rsid w:val="002714C6"/>
    <w:rsid w:val="002824C3"/>
    <w:rsid w:val="002A4C28"/>
    <w:rsid w:val="002B57C1"/>
    <w:rsid w:val="002B71D5"/>
    <w:rsid w:val="002F3E61"/>
    <w:rsid w:val="00306DEA"/>
    <w:rsid w:val="003603F7"/>
    <w:rsid w:val="00363BC4"/>
    <w:rsid w:val="003677C0"/>
    <w:rsid w:val="00387DF5"/>
    <w:rsid w:val="003E68F5"/>
    <w:rsid w:val="003F23C6"/>
    <w:rsid w:val="00410A7B"/>
    <w:rsid w:val="00433999"/>
    <w:rsid w:val="00446598"/>
    <w:rsid w:val="00450D2D"/>
    <w:rsid w:val="004C4FA3"/>
    <w:rsid w:val="004D3CA9"/>
    <w:rsid w:val="004E417F"/>
    <w:rsid w:val="00511578"/>
    <w:rsid w:val="00527E84"/>
    <w:rsid w:val="0053797D"/>
    <w:rsid w:val="00562AB7"/>
    <w:rsid w:val="00591AD2"/>
    <w:rsid w:val="005B4B04"/>
    <w:rsid w:val="005C7518"/>
    <w:rsid w:val="005D1C4B"/>
    <w:rsid w:val="00605275"/>
    <w:rsid w:val="006119D8"/>
    <w:rsid w:val="006263A9"/>
    <w:rsid w:val="00642EBD"/>
    <w:rsid w:val="00652258"/>
    <w:rsid w:val="0066771C"/>
    <w:rsid w:val="00690D13"/>
    <w:rsid w:val="006911B8"/>
    <w:rsid w:val="006A367A"/>
    <w:rsid w:val="006B167E"/>
    <w:rsid w:val="006C4DD0"/>
    <w:rsid w:val="006E6089"/>
    <w:rsid w:val="006F7611"/>
    <w:rsid w:val="0074412E"/>
    <w:rsid w:val="007755A6"/>
    <w:rsid w:val="007A6B5E"/>
    <w:rsid w:val="007D48D4"/>
    <w:rsid w:val="007E437D"/>
    <w:rsid w:val="008564FA"/>
    <w:rsid w:val="00862DAE"/>
    <w:rsid w:val="00897EB0"/>
    <w:rsid w:val="008F2EFD"/>
    <w:rsid w:val="0091253A"/>
    <w:rsid w:val="00940AAB"/>
    <w:rsid w:val="009444C2"/>
    <w:rsid w:val="00944774"/>
    <w:rsid w:val="00945B90"/>
    <w:rsid w:val="0096307A"/>
    <w:rsid w:val="0096390F"/>
    <w:rsid w:val="00967D54"/>
    <w:rsid w:val="00985F74"/>
    <w:rsid w:val="00993D2D"/>
    <w:rsid w:val="00997A67"/>
    <w:rsid w:val="009F3002"/>
    <w:rsid w:val="009F311F"/>
    <w:rsid w:val="00A0679E"/>
    <w:rsid w:val="00A11E93"/>
    <w:rsid w:val="00A30FAB"/>
    <w:rsid w:val="00A60A79"/>
    <w:rsid w:val="00A65C1F"/>
    <w:rsid w:val="00A81556"/>
    <w:rsid w:val="00AD04CA"/>
    <w:rsid w:val="00B560EC"/>
    <w:rsid w:val="00B744A0"/>
    <w:rsid w:val="00B8146A"/>
    <w:rsid w:val="00BB1E62"/>
    <w:rsid w:val="00BD27D9"/>
    <w:rsid w:val="00BE2DCB"/>
    <w:rsid w:val="00C326DE"/>
    <w:rsid w:val="00C412FC"/>
    <w:rsid w:val="00CA0FF9"/>
    <w:rsid w:val="00CA25F1"/>
    <w:rsid w:val="00CA38D4"/>
    <w:rsid w:val="00CD09C0"/>
    <w:rsid w:val="00CE76A6"/>
    <w:rsid w:val="00D30CCA"/>
    <w:rsid w:val="00D90EF4"/>
    <w:rsid w:val="00DA7121"/>
    <w:rsid w:val="00DD1604"/>
    <w:rsid w:val="00DE2554"/>
    <w:rsid w:val="00DE35E1"/>
    <w:rsid w:val="00DF151B"/>
    <w:rsid w:val="00DF6A9E"/>
    <w:rsid w:val="00E22B99"/>
    <w:rsid w:val="00E51D4D"/>
    <w:rsid w:val="00E86693"/>
    <w:rsid w:val="00EB27A3"/>
    <w:rsid w:val="00EB30F7"/>
    <w:rsid w:val="00F05855"/>
    <w:rsid w:val="00F231DD"/>
    <w:rsid w:val="00F82C9C"/>
    <w:rsid w:val="00FC7B8D"/>
    <w:rsid w:val="0256305A"/>
    <w:rsid w:val="03031491"/>
    <w:rsid w:val="0323775C"/>
    <w:rsid w:val="03792426"/>
    <w:rsid w:val="038F71C9"/>
    <w:rsid w:val="03A27EF1"/>
    <w:rsid w:val="049E6760"/>
    <w:rsid w:val="05CC108B"/>
    <w:rsid w:val="06F753B6"/>
    <w:rsid w:val="07C27AF6"/>
    <w:rsid w:val="08C711B3"/>
    <w:rsid w:val="0CDD7393"/>
    <w:rsid w:val="0D7C07BE"/>
    <w:rsid w:val="0D945ED5"/>
    <w:rsid w:val="1299596E"/>
    <w:rsid w:val="12C20DA3"/>
    <w:rsid w:val="14694189"/>
    <w:rsid w:val="16F947A3"/>
    <w:rsid w:val="18167A61"/>
    <w:rsid w:val="18BD5E29"/>
    <w:rsid w:val="191434AA"/>
    <w:rsid w:val="1B6142D9"/>
    <w:rsid w:val="1B882A24"/>
    <w:rsid w:val="1C5D5C5E"/>
    <w:rsid w:val="1CE73526"/>
    <w:rsid w:val="1D8D324C"/>
    <w:rsid w:val="1DB557DC"/>
    <w:rsid w:val="1ED54C34"/>
    <w:rsid w:val="21710CFD"/>
    <w:rsid w:val="22115936"/>
    <w:rsid w:val="24831FDA"/>
    <w:rsid w:val="25A1254D"/>
    <w:rsid w:val="25C73AE4"/>
    <w:rsid w:val="29AA2BE1"/>
    <w:rsid w:val="29F3715C"/>
    <w:rsid w:val="2B7B7EAF"/>
    <w:rsid w:val="2C4464F3"/>
    <w:rsid w:val="2C953A72"/>
    <w:rsid w:val="2CFF241A"/>
    <w:rsid w:val="2D5752DA"/>
    <w:rsid w:val="2EE178FB"/>
    <w:rsid w:val="300B7369"/>
    <w:rsid w:val="30230E9C"/>
    <w:rsid w:val="311B61B2"/>
    <w:rsid w:val="320318B4"/>
    <w:rsid w:val="35841E81"/>
    <w:rsid w:val="36AE512F"/>
    <w:rsid w:val="391B682D"/>
    <w:rsid w:val="396631BB"/>
    <w:rsid w:val="3A8D5509"/>
    <w:rsid w:val="3ADA3B21"/>
    <w:rsid w:val="3AFE1B53"/>
    <w:rsid w:val="3B901966"/>
    <w:rsid w:val="3C6C75C8"/>
    <w:rsid w:val="3C9C64EF"/>
    <w:rsid w:val="3D72187F"/>
    <w:rsid w:val="3F081602"/>
    <w:rsid w:val="40420B44"/>
    <w:rsid w:val="414F3518"/>
    <w:rsid w:val="41A01FC6"/>
    <w:rsid w:val="41D41C6F"/>
    <w:rsid w:val="42614EE5"/>
    <w:rsid w:val="42B359F0"/>
    <w:rsid w:val="42F773F2"/>
    <w:rsid w:val="435C016E"/>
    <w:rsid w:val="43E16099"/>
    <w:rsid w:val="46FE382F"/>
    <w:rsid w:val="479223B1"/>
    <w:rsid w:val="47BE75C1"/>
    <w:rsid w:val="498B5309"/>
    <w:rsid w:val="4AD60806"/>
    <w:rsid w:val="4BDD37FC"/>
    <w:rsid w:val="4DD01DFD"/>
    <w:rsid w:val="4E994025"/>
    <w:rsid w:val="502E3492"/>
    <w:rsid w:val="51BE2DB1"/>
    <w:rsid w:val="55567642"/>
    <w:rsid w:val="55873D0D"/>
    <w:rsid w:val="567D4729"/>
    <w:rsid w:val="56B539C6"/>
    <w:rsid w:val="59ED41B0"/>
    <w:rsid w:val="5A1E06C5"/>
    <w:rsid w:val="5D5F4FF5"/>
    <w:rsid w:val="5DE235D4"/>
    <w:rsid w:val="5E40270F"/>
    <w:rsid w:val="5E7716D7"/>
    <w:rsid w:val="5F60794C"/>
    <w:rsid w:val="62611A8C"/>
    <w:rsid w:val="637B2573"/>
    <w:rsid w:val="63CD498E"/>
    <w:rsid w:val="640B731B"/>
    <w:rsid w:val="6526661E"/>
    <w:rsid w:val="685A617B"/>
    <w:rsid w:val="68EB0257"/>
    <w:rsid w:val="699B6A4B"/>
    <w:rsid w:val="6A413A96"/>
    <w:rsid w:val="6AB2653C"/>
    <w:rsid w:val="6C7A4AE4"/>
    <w:rsid w:val="6CBF6EF4"/>
    <w:rsid w:val="6D3E2513"/>
    <w:rsid w:val="6E0615E3"/>
    <w:rsid w:val="70666B0C"/>
    <w:rsid w:val="72071122"/>
    <w:rsid w:val="722A5618"/>
    <w:rsid w:val="72611672"/>
    <w:rsid w:val="75B72E5F"/>
    <w:rsid w:val="75C05EAC"/>
    <w:rsid w:val="765B6057"/>
    <w:rsid w:val="76757336"/>
    <w:rsid w:val="779A7213"/>
    <w:rsid w:val="79F3642F"/>
    <w:rsid w:val="7A1571E7"/>
    <w:rsid w:val="7A5E5F9F"/>
    <w:rsid w:val="7B34454B"/>
    <w:rsid w:val="7B4231CA"/>
    <w:rsid w:val="7B611E5A"/>
    <w:rsid w:val="7C084414"/>
    <w:rsid w:val="7CAD0794"/>
    <w:rsid w:val="7DA204C5"/>
    <w:rsid w:val="7FB62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fillcolor="white" stroke="f">
      <v:fill color="white"/>
      <v:stroke on="f"/>
    </o:shapedefaults>
    <o:shapelayout v:ext="edit">
      <o:idmap v:ext="edit" data="1"/>
    </o:shapelayout>
  </w:shapeDefaults>
  <w:decimalSymbol w:val="."/>
  <w:listSeparator w:val=","/>
  <w14:docId w14:val="3EDB6CB0"/>
  <w15:docId w15:val="{6D3CE33C-FAA8-41D2-B894-4877C968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toc 1" w:uiPriority="39"/>
    <w:lsdException w:name="toc 2" w:uiPriority="39" w:qFormat="1"/>
    <w:lsdException w:name="toc 3" w:uiPriority="39"/>
    <w:lsdException w:name="caption" w:semiHidden="1" w:unhideWhenUsed="1" w:qFormat="1"/>
    <w:lsdException w:name="page number" w:qFormat="1"/>
    <w:lsdException w:name="toa heading" w:semiHidden="1"/>
    <w:lsdException w:name="Title" w:qFormat="1"/>
    <w:lsdException w:name="Default Paragraph Font" w:semiHidden="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szCs w:val="24"/>
    </w:rPr>
  </w:style>
  <w:style w:type="paragraph" w:styleId="1">
    <w:name w:val="heading 1"/>
    <w:basedOn w:val="a0"/>
    <w:next w:val="a0"/>
    <w:qFormat/>
    <w:pPr>
      <w:numPr>
        <w:numId w:val="1"/>
      </w:numPr>
      <w:spacing w:beforeLines="100" w:before="100" w:afterLines="100" w:after="100"/>
      <w:jc w:val="center"/>
      <w:outlineLvl w:val="0"/>
    </w:pPr>
    <w:rPr>
      <w:rFonts w:eastAsia="黑体"/>
      <w:b/>
      <w:sz w:val="36"/>
    </w:rPr>
  </w:style>
  <w:style w:type="paragraph" w:styleId="2">
    <w:name w:val="heading 2"/>
    <w:basedOn w:val="a0"/>
    <w:next w:val="a0"/>
    <w:qFormat/>
    <w:pPr>
      <w:keepNext/>
      <w:keepLines/>
      <w:numPr>
        <w:ilvl w:val="1"/>
        <w:numId w:val="1"/>
      </w:numPr>
      <w:spacing w:beforeLines="100" w:before="100" w:afterLines="100" w:after="100"/>
      <w:jc w:val="left"/>
      <w:outlineLvl w:val="1"/>
    </w:pPr>
    <w:rPr>
      <w:rFonts w:eastAsia="黑体"/>
      <w:b/>
      <w:bCs/>
      <w:sz w:val="32"/>
      <w:szCs w:val="32"/>
    </w:rPr>
  </w:style>
  <w:style w:type="paragraph" w:styleId="3">
    <w:name w:val="heading 3"/>
    <w:basedOn w:val="a0"/>
    <w:next w:val="a0"/>
    <w:qFormat/>
    <w:pPr>
      <w:keepNext/>
      <w:keepLines/>
      <w:numPr>
        <w:ilvl w:val="2"/>
        <w:numId w:val="1"/>
      </w:numPr>
      <w:spacing w:beforeLines="100" w:before="100" w:afterLines="100" w:after="100"/>
      <w:outlineLvl w:val="2"/>
    </w:pPr>
    <w:rPr>
      <w:rFonts w:eastAsia="黑体"/>
      <w:b/>
      <w:bCs/>
      <w:sz w:val="28"/>
      <w:szCs w:val="32"/>
    </w:rPr>
  </w:style>
  <w:style w:type="paragraph" w:styleId="4">
    <w:name w:val="heading 4"/>
    <w:basedOn w:val="a0"/>
    <w:next w:val="a0"/>
    <w:qFormat/>
    <w:pPr>
      <w:keepNext/>
      <w:keepLines/>
      <w:numPr>
        <w:ilvl w:val="3"/>
        <w:numId w:val="1"/>
      </w:numPr>
      <w:spacing w:beforeLines="100" w:before="100" w:afterLines="100" w:after="100"/>
      <w:outlineLvl w:val="3"/>
    </w:pPr>
    <w:rPr>
      <w:rFonts w:ascii="Arial" w:eastAsia="黑体" w:hAnsi="Arial"/>
      <w:b/>
      <w:bCs/>
      <w:szCs w:val="28"/>
    </w:rPr>
  </w:style>
  <w:style w:type="paragraph" w:styleId="5">
    <w:name w:val="heading 5"/>
    <w:basedOn w:val="a0"/>
    <w:next w:val="a0"/>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qFormat/>
    <w:pPr>
      <w:keepLines/>
      <w:numPr>
        <w:ilvl w:val="5"/>
        <w:numId w:val="1"/>
      </w:numPr>
      <w:spacing w:before="240" w:after="64" w:line="319" w:lineRule="auto"/>
      <w:jc w:val="center"/>
      <w:outlineLvl w:val="5"/>
    </w:pPr>
    <w:rPr>
      <w:bCs/>
      <w:sz w:val="21"/>
    </w:rPr>
  </w:style>
  <w:style w:type="paragraph" w:styleId="7">
    <w:name w:val="heading 7"/>
    <w:basedOn w:val="a0"/>
    <w:next w:val="a0"/>
    <w:qFormat/>
    <w:pPr>
      <w:keepLines/>
      <w:numPr>
        <w:ilvl w:val="6"/>
        <w:numId w:val="1"/>
      </w:numPr>
      <w:spacing w:after="120"/>
      <w:jc w:val="center"/>
      <w:outlineLvl w:val="6"/>
    </w:pPr>
    <w:rPr>
      <w:bCs/>
      <w:sz w:val="21"/>
    </w:r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0"/>
    <w:next w:val="a0"/>
    <w:qFormat/>
    <w:pPr>
      <w:keepNext/>
      <w:keepLines/>
      <w:numPr>
        <w:ilvl w:val="8"/>
        <w:numId w:val="1"/>
      </w:numPr>
      <w:spacing w:before="240" w:after="64" w:line="320" w:lineRule="auto"/>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semiHidden/>
    <w:unhideWhenUsed/>
    <w:qFormat/>
    <w:rPr>
      <w:rFonts w:ascii="Arial" w:eastAsia="黑体" w:hAnsi="Arial"/>
      <w:sz w:val="20"/>
    </w:rPr>
  </w:style>
  <w:style w:type="paragraph" w:styleId="a5">
    <w:name w:val="toa heading"/>
    <w:basedOn w:val="a0"/>
    <w:next w:val="a0"/>
    <w:semiHidden/>
    <w:pPr>
      <w:spacing w:before="120"/>
    </w:pPr>
    <w:rPr>
      <w:rFonts w:ascii="Arial" w:hAnsi="Arial" w:cs="Arial"/>
    </w:rPr>
  </w:style>
  <w:style w:type="paragraph" w:styleId="a6">
    <w:name w:val="Body Text"/>
    <w:basedOn w:val="a0"/>
    <w:link w:val="a7"/>
    <w:qFormat/>
    <w:pPr>
      <w:spacing w:before="180" w:after="180"/>
    </w:pPr>
  </w:style>
  <w:style w:type="paragraph" w:styleId="TOC3">
    <w:name w:val="toc 3"/>
    <w:basedOn w:val="a0"/>
    <w:next w:val="a0"/>
    <w:uiPriority w:val="39"/>
    <w:pPr>
      <w:ind w:leftChars="400" w:left="840"/>
    </w:pPr>
  </w:style>
  <w:style w:type="paragraph" w:styleId="a8">
    <w:name w:val="footer"/>
    <w:basedOn w:val="a0"/>
    <w:pPr>
      <w:tabs>
        <w:tab w:val="center" w:pos="4153"/>
        <w:tab w:val="right" w:pos="8306"/>
      </w:tabs>
      <w:snapToGrid w:val="0"/>
      <w:jc w:val="left"/>
    </w:pPr>
    <w:rPr>
      <w:sz w:val="18"/>
      <w:szCs w:val="18"/>
    </w:rPr>
  </w:style>
  <w:style w:type="paragraph" w:styleId="a9">
    <w:name w:val="header"/>
    <w:basedOn w:val="a0"/>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style>
  <w:style w:type="paragraph" w:styleId="TOC2">
    <w:name w:val="toc 2"/>
    <w:basedOn w:val="a0"/>
    <w:next w:val="a0"/>
    <w:uiPriority w:val="39"/>
    <w:qFormat/>
    <w:pPr>
      <w:ind w:leftChars="200" w:left="420"/>
    </w:pPr>
  </w:style>
  <w:style w:type="paragraph" w:styleId="aa">
    <w:name w:val="Normal (Web)"/>
    <w:basedOn w:val="a0"/>
  </w:style>
  <w:style w:type="paragraph" w:styleId="10">
    <w:name w:val="index 1"/>
    <w:basedOn w:val="a0"/>
    <w:next w:val="a0"/>
    <w:semiHidden/>
  </w:style>
  <w:style w:type="paragraph" w:styleId="ab">
    <w:name w:val="Title"/>
    <w:basedOn w:val="a0"/>
    <w:next w:val="a0"/>
    <w:qFormat/>
    <w:pPr>
      <w:spacing w:before="240" w:after="60"/>
      <w:jc w:val="center"/>
      <w:outlineLvl w:val="0"/>
    </w:pPr>
    <w:rPr>
      <w:rFonts w:ascii="Arial" w:hAnsi="Arial" w:cs="Arial"/>
      <w:b/>
      <w:bCs/>
      <w:spacing w:val="120"/>
      <w:sz w:val="32"/>
      <w:szCs w:val="32"/>
    </w:rPr>
  </w:style>
  <w:style w:type="table" w:styleId="ac">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qFormat/>
  </w:style>
  <w:style w:type="character" w:styleId="ae">
    <w:name w:val="Hyperlink"/>
    <w:uiPriority w:val="99"/>
    <w:qFormat/>
    <w:rPr>
      <w:color w:val="0000FF"/>
      <w:u w:val="single"/>
    </w:rPr>
  </w:style>
  <w:style w:type="character" w:customStyle="1" w:styleId="a7">
    <w:name w:val="正文文本 字符"/>
    <w:basedOn w:val="a1"/>
    <w:link w:val="a6"/>
    <w:qFormat/>
  </w:style>
  <w:style w:type="paragraph" w:customStyle="1" w:styleId="20">
    <w:name w:val="我的项目编号2位"/>
    <w:basedOn w:val="a0"/>
    <w:pPr>
      <w:numPr>
        <w:numId w:val="2"/>
      </w:numPr>
      <w:snapToGrid w:val="0"/>
      <w:spacing w:before="120" w:after="120"/>
    </w:pPr>
    <w:rPr>
      <w:szCs w:val="21"/>
    </w:rPr>
  </w:style>
  <w:style w:type="character" w:customStyle="1" w:styleId="content">
    <w:name w:val="content"/>
  </w:style>
  <w:style w:type="paragraph" w:customStyle="1" w:styleId="MTDisplayEquation">
    <w:name w:val="MTDisplayEquation"/>
    <w:basedOn w:val="a0"/>
    <w:next w:val="a0"/>
    <w:pPr>
      <w:tabs>
        <w:tab w:val="center" w:pos="4160"/>
        <w:tab w:val="right" w:pos="8320"/>
      </w:tabs>
    </w:pPr>
  </w:style>
  <w:style w:type="character" w:customStyle="1" w:styleId="MTEquationSection">
    <w:name w:val="MTEquationSection"/>
    <w:rPr>
      <w:b/>
      <w:color w:val="FF0000"/>
      <w:sz w:val="48"/>
      <w:szCs w:val="48"/>
    </w:rPr>
  </w:style>
  <w:style w:type="paragraph" w:customStyle="1" w:styleId="Abstract">
    <w:name w:val="Abstract"/>
    <w:basedOn w:val="1"/>
    <w:next w:val="a0"/>
    <w:qFormat/>
    <w:pPr>
      <w:numPr>
        <w:numId w:val="0"/>
      </w:numPr>
    </w:pPr>
  </w:style>
  <w:style w:type="paragraph" w:customStyle="1" w:styleId="NumberedItem">
    <w:name w:val="Numbered Item"/>
    <w:basedOn w:val="a0"/>
    <w:qFormat/>
    <w:pPr>
      <w:widowControl/>
      <w:numPr>
        <w:numId w:val="3"/>
      </w:numPr>
      <w:tabs>
        <w:tab w:val="left" w:pos="227"/>
        <w:tab w:val="left" w:pos="454"/>
      </w:tabs>
    </w:pPr>
    <w:rPr>
      <w:rFonts w:ascii="Times" w:hAnsi="Times" w:cs="Times"/>
      <w:kern w:val="0"/>
      <w:sz w:val="20"/>
      <w:szCs w:val="20"/>
    </w:rPr>
  </w:style>
  <w:style w:type="paragraph" w:customStyle="1" w:styleId="af">
    <w:name w:val="标题无序号"/>
    <w:basedOn w:val="ab"/>
    <w:next w:val="a0"/>
    <w:qFormat/>
    <w:pPr>
      <w:spacing w:after="240"/>
    </w:pPr>
    <w:rPr>
      <w:rFonts w:ascii="Times New Roman" w:eastAsia="黑体" w:hAnsi="Times New Roman"/>
      <w:sz w:val="36"/>
    </w:rPr>
  </w:style>
  <w:style w:type="paragraph" w:customStyle="1" w:styleId="a">
    <w:name w:val="参考文献列表"/>
    <w:basedOn w:val="a0"/>
    <w:qFormat/>
    <w:pPr>
      <w:numPr>
        <w:numId w:val="4"/>
      </w:numPr>
    </w:pPr>
  </w:style>
  <w:style w:type="character" w:customStyle="1" w:styleId="af0">
    <w:name w:val="文献引用"/>
    <w:qFormat/>
    <w:rPr>
      <w:vertAlign w:val="superscript"/>
    </w:rPr>
  </w:style>
  <w:style w:type="paragraph" w:customStyle="1" w:styleId="Compact">
    <w:name w:val="Compact"/>
    <w:basedOn w:val="a6"/>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character" w:customStyle="1" w:styleId="VerbatimChar">
    <w:name w:val="Verbatim Char"/>
    <w:basedOn w:val="a7"/>
    <w:link w:val="SourceCode"/>
    <w:qFormat/>
  </w:style>
  <w:style w:type="paragraph" w:customStyle="1" w:styleId="SourceCode">
    <w:name w:val="Source Code"/>
    <w:basedOn w:val="a0"/>
    <w:link w:val="VerbatimChar"/>
    <w:qFormat/>
    <w:pPr>
      <w:wordWrap w:val="0"/>
    </w:pPr>
  </w:style>
  <w:style w:type="paragraph" w:customStyle="1" w:styleId="FirstParagraph">
    <w:name w:val="First Paragraph"/>
    <w:basedOn w:val="a6"/>
    <w:next w:val="a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7.png"/><Relationship Id="rId21" Type="http://schemas.openxmlformats.org/officeDocument/2006/relationships/hyperlink" Target="https://tjj.zj.gov.cn/col/col1229641236/index.html" TargetMode="External"/><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tjj.zj.gov.cn/col/col1562011/index.html"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hyperlink" Target="https://www.ncss.cn/student/jobs/index.html" TargetMode="External"/><Relationship Id="rId31" Type="http://schemas.openxmlformats.org/officeDocument/2006/relationships/image" Target="media/image10.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0.5.17.156:8501/" TargetMode="External"/><Relationship Id="rId22" Type="http://schemas.openxmlformats.org/officeDocument/2006/relationships/hyperlink" Target="https://tjj.zj.gov.cn/col/col1562012/index.html"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10.5.17.156:8501/" TargetMode="External"/><Relationship Id="rId46" Type="http://schemas.openxmlformats.org/officeDocument/2006/relationships/image" Target="media/image24.png"/><Relationship Id="rId20" Type="http://schemas.openxmlformats.org/officeDocument/2006/relationships/hyperlink" Target="https://www.ncss.cn/student/jobs/index.html"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33"/>
    <customShpInfo spid="_x0000_s1034"/>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3608</Words>
  <Characters>20569</Characters>
  <Application>Microsoft Office Word</Application>
  <DocSecurity>0</DocSecurity>
  <Lines>171</Lines>
  <Paragraphs>48</Paragraphs>
  <ScaleCrop>false</ScaleCrop>
  <Company>温州大学</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童长飞</dc:creator>
  <cp:lastModifiedBy>admin</cp:lastModifiedBy>
  <cp:revision>2</cp:revision>
  <dcterms:created xsi:type="dcterms:W3CDTF">2026-06-11T07:04:00Z</dcterms:created>
  <dcterms:modified xsi:type="dcterms:W3CDTF">2026-06-11T07:04:00Z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2052-12.1.0.21541</vt:lpwstr>
  </property>
  <property fmtid="{D5CDD505-2E9C-101B-9397-08002B2CF9AE}" pid="4" name="KSOTemplateDocerSaveRecord">
    <vt:lpwstr>eyJoZGlkIjoiYmY4OTZkZmYyZWRlYWVhZGU2ODU1NzAzYzY1OTMxZjYiLCJ1c2VySWQiOiI0NTgwNDkxMzgifQ==</vt:lpwstr>
  </property>
  <property fmtid="{D5CDD505-2E9C-101B-9397-08002B2CF9AE}" pid="5" name="ICV">
    <vt:lpwstr>1AE11C746EBE433EA7701C39A83EA3A2_13</vt:lpwstr>
  </property>
</Properties>
</file>