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68800"/>
            <wp:effectExtent b="0" l="0" r="0" t="0"/>
            <wp:docPr descr="Use Case Overview (2).png" id="8" name="image15.png"/>
            <a:graphic>
              <a:graphicData uri="http://schemas.openxmlformats.org/drawingml/2006/picture">
                <pic:pic>
                  <pic:nvPicPr>
                    <pic:cNvPr descr="Use Case Overview (2).png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95500"/>
            <wp:effectExtent b="0" l="0" r="0" t="0"/>
            <wp:docPr descr="System Structure.png" id="9" name="image17.png"/>
            <a:graphic>
              <a:graphicData uri="http://schemas.openxmlformats.org/drawingml/2006/picture">
                <pic:pic>
                  <pic:nvPicPr>
                    <pic:cNvPr descr="System Structure.png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Entity Class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43500" cy="2047875"/>
            <wp:effectExtent b="0" l="0" r="0" t="0"/>
            <wp:docPr descr="Entity Class Model.png" id="2" name="image08.png"/>
            <a:graphic>
              <a:graphicData uri="http://schemas.openxmlformats.org/drawingml/2006/picture">
                <pic:pic>
                  <pic:nvPicPr>
                    <pic:cNvPr descr="Entity Class Model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Static Structure and Data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Model-View-Controller (MVC)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91013" cy="7086600"/>
            <wp:effectExtent b="0" l="0" r="0" t="0"/>
            <wp:docPr descr="mvc1.png" id="5" name="image11.png"/>
            <a:graphic>
              <a:graphicData uri="http://schemas.openxmlformats.org/drawingml/2006/picture">
                <pic:pic>
                  <pic:nvPicPr>
                    <pic:cNvPr descr="mvc1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38688" cy="2409825"/>
            <wp:effectExtent b="0" l="0" r="0" t="0"/>
            <wp:docPr descr="mvc2.png" id="4" name="image10.png"/>
            <a:graphic>
              <a:graphicData uri="http://schemas.openxmlformats.org/drawingml/2006/picture">
                <pic:pic>
                  <pic:nvPicPr>
                    <pic:cNvPr descr="mvc2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Sequence Diagram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95950" cy="2695575"/>
            <wp:effectExtent b="0" l="0" r="0" t="0"/>
            <wp:docPr descr="payment.png" id="7" name="image13.png"/>
            <a:graphic>
              <a:graphicData uri="http://schemas.openxmlformats.org/drawingml/2006/picture">
                <pic:pic>
                  <pic:nvPicPr>
                    <pic:cNvPr descr="payment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00700" cy="2695575"/>
            <wp:effectExtent b="0" l="0" r="0" t="0"/>
            <wp:docPr descr="status.png" id="1" name="image02.png"/>
            <a:graphic>
              <a:graphicData uri="http://schemas.openxmlformats.org/drawingml/2006/picture">
                <pic:pic>
                  <pic:nvPicPr>
                    <pic:cNvPr descr="status.png"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3.Discount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95950" cy="2695575"/>
            <wp:effectExtent b="0" l="0" r="0" t="0"/>
            <wp:docPr descr="discount.png" id="3" name="image09.png"/>
            <a:graphic>
              <a:graphicData uri="http://schemas.openxmlformats.org/drawingml/2006/picture">
                <pic:pic>
                  <pic:nvPicPr>
                    <pic:cNvPr descr="discount.png"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4.pay by installments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52700"/>
            <wp:effectExtent b="0" l="0" r="0" t="0"/>
            <wp:docPr descr="pay by installments.png" id="6" name="image12.png"/>
            <a:graphic>
              <a:graphicData uri="http://schemas.openxmlformats.org/drawingml/2006/picture">
                <pic:pic>
                  <pic:nvPicPr>
                    <pic:cNvPr descr="pay by installments.png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นาย อัครเดช สมบัติทิพย์ 5730213072 SE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2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15.png"/><Relationship Id="rId6" Type="http://schemas.openxmlformats.org/officeDocument/2006/relationships/image" Target="media/image17.png"/><Relationship Id="rId7" Type="http://schemas.openxmlformats.org/officeDocument/2006/relationships/image" Target="media/image08.png"/><Relationship Id="rId8" Type="http://schemas.openxmlformats.org/officeDocument/2006/relationships/image" Target="media/image11.png"/></Relationships>
</file>