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00" w:after="240" w:line="300" w:lineRule="auto"/>
        <w:jc w:val="center"/>
      </w:pPr>
      <w:r>
        <w:rPr>
          <w:rFonts w:ascii="Arial" w:hAnsi="Arial" w:eastAsia="Microsoft YaHei"/>
          <w:b/>
          <w:color w:val="1F4E79"/>
          <w:sz w:val="24"/>
        </w:rPr>
        <w:t>计算机软件著作权登记</w:t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Microsoft YaHei"/>
          <w:b/>
          <w:color w:val="1F2937"/>
          <w:sz w:val="52"/>
        </w:rPr>
        <w:t>桌面歌词岛软件</w:t>
      </w:r>
    </w:p>
    <w:p>
      <w:pPr>
        <w:keepNext w:val="0"/>
        <w:spacing w:before="0" w:after="480" w:line="300" w:lineRule="auto"/>
        <w:jc w:val="center"/>
      </w:pPr>
      <w:r>
        <w:rPr>
          <w:rFonts w:ascii="Arial" w:hAnsi="Arial" w:eastAsia="Microsoft YaHei"/>
          <w:b/>
          <w:color w:val="1F4E79"/>
          <w:sz w:val="36"/>
        </w:rPr>
        <w:t>V2.0.36 文档鉴别材料补正稿</w:t>
      </w:r>
    </w:p>
    <w:p>
      <w:pPr>
        <w:keepNext w:val="0"/>
        <w:spacing w:before="0" w:after="560" w:line="300" w:lineRule="auto"/>
        <w:jc w:val="center"/>
      </w:pPr>
      <w:r>
        <w:rPr>
          <w:rFonts w:ascii="Arial" w:hAnsi="Arial" w:eastAsia="Microsoft YaHei"/>
          <w:b/>
          <w:color w:val="5A6473"/>
          <w:sz w:val="28"/>
        </w:rPr>
        <w:t>软件运行功能、界面截图与运行数据补充说明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软件全称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桌面歌词岛软件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版本号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V2.0.36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软件简称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歌词岛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著作权人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么博丞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文档性质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补正文档鉴别材料（实际运行界面与操作说明）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截图日期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2026年9月3日</w:t>
            </w:r>
          </w:p>
        </w:tc>
      </w:tr>
    </w:tbl>
    <w:p>
      <w:pPr>
        <w:spacing w:after="0"/>
      </w:pPr>
    </w:p>
    <w:p>
      <w:pPr>
        <w:keepNext w:val="0"/>
        <w:spacing w:before="360" w:after="0" w:line="300" w:lineRule="auto"/>
        <w:jc w:val="center"/>
      </w:pPr>
      <w:r>
        <w:rPr>
          <w:rFonts w:ascii="Arial" w:hAnsi="Arial" w:eastAsia="Microsoft YaHei"/>
          <w:b w:val="0"/>
          <w:color w:val="5A6473"/>
          <w:sz w:val="21"/>
        </w:rPr>
        <w:t>本补正稿针对审查意见补充软件全部主要功能的实际运行界面、操作步骤和运行数据。截图来自 V2.0.36 冻结版本的真实运行过程，保持原始界面比例，未进行界面重绘。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一、补正说明与版本对应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1F2937"/>
          <w:sz w:val="21"/>
        </w:rPr>
        <w:t>本材料与原提交的软件说明书共同构成文档鉴别材料，用于补充说明桌面歌词岛软件 V2.0.36 的实际运行功能、操作路径和数据处理结果。各功能说明依照“启动播放器—读取系统媒体会话—检索与缓存歌词—同步渲染歌词岛—调整设置与布局”的连续使用流程编排。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冻结源代码提交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439f35a7c2ffec426b7f11bf3fd57288ea4d1a0a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内部构建标识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2.0.36-Beta；对外申报版本统一为 V2.0.36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源文件统计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108 个自有 C# / XAML 文件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源程序量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13,108 个非空代码行，其中 C# 10,180 行、XAML 2,928 行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鉴别材料截取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前 1,500 行与后 1,500 行，共 3,000 行、60 页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运行环境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Windows 10.0.26200 x64；Microsoft Windows Desktop Runtime 3.1.32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显示环境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显示器 1，可用界面区域 1706 × 1018；顶部居中显示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二、完整功能操作链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启动软件，完成单实例检查、偏好设置加载、媒体会话服务和歌词缓存初始化。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在 Apple Music 等兼容播放器中播放歌曲，软件读取曲名、歌手、封面、播放状态和时间轴。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软件按首选歌词源检索候选，解析同步歌词与翻译，并把结果写入本地缓存。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顶部歌词岛显示封面、当前歌词、下一句/翻译和播放控制，并随时间轴持续更新。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进入偏好设置调整歌词、屏幕位置、自动收起、缓存、鼠标避让、快捷键与模块布局。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点击“应用”即时生效；点击“保存”持久化设置；点击“取消”放弃未保存的修改。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三、截图覆盖范围</w:t>
      </w:r>
    </w:p>
    <w:p>
      <w:pPr>
        <w:keepNext w:val="0"/>
        <w:spacing w:before="0" w:after="0" w:line="300" w:lineRule="auto"/>
      </w:pPr>
      <w:r>
        <w:rPr>
          <w:rFonts w:ascii="Arial" w:hAnsi="Arial" w:eastAsia="Microsoft YaHei"/>
          <w:b w:val="0"/>
          <w:color w:val="1F2937"/>
          <w:sz w:val="21"/>
        </w:rPr>
        <w:t>后续页面依次给出顶部歌词岛运行态及全部主要设置页面。每张截图后均说明操作和可观察结果，以证明界面、数据和功能之间的对应关系。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1. 顶部歌词岛、歌词同步与播放控制</w:t>
      </w:r>
    </w:p>
    <w:p>
      <w:pPr>
        <w:keepNext w:val="0"/>
        <w:spacing w:before="0" w:after="10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软件连接 Windows 系统媒体会话后，在屏幕顶部显示当前播放内容，并按照播放器时间轴更新同步歌词。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38984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main-run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8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rFonts w:ascii="Arial" w:hAnsi="Arial" w:eastAsia="Microsoft YaHei"/>
          <w:color w:val="5A6473"/>
          <w:sz w:val="18"/>
        </w:rPr>
        <w:t>图 1  V2.0.36 顶部歌词岛真实运行界面（封面、双行歌词、上一曲/暂停/下一曲）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操作过程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启动桌面歌词岛软件并保持后台运行。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在兼容播放器中开始播放音乐，等待软件读取媒体元数据并完成歌词检索。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观察顶部歌词岛：左侧显示专辑封面，中部显示当前句与下一句，右侧显示播放控制按钮。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点击上一曲、播放/暂停或下一曲；软件只对播放器声明支持的控制能力发送命令。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运行结果</w:t>
      </w:r>
    </w:p>
    <w:p>
      <w:pPr>
        <w:keepNext w:val="0"/>
        <w:spacing w:before="0" w:after="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实际运行时识别到同步歌词“布拉格的广场拥挤的剧场 / 安静小巷一家咖啡馆”，封面和三个播放控制按钮同时显示，证明媒体会话读取、歌词解析、时间轴选择、模块渲染和播放控制链路已运行。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2. 歌词显示、歌词来源与主题</w:t>
      </w:r>
    </w:p>
    <w:p>
      <w:pPr>
        <w:keepNext w:val="0"/>
        <w:spacing w:before="0" w:after="10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用户可以选择自动或指定歌词来源，切换单行/多行显示，控制歌词库已有中文翻译，并选择浅色、深色或跟随系统主题。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987692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yrics-disp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rFonts w:ascii="Arial" w:hAnsi="Arial" w:eastAsia="Microsoft YaHei"/>
          <w:color w:val="5A6473"/>
          <w:sz w:val="18"/>
        </w:rPr>
        <w:t>图 2  歌词显示设置：歌词源、单行/多行、翻译与主题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操作过程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打开偏好设置，进入“歌词显示”。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在“首选歌词源”中选择自动或指定来源；自动模式会在来源不可用时继续尝试其他来源。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在“行数”中选择单行或多行；按需要勾选“显示歌词库里的中文翻译”。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在左下角选择浅色、深色或跟随系统，点击“应用”预览，确认后点击“保存”。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运行结果</w:t>
      </w:r>
    </w:p>
    <w:p>
      <w:pPr>
        <w:keepNext w:val="0"/>
        <w:spacing w:before="0" w:after="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截图中首选歌词源为“自动选择”，已选择“多行”并开启中文翻译，主题为跟随系统。设置与图 1 的双行歌词显示相互对应。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3. 显示器定位、边缘位置与自动收起</w:t>
      </w:r>
    </w:p>
    <w:p>
      <w:pPr>
        <w:keepNext w:val="0"/>
        <w:spacing w:before="0" w:after="10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软件支持多显示器选择、屏幕顶边水平定位，并可配置无播放后的收起时间和自动折叠布局的展开停留时间。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987692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sition-stat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rFonts w:ascii="Arial" w:hAnsi="Arial" w:eastAsia="Microsoft YaHei"/>
          <w:color w:val="5A6473"/>
          <w:sz w:val="18"/>
        </w:rPr>
        <w:t>图 3  位置与状态设置：显示器、边缘位置和计时参数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操作过程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进入“位置与状态”，在显示器列表中选择目标屏幕。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拖动“边缘位置”滑块，或点击“居中”，确定歌词岛在屏幕顶边的位置。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设置“无播放后收起”秒数；停止播放后达到设定时间，歌词岛滑出主要可见区域。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设置“展开停留”秒数；自动折叠布局在交互结束后按该时间恢复紧凑状态。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运行结果</w:t>
      </w:r>
    </w:p>
    <w:p>
      <w:pPr>
        <w:keepNext w:val="0"/>
        <w:spacing w:before="0" w:after="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实际显示器为“显示器 1（1706 × 1018）”，歌词岛位于顶部居中；无播放后 6 秒收起，展开停留时间为 5 秒。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4. 同步歌词缓存与容量控制</w:t>
      </w:r>
    </w:p>
    <w:p>
      <w:pPr>
        <w:keepNext w:val="0"/>
        <w:spacing w:before="0" w:after="10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软件把已下载的同步歌词保存在本地，下次播放同一曲目时优先读取缓存，以减少等待和重复网络请求。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987692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ch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rFonts w:ascii="Arial" w:hAnsi="Arial" w:eastAsia="Microsoft YaHei"/>
          <w:color w:val="5A6473"/>
          <w:sz w:val="18"/>
        </w:rPr>
        <w:t>图 4  缓存设置：容量上限、复用方式与淘汰策略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操作过程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进入“缓存”，输入缓存容量（MB）。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播放一首未缓存歌曲，软件检索歌词并写入本地歌词文件。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再次播放相同曲目，软件优先读取缓存；超过容量上限时按最久未使用顺序清理。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点击“应用”或“保存”，容量限制立即参与后续写入和清理。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运行结果</w:t>
      </w:r>
    </w:p>
    <w:p>
      <w:pPr>
        <w:keepNext w:val="0"/>
        <w:spacing w:before="0" w:after="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截图中的缓存上限为 64 MB。本次实际运行共产生 6 个歌词缓存文件、合计 21,523 字节，说明网络检索结果已落盘并可被后续播放复用。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5. 鼠标避让、透明光晕与点击穿透</w:t>
      </w:r>
    </w:p>
    <w:p>
      <w:pPr>
        <w:keepNext w:val="0"/>
        <w:spacing w:before="0" w:after="10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鼠标靠近歌词岛时，软件按探测范围和光晕频谱降低局部不透明度，使下方窗口内容保持可读；可选穿透允许左键操作下方窗口。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987692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ouse-avoid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rFonts w:ascii="Arial" w:hAnsi="Arial" w:eastAsia="Microsoft YaHei"/>
          <w:color w:val="5A6473"/>
          <w:sz w:val="18"/>
        </w:rPr>
        <w:t>图 5  鼠标避让设置与实时预览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操作过程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进入“鼠标避让”，调整光晕大小、探测范围和光晕形状。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在实时预览区域移动鼠标，观察歌词岛局部变淡。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调整过渡位置及中心、过渡、边缘透明度，形成连续透明梯度。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按需要开启“透明避让时允许左键点到下方窗口”，并点击“保存”。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运行结果</w:t>
      </w:r>
    </w:p>
    <w:p>
      <w:pPr>
        <w:keepNext w:val="0"/>
        <w:spacing w:before="0" w:after="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实际参数为光晕 86 px、探测范围 60 px、形状 1.27:1、过渡位置 56%，中心/过渡/边缘透明度分别为 98%/97%/0%，并已启用点击穿透。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6. 全局快捷键与歌词时间偏移</w:t>
      </w:r>
    </w:p>
    <w:p>
      <w:pPr>
        <w:keepNext w:val="0"/>
        <w:spacing w:before="0" w:after="10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软件提供全局快捷键校准歌词时间轴，并允许按住临时交互键展开折叠布局或暂停点击穿透。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987692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otkey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rFonts w:ascii="Arial" w:hAnsi="Arial" w:eastAsia="Microsoft YaHei"/>
          <w:color w:val="5A6473"/>
          <w:sz w:val="18"/>
        </w:rPr>
        <w:t>图 6  快捷键设置：提前、延后、重置与临时交互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操作过程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进入“快捷键”，单击需要修改的输入框并按下新的组合键。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播放期间按 Ctrl+Alt+Left，使歌词提前 0.5 秒；按 Ctrl+Alt+Right，使歌词延后 0.5 秒。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按 Ctrl+Alt+Down，将歌词偏移恢复为默认值。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按住 Ctrl 临时启用交互，完成歌词岛控制后松开。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运行结果</w:t>
      </w:r>
    </w:p>
    <w:p>
      <w:pPr>
        <w:keepNext w:val="0"/>
        <w:spacing w:before="0" w:after="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截图显示四项快捷键均已注册。运行时偏移会参与当前歌词行计算，用于播放器时间轴存在小误差时的人工校准。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7. 模块布局、播放器选择与真实布局编辑</w:t>
      </w:r>
    </w:p>
    <w:p>
      <w:pPr>
        <w:keepNext w:val="0"/>
        <w:spacing w:before="0" w:after="10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V2.0.36 提供水平积木和自动折叠两种布局。用户可选择播放器，并在真实歌词岛中添加、排序或删除歌词、封面、播放、信息、进度和分割线模块。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987692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dule-layo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rFonts w:ascii="Arial" w:hAnsi="Arial" w:eastAsia="Microsoft YaHei"/>
          <w:color w:val="5A6473"/>
          <w:sz w:val="18"/>
        </w:rPr>
        <w:t>图 7  模块布局设置：布局模式、播放器、模块工具箱与样式参数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操作过程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进入“模块布局”，选择“水平积木”或“自动折叠”。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在“播放器”中选择自动模式或锁定已检测到的播放器；自动模式跟随最近活跃会话。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从模块工具箱把歌词、封面、播放、信息、进度或分割线拖到屏幕顶部真实歌词岛。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在岛内拖动以排序，拖出岛外以删除；调整歌词宽度、分割线透明度和左右间距。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点击“保存”提交布局；点击“取消”或关闭窗口时回滚未提交草稿。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运行结果</w:t>
      </w:r>
    </w:p>
    <w:p>
      <w:pPr>
        <w:keepNext w:val="0"/>
        <w:spacing w:before="0" w:after="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截图中水平积木布局被选中，播放器为自动选择，六类模块全部可用；歌词宽度为 520 px，分割线透明度 22%、左右间距 4 px。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8. 版本信息、教程与兼容范围</w:t>
      </w:r>
    </w:p>
    <w:p>
      <w:pPr>
        <w:keepNext w:val="0"/>
        <w:spacing w:before="0" w:after="10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关于页面用于确认软件名称、版本、作者和本版本主要能力，并提供项目主页及重新进入教学模式的入口。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987692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bout-ver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rFonts w:ascii="Arial" w:hAnsi="Arial" w:eastAsia="Microsoft YaHei"/>
          <w:color w:val="5A6473"/>
          <w:sz w:val="18"/>
        </w:rPr>
        <w:t>图 8  关于页面：V2.0.36 版本号及主要更新内容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操作过程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进入“关于”，核对软件名称和版本号。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阅读 V2.0 Beta 更新内容，确认布局、模块、播放器和缓存等能力均属于本版本。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需要重新熟悉操作时点击“重新开始教学”，按照遮罩提示完成播放、设置和布局操作。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运行结果</w:t>
      </w:r>
    </w:p>
    <w:p>
      <w:pPr>
        <w:keepNext w:val="0"/>
        <w:spacing w:before="0" w:after="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页面明确显示版本号“v2.0.36 Beta”，并列出水平积木/自动折叠、六类模块、多播放器 SMTC、同步歌词缓存、播放器锁定、鼠标避让、快捷键和主题设置。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9. 支持与反馈入口</w:t>
      </w:r>
    </w:p>
    <w:p>
      <w:pPr>
        <w:keepNext w:val="0"/>
        <w:spacing w:before="0" w:after="10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除核心歌词功能外，软件提供评价、分享、项目主页、意见反馈和支持计划入口；这些入口不影响主体歌词功能免费使用。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987692"/>
            <wp:docPr id="9" name="Picture 9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upport-develop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rFonts w:ascii="Arial" w:hAnsi="Arial" w:eastAsia="Microsoft YaHei"/>
          <w:color w:val="5A6473"/>
          <w:sz w:val="18"/>
        </w:rPr>
        <w:t>图 9  支持开发者页面：评价、分享、GitHub、反馈与 Pro 入口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操作过程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进入“支持开发者”，查看免费支持和 Pro 支持计划。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用户可选择评价、分享或访问 GitHub；未上线的反馈入口以状态文字提示，不执行不可用操作。</w:t>
      </w:r>
    </w:p>
    <w:p>
      <w:pPr>
        <w:pStyle w:val="ListNumber"/>
        <w:spacing w:after="60" w:line="288" w:lineRule="auto"/>
      </w:pPr>
      <w:r>
        <w:rPr>
          <w:rFonts w:ascii="Arial" w:hAnsi="Arial" w:eastAsia="Microsoft YaHei"/>
          <w:color w:val="1F2937"/>
          <w:sz w:val="20"/>
        </w:rPr>
        <w:t>支持计划页面展示功能说明和购买入口；是否使用由用户自行决定。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6"/>
        </w:rPr>
        <w:t>运行结果</w:t>
      </w:r>
    </w:p>
    <w:p>
      <w:pPr>
        <w:keepNext w:val="0"/>
        <w:spacing w:before="0" w:after="0" w:line="300" w:lineRule="auto"/>
      </w:pPr>
      <w:r>
        <w:rPr>
          <w:rFonts w:ascii="Arial" w:hAnsi="Arial" w:eastAsia="Microsoft YaHei"/>
          <w:b w:val="0"/>
          <w:color w:val="1F2937"/>
          <w:sz w:val="20"/>
        </w:rPr>
        <w:t>页面完整显示四类免费支持入口及 Pro 支持计划说明。该页面属于辅助功能，不参与歌词检索、同步显示和媒体控制的核心处理链路。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十、实际运行数据与功能对应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1F2937"/>
          <w:sz w:val="21"/>
        </w:rPr>
        <w:t>以下数据来自本次 V2.0.36 实际运行过程，用于说明界面操作确实触发了媒体、歌词、缓存和设置处理。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媒体会话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兼容播放器播放状态可被读取；歌词岛显示封面、歌词和控制按钮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同步歌词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运行界面显示双行同步歌词；设置中启用多行和歌词库中文翻译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缓存文件数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6 个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缓存总大小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21,523 字节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缓存样例 1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sabrina-carpenter-nonsense-163.lrc，6,151 字节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缓存样例 2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zara-larsson-lush-life-200.lrc，6,033 字节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缓存样例 3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jolin-294.lrc，4,026 字节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显示与定位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显示器 1（1706 × 1018），屏幕顶边居中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缓存上限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64 MB；超过上限时优先清理最久未使用文件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歌词偏移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默认 800 ms；支持每次 ±500 ms 调整及一键重置</w:t>
            </w:r>
          </w:p>
        </w:tc>
      </w:tr>
      <w:tr>
        <w:tc>
          <w:tcPr>
            <w:tcW w:type="dxa" w:w="2500"/>
            <w:shd w:fill="EAF1F8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鼠标避让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Arial" w:hAnsi="Arial" w:eastAsia="Microsoft YaHei"/>
                <w:color w:val="1F2937"/>
                <w:sz w:val="19"/>
              </w:rPr>
              <w:t>光晕 86 px，探测 60 px，中心透明度 98%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十一、主要功能与申请表对应关系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1850"/>
        <w:gridCol w:w="4660"/>
      </w:tblGrid>
      <w:tr>
        <w:tc>
          <w:tcPr>
            <w:tcW w:type="dxa" w:w="2850"/>
            <w:shd w:fill="EAF1F8"/>
            <w:vAlign w:val="center"/>
          </w:tcPr>
          <w:p>
            <w:r>
              <w:rPr>
                <w:rFonts w:ascii="Arial" w:hAnsi="Arial" w:eastAsia="Microsoft YaHei"/>
                <w:b/>
                <w:color w:val="1F4E79"/>
                <w:sz w:val="18"/>
              </w:rPr>
              <w:t>申请表主要功能</w:t>
            </w:r>
          </w:p>
        </w:tc>
        <w:tc>
          <w:tcPr>
            <w:tcW w:type="dxa" w:w="1850"/>
            <w:shd w:fill="EAF1F8"/>
            <w:vAlign w:val="center"/>
          </w:tcPr>
          <w:p>
            <w:r>
              <w:rPr>
                <w:rFonts w:ascii="Arial" w:hAnsi="Arial" w:eastAsia="Microsoft YaHei"/>
                <w:b/>
                <w:color w:val="1F4E79"/>
                <w:sz w:val="18"/>
              </w:rPr>
              <w:t>截图/数据证据</w:t>
            </w:r>
          </w:p>
        </w:tc>
        <w:tc>
          <w:tcPr>
            <w:tcW w:type="dxa" w:w="4660"/>
            <w:shd w:fill="EAF1F8"/>
            <w:vAlign w:val="center"/>
          </w:tcPr>
          <w:p>
            <w:r>
              <w:rPr>
                <w:rFonts w:ascii="Arial" w:hAnsi="Arial" w:eastAsia="Microsoft YaHei"/>
                <w:b/>
                <w:color w:val="1F4E79"/>
                <w:sz w:val="18"/>
              </w:rPr>
              <w:t>软件实际处理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系统媒体会话与多播放器</w:t>
            </w:r>
          </w:p>
        </w:tc>
        <w:tc>
          <w:tcPr>
            <w:tcW w:type="dxa" w:w="185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图 1、图 7、图 8</w:t>
            </w:r>
          </w:p>
        </w:tc>
        <w:tc>
          <w:tcPr>
            <w:tcW w:type="dxa" w:w="466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读取播放状态、选择或锁定播放器、按能力控制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歌词检索、翻译与同步</w:t>
            </w:r>
          </w:p>
        </w:tc>
        <w:tc>
          <w:tcPr>
            <w:tcW w:type="dxa" w:w="185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图 1、图 2、运行数据</w:t>
            </w:r>
          </w:p>
        </w:tc>
        <w:tc>
          <w:tcPr>
            <w:tcW w:type="dxa" w:w="466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多来源检索、同步行选择、中文翻译、时间偏移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模块化顶部歌词岛</w:t>
            </w:r>
          </w:p>
        </w:tc>
        <w:tc>
          <w:tcPr>
            <w:tcW w:type="dxa" w:w="185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图 1、图 7</w:t>
            </w:r>
          </w:p>
        </w:tc>
        <w:tc>
          <w:tcPr>
            <w:tcW w:type="dxa" w:w="466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封面、歌词、播放、信息、进度、分割线组合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真实布局编辑</w:t>
            </w:r>
          </w:p>
        </w:tc>
        <w:tc>
          <w:tcPr>
            <w:tcW w:type="dxa" w:w="185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图 7</w:t>
            </w:r>
          </w:p>
        </w:tc>
        <w:tc>
          <w:tcPr>
            <w:tcW w:type="dxa" w:w="466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拖入添加、岛内排序、拖出删除、保存或取消回滚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位置、自动收起与多显示器</w:t>
            </w:r>
          </w:p>
        </w:tc>
        <w:tc>
          <w:tcPr>
            <w:tcW w:type="dxa" w:w="185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图 3</w:t>
            </w:r>
          </w:p>
        </w:tc>
        <w:tc>
          <w:tcPr>
            <w:tcW w:type="dxa" w:w="466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屏幕选择、顶边位置、暂停/无播放收起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鼠标避让与点击穿透</w:t>
            </w:r>
          </w:p>
        </w:tc>
        <w:tc>
          <w:tcPr>
            <w:tcW w:type="dxa" w:w="185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图 5</w:t>
            </w:r>
          </w:p>
        </w:tc>
        <w:tc>
          <w:tcPr>
            <w:tcW w:type="dxa" w:w="466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透明光晕、探测范围、实时预览、穿透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缓存和本地设置</w:t>
            </w:r>
          </w:p>
        </w:tc>
        <w:tc>
          <w:tcPr>
            <w:tcW w:type="dxa" w:w="185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图 4、运行数据</w:t>
            </w:r>
          </w:p>
        </w:tc>
        <w:tc>
          <w:tcPr>
            <w:tcW w:type="dxa" w:w="466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歌词缓存、容量限制、最近最少使用清理、设置持久化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快捷键校准</w:t>
            </w:r>
          </w:p>
        </w:tc>
        <w:tc>
          <w:tcPr>
            <w:tcW w:type="dxa" w:w="185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图 6</w:t>
            </w:r>
          </w:p>
        </w:tc>
        <w:tc>
          <w:tcPr>
            <w:tcW w:type="dxa" w:w="4660"/>
            <w:vAlign w:val="center"/>
          </w:tcPr>
          <w:p>
            <w:pPr>
              <w:spacing w:after="20" w:line="264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提前、延后、重置偏移、临时交互</w:t>
            </w:r>
          </w:p>
        </w:tc>
      </w:tr>
    </w:tbl>
    <w:p>
      <w:pPr>
        <w:keepNext w:val="0"/>
        <w:spacing w:before="240" w:after="0" w:line="300" w:lineRule="auto"/>
      </w:pPr>
      <w:r>
        <w:rPr>
          <w:rFonts w:ascii="Arial" w:hAnsi="Arial" w:eastAsia="Microsoft YaHei"/>
          <w:b/>
          <w:color w:val="1F4E79"/>
          <w:sz w:val="21"/>
        </w:rPr>
        <w:t>结论：本补正材料所示界面、操作流程、运行数据及代码规模均对应桌面歌词岛软件 V2.0.36，能够连续、完整地反映申请表所述主要功能和技术特点。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A6473"/>
        <w:sz w:val="17"/>
      </w:rPr>
      <w:t xml:space="preserve">桌面歌词岛软件 V2.0.36  ·  第 </w:t>
    </w:r>
    <w:fldSimple w:instr="PAGE"/>
    <w:r>
      <w:rPr>
        <w:rFonts w:ascii="Arial" w:hAnsi="Arial" w:eastAsia="Microsoft YaHei"/>
        <w:color w:val="5A64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Microsoft YaHei"/>
        <w:color w:val="5A6473"/>
        <w:sz w:val="17"/>
      </w:rPr>
      <w:t>桌面歌词岛软件 V2.0.36｜文档鉴别材料补正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ind w:left="539" w:hanging="272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ind w:left="539" w:hanging="272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桌面歌词岛软件V2.0.36-文档鉴别材料补正稿</dc:title>
  <dc:subject>软件运行功能、界面截图与运行数据补充说明</dc:subject>
  <dc:creator>么博丞</dc:creator>
  <cp:keywords>计算机软件著作权, 补正, V2.0.36, 歌词岛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