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jc w:val="start"/>
      </w:pPr>
      <w:r>
        <w:rPr>
          <w:rFonts w:ascii="Tahoma" w:hAnsi="Tahoma" w:cs="Tahoma"/>
          <w:rtl w:val="1"/>
          <w:lang w:val="ar-EG" w:bidi="ar-EG"/>
          <w:szCs w:val="44"/>
        </w:rPr>
        <w:t>دليل إعداد الأقسام ورؤسائها</w:t>
      </w:r>
    </w:p>
    <w:p>
      <w:pPr>
        <w:pStyle w:val="Subtitle"/>
        <w:bidi w:val="1"/>
        <w:jc w:val="start"/>
      </w:pPr>
      <w:r>
        <w:rPr>
          <w:rFonts w:ascii="Tahoma" w:hAnsi="Tahoma" w:cs="Tahoma"/>
          <w:rtl w:val="1"/>
          <w:lang w:val="ar-EG" w:bidi="ar-EG"/>
          <w:szCs w:val="24"/>
        </w:rPr>
        <w:t>المرحلة الخامسة من إعداد المدرسة</w:t>
      </w:r>
    </w:p>
    <w:p>
      <w:pPr>
        <w:bidi w:val="1"/>
        <w:jc w:val="start"/>
      </w:pPr>
      <w:r>
        <w:rPr>
          <w:rFonts w:ascii="Tahoma" w:hAnsi="Tahoma" w:cs="Tahoma"/>
          <w:rtl w:val="1"/>
          <w:lang w:val="ar-EG" w:bidi="ar-EG"/>
          <w:szCs w:val="23"/>
        </w:rPr>
        <w:t>مرجع عملي لمسؤول إعداد المدرسة ومدير المدرسة</w:t>
      </w:r>
    </w:p>
    <w:p>
      <w:pPr>
        <w:pStyle w:val="Heading2"/>
        <w:bidi w:val="1"/>
        <w:jc w:val="start"/>
      </w:pPr>
      <w:r>
        <w:rPr>
          <w:rFonts w:ascii="Tahoma" w:hAnsi="Tahoma" w:cs="Tahoma"/>
          <w:rtl w:val="1"/>
          <w:lang w:val="ar-EG" w:bidi="ar-EG"/>
          <w:szCs w:val="26"/>
          <w:bCs/>
        </w:rPr>
        <w:t>ماذا ستنجز باستخدام هذا الدليل</w:t>
      </w:r>
    </w:p>
    <w:p>
      <w:pPr>
        <w:bidi w:val="1"/>
        <w:jc w:val="start"/>
      </w:pPr>
      <w:r>
        <w:rPr>
          <w:rFonts w:ascii="Tahoma" w:hAnsi="Tahoma" w:cs="Tahoma"/>
          <w:rtl w:val="1"/>
          <w:lang w:val="ar-EG" w:bidi="ar-EG"/>
          <w:szCs w:val="23"/>
        </w:rPr>
        <w:t>ستنشئ الأقسام التعليمية والإدارية وتحدد نطاق كل قسم وعلاقته بالأقسام الأخرى. ثم تربط الأعضاء وتختار رئيس القسم، وتربط المواد والمنسقين للأقسام التعليمية عند جاهزية تعريف المواد. النتيجة المطلوبة هي تنظيم واضح ومسؤوليات صحيحة يمكن مراجعتها قبل بدء التشغيل.</w:t>
      </w:r>
    </w:p>
    <w:p>
      <w:pPr>
        <w:pStyle w:val="Heading2"/>
        <w:bidi w:val="1"/>
        <w:jc w:val="start"/>
      </w:pPr>
      <w:r>
        <w:rPr>
          <w:rFonts w:ascii="Tahoma" w:hAnsi="Tahoma" w:cs="Tahoma"/>
          <w:rtl w:val="1"/>
          <w:lang w:val="ar-EG" w:bidi="ar-EG"/>
          <w:szCs w:val="26"/>
          <w:bCs/>
        </w:rPr>
        <w:t>قبل أن تبدأ</w:t>
      </w:r>
    </w:p>
    <w:p>
      <w:pPr>
        <w:bidi w:val="1"/>
        <w:jc w:val="start"/>
      </w:pPr>
      <w:r>
        <w:rPr>
          <w:rFonts w:ascii="Tahoma" w:hAnsi="Tahoma" w:cs="Tahoma"/>
          <w:rtl w:val="1"/>
          <w:lang w:val="ar-EG" w:bidi="ar-EG"/>
          <w:szCs w:val="23"/>
        </w:rPr>
        <w:t>• ادخل إلى المدرسة الصحيحة بحسابك المعتمد لإعداد الأقسام؛ صلاحية العرض تختلف عن إدارة الأقسام أو حذفها أو استعادتها.</w:t>
      </w:r>
    </w:p>
    <w:p>
      <w:pPr>
        <w:bidi w:val="1"/>
        <w:jc w:val="start"/>
      </w:pPr>
      <w:r>
        <w:rPr>
          <w:rFonts w:ascii="Tahoma" w:hAnsi="Tahoma" w:cs="Tahoma"/>
          <w:rtl w:val="1"/>
          <w:lang w:val="ar-EG" w:bidi="ar-EG"/>
          <w:szCs w:val="23"/>
        </w:rPr>
        <w:t>• جهز قائمة الأقسام المعتمدة وأسمائها بالعربية والإنجليزية، وحدد ما إذا كان كل قسم تعليميًا أم إداريًا.</w:t>
      </w:r>
    </w:p>
    <w:p>
      <w:pPr>
        <w:bidi w:val="1"/>
        <w:jc w:val="start"/>
      </w:pPr>
      <w:r>
        <w:rPr>
          <w:rFonts w:ascii="Tahoma" w:hAnsi="Tahoma" w:cs="Tahoma"/>
          <w:rtl w:val="1"/>
          <w:lang w:val="ar-EG" w:bidi="ar-EG"/>
          <w:szCs w:val="23"/>
        </w:rPr>
        <w:t>• جهز أسماء الأعضاء والرؤساء، وتأكد من إنشاء حساباتهم في المرحلة الثالثة ومراجعة حالتها.</w:t>
      </w:r>
    </w:p>
    <w:p>
      <w:pPr>
        <w:bidi w:val="1"/>
        <w:jc w:val="start"/>
      </w:pPr>
      <w:r>
        <w:rPr>
          <w:rFonts w:ascii="Tahoma" w:hAnsi="Tahoma" w:cs="Tahoma"/>
          <w:rtl w:val="1"/>
          <w:lang w:val="ar-EG" w:bidi="ar-EG"/>
          <w:szCs w:val="23"/>
        </w:rPr>
        <w:t>• جهز الفروع إذا كان بعض الأقسام خاصًا بفرع، وحدد الأقسام العليا قبل الأقسام التابعة.</w:t>
      </w:r>
    </w:p>
    <w:p>
      <w:pPr>
        <w:pStyle w:val="Heading2"/>
        <w:bidi w:val="1"/>
        <w:jc w:val="start"/>
      </w:pPr>
      <w:r>
        <w:rPr>
          <w:rFonts w:ascii="Tahoma" w:hAnsi="Tahoma" w:cs="Tahoma"/>
          <w:rtl w:val="1"/>
          <w:lang w:val="ar-EG" w:bidi="ar-EG"/>
          <w:szCs w:val="26"/>
          <w:bCs/>
        </w:rPr>
        <w:t>مكان العمل في الويب</w:t>
      </w:r>
    </w:p>
    <w:p>
      <w:pPr>
        <w:bidi w:val="1"/>
        <w:jc w:val="start"/>
      </w:pPr>
      <w:r>
        <w:rPr>
          <w:rFonts w:ascii="Tahoma" w:hAnsi="Tahoma" w:cs="Tahoma"/>
          <w:rtl w:val="1"/>
          <w:lang w:val="ar-EG" w:bidi="ar-EG"/>
          <w:szCs w:val="23"/>
        </w:rPr>
        <w:t>من قائمة حسابك افتح «الإعدادات» ثم تبويب «الأقسام». ستظهر شاشة «الأقسام والتنظيم الإداري». «إضافة قسم» لتعريف القسم، و«الأعضاء والاختصاصات» في صفه لإعداد الأعضاء والرئيس والمواد.</w:t>
      </w:r>
    </w:p>
    <w:p>
      <w:pPr>
        <w:bidi w:val="1"/>
        <w:jc w:val="start"/>
      </w:pPr>
      <w:r>
        <w:rPr>
          <w:rFonts w:ascii="Tahoma" w:hAnsi="Tahoma" w:cs="Tahoma"/>
          <w:rtl w:val="1"/>
          <w:lang w:val="ar-EG" w:bidi="ar-EG"/>
          <w:szCs w:val="23"/>
        </w:rPr>
        <w:t>تنبيه: لا تضف رئيس القسم من شاشة «الأدوار» وحدها. الدور الوظيفي يحدد صلاحيات الحساب، أما رئاسة القسم فتحددها داخل «الأعضاء والاختصاصات».</w:t>
      </w:r>
    </w:p>
    <w:p>
      <w:pPr>
        <w:pStyle w:val="Heading2"/>
        <w:bidi w:val="1"/>
        <w:jc w:val="start"/>
      </w:pPr>
      <w:r>
        <w:rPr>
          <w:rFonts w:ascii="Tahoma" w:hAnsi="Tahoma" w:cs="Tahoma"/>
          <w:rtl w:val="1"/>
          <w:lang w:val="ar-EG" w:bidi="ar-EG"/>
          <w:szCs w:val="26"/>
          <w:bCs/>
        </w:rPr>
        <w:t>ترتيب العمل ومكان الشرح</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8208"/>
        <w:gridCol w:w="2016"/>
      </w:tblGrid>
      <w:tr>
        <w:trPr>
          <w:tblHeader/>
        </w:trPr>
        <w:tc>
          <w:tcPr>
            <w:tcW w:type="dxa" w:w="82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المهمة</w:t>
            </w:r>
          </w:p>
        </w:tc>
        <w:tc>
          <w:tcPr>
            <w:tcW w:type="dxa" w:w="201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الصفحة</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تحديد نوع القسم ونطاقه وعلاقاته</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٢</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إنشاء القسم وشرح الحقول</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٣</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إضافة الأعضاء والقسم الأساسي</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٤</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تعيين رئيس القسم أو تغييره</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٥</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ربط المواد ومنسقيها</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٦</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التعديل والإيقاف والحذف والاستعادة</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٧</w:t>
            </w:r>
          </w:p>
        </w:tc>
      </w:tr>
      <w:tr>
        <w:trPr>
          <w:cantSplit/>
        </w:trPr>
        <w:tc>
          <w:tcPr>
            <w:tcW w:type="dxa" w:w="82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حل المشكلات أثناء الإعداد</w:t>
            </w:r>
          </w:p>
        </w:tc>
        <w:tc>
          <w:tcPr>
            <w:tcW w:type="dxa" w:w="201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٨</w:t>
            </w:r>
          </w:p>
        </w:tc>
      </w:tr>
      <w:tr>
        <w:trPr>
          <w:cantSplit/>
        </w:trPr>
        <w:tc>
          <w:tcPr>
            <w:tcW w:type="dxa" w:w="82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تجربة الإعداد وقائمة التسليم</w:t>
            </w:r>
          </w:p>
        </w:tc>
        <w:tc>
          <w:tcPr>
            <w:tcW w:type="dxa" w:w="201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٩</w:t>
            </w:r>
          </w:p>
        </w:tc>
      </w:tr>
    </w:tbl>
    <w:p>
      <w:pPr>
        <w:pStyle w:val="Heading1"/>
        <w:pageBreakBefore/>
        <w:bidi w:val="1"/>
        <w:jc w:val="start"/>
      </w:pPr>
      <w:r>
        <w:rPr>
          <w:rFonts w:ascii="Tahoma" w:hAnsi="Tahoma" w:cs="Tahoma"/>
          <w:rtl w:val="1"/>
          <w:lang w:val="ar-EG" w:bidi="ar-EG"/>
          <w:szCs w:val="34"/>
          <w:bCs/>
        </w:rPr>
        <w:t>حدد نوع القسم ونطاقه</w:t>
      </w:r>
    </w:p>
    <w:p>
      <w:pPr>
        <w:pStyle w:val="Heading2"/>
        <w:bidi w:val="1"/>
        <w:jc w:val="start"/>
      </w:pPr>
      <w:r>
        <w:rPr>
          <w:rFonts w:ascii="Tahoma" w:hAnsi="Tahoma" w:cs="Tahoma"/>
          <w:rtl w:val="1"/>
          <w:lang w:val="ar-EG" w:bidi="ar-EG"/>
          <w:szCs w:val="26"/>
          <w:bCs/>
        </w:rPr>
        <w:t>قسم تعليمي أم قسم إداري</w:t>
      </w:r>
    </w:p>
    <w:p>
      <w:pPr>
        <w:bidi w:val="1"/>
        <w:jc w:val="start"/>
      </w:pPr>
      <w:r>
        <w:rPr>
          <w:rFonts w:ascii="Tahoma" w:hAnsi="Tahoma" w:cs="Tahoma"/>
          <w:rtl w:val="1"/>
          <w:lang w:val="ar-EG" w:bidi="ar-EG"/>
          <w:szCs w:val="23"/>
        </w:rPr>
        <w:t>اختر «تعليمي» لقسم يرتبط بالعمل الأكاديمي والمواد، مثل قسم اللغة العربية أو العلوم. اختر «إداري» لقسم يرتبط بالعمل الإداري، مثل شؤون الطلاب أو الموارد البشرية. القسم الإداري لا يتيح ربط المواد أو منسقيها.</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472"/>
        <w:gridCol w:w="2880"/>
      </w:tblGrid>
      <w:tr>
        <w:trPr>
          <w:tblHeader/>
        </w:trPr>
        <w:tc>
          <w:tcPr>
            <w:tcW w:type="dxa" w:w="18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المفهوم</w:t>
            </w:r>
          </w:p>
        </w:tc>
        <w:tc>
          <w:tcPr>
            <w:tcW w:type="dxa" w:w="5472"/>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معناه</w:t>
            </w:r>
          </w:p>
        </w:tc>
        <w:tc>
          <w:tcPr>
            <w:tcW w:type="dxa" w:w="288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نوع القسم</w:t>
            </w:r>
          </w:p>
        </w:tc>
        <w:tc>
          <w:tcPr>
            <w:tcW w:type="dxa" w:w="54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طبيعة العمل التي ينظمها</w:t>
            </w:r>
          </w:p>
        </w:tc>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تعليمي أو إداري</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النطاق</w:t>
            </w:r>
          </w:p>
        </w:tc>
        <w:tc>
          <w:tcPr>
            <w:tcW w:type="dxa" w:w="54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المدرسة كلها أو فرع بعينه</w:t>
            </w:r>
          </w:p>
        </w:tc>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المدرسة أو الفرع الرئيسي</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القسم الأعلى</w:t>
            </w:r>
          </w:p>
        </w:tc>
        <w:tc>
          <w:tcPr>
            <w:tcW w:type="dxa" w:w="54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القسم الذي يتبعه هذا القسم تنظيميًا</w:t>
            </w:r>
          </w:p>
        </w:tc>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قسم العلوم أعلى من قسم الفيزياء</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العضو</w:t>
            </w:r>
          </w:p>
        </w:tc>
        <w:tc>
          <w:tcPr>
            <w:tcW w:type="dxa" w:w="54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معلم أو موظف مرتبط بالقسم</w:t>
            </w:r>
          </w:p>
        </w:tc>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معلم اللغة العربية</w:t>
            </w:r>
          </w:p>
        </w:tc>
      </w:tr>
      <w:tr>
        <w:trPr>
          <w:cantSplit/>
        </w:trPr>
        <w:tc>
          <w:tcPr>
            <w:tcW w:type="dxa" w:w="18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رئيس القسم</w:t>
            </w:r>
          </w:p>
        </w:tc>
        <w:tc>
          <w:tcPr>
            <w:tcW w:type="dxa" w:w="5472"/>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شخص مختار من أعضاء القسم لقيادته</w:t>
            </w:r>
          </w:p>
        </w:tc>
        <w:tc>
          <w:tcPr>
            <w:tcW w:type="dxa" w:w="288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رئيس قسم اللغة العربية</w:t>
            </w:r>
          </w:p>
        </w:tc>
      </w:tr>
      <w:tr>
        <w:trPr>
          <w:cantSplit/>
        </w:trPr>
        <w:tc>
          <w:tcPr>
            <w:tcW w:type="dxa" w:w="18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منسق المادة</w:t>
            </w:r>
          </w:p>
        </w:tc>
        <w:tc>
          <w:tcPr>
            <w:tcW w:type="dxa" w:w="5472"/>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معلم عضو بالقسم مرتبط بمادة محددة</w:t>
            </w:r>
          </w:p>
        </w:tc>
        <w:tc>
          <w:tcPr>
            <w:tcW w:type="dxa" w:w="288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منسق اللغة العربية</w:t>
            </w:r>
          </w:p>
        </w:tc>
      </w:tr>
    </w:tbl>
    <w:p>
      <w:pPr>
        <w:pStyle w:val="Heading2"/>
        <w:bidi w:val="1"/>
        <w:jc w:val="start"/>
      </w:pPr>
      <w:r>
        <w:rPr>
          <w:rFonts w:ascii="Tahoma" w:hAnsi="Tahoma" w:cs="Tahoma"/>
          <w:rtl w:val="1"/>
          <w:lang w:val="ar-EG" w:bidi="ar-EG"/>
          <w:szCs w:val="26"/>
          <w:bCs/>
        </w:rPr>
        <w:t>متى تختار كل المدرسة أو فرعًا محددًا</w:t>
      </w:r>
    </w:p>
    <w:p>
      <w:pPr>
        <w:bidi w:val="1"/>
        <w:jc w:val="start"/>
      </w:pPr>
      <w:r>
        <w:rPr>
          <w:rFonts w:ascii="Tahoma" w:hAnsi="Tahoma" w:cs="Tahoma"/>
          <w:rtl w:val="1"/>
          <w:lang w:val="ar-EG" w:bidi="ar-EG"/>
          <w:szCs w:val="23"/>
        </w:rPr>
        <w:t>اختر «كل المدرسة» إذا كان القسم يخدم جميع فروعها، واختر فرعًا إذا كان القسم خاصًا به. النطاق هنا تعريف تنظيمي؛ لا تفترض أنه يمنح الأعضاء كل صلاحيات العمل على بيانات هذا الفرع أو المدرسة.</w:t>
      </w:r>
    </w:p>
    <w:p>
      <w:pPr>
        <w:pStyle w:val="Heading2"/>
        <w:bidi w:val="1"/>
        <w:jc w:val="start"/>
      </w:pPr>
      <w:r>
        <w:rPr>
          <w:rFonts w:ascii="Tahoma" w:hAnsi="Tahoma" w:cs="Tahoma"/>
          <w:rtl w:val="1"/>
          <w:lang w:val="ar-EG" w:bidi="ar-EG"/>
          <w:szCs w:val="26"/>
          <w:bCs/>
        </w:rPr>
        <w:t>متى تستخدم القسم الأعلى</w:t>
      </w:r>
    </w:p>
    <w:p>
      <w:pPr>
        <w:bidi w:val="1"/>
        <w:jc w:val="start"/>
      </w:pPr>
      <w:r>
        <w:rPr>
          <w:rFonts w:ascii="Tahoma" w:hAnsi="Tahoma" w:cs="Tahoma"/>
          <w:rtl w:val="1"/>
          <w:lang w:val="ar-EG" w:bidi="ar-EG"/>
          <w:szCs w:val="23"/>
        </w:rPr>
        <w:t>اترك «القسم الأعلى» على «بدون» عندما يكون القسم مستقلًا. إذا كانت المدرسة تحتاج تنظيمًا متدرجًا، أنشئ القسم الأعلى أولًا ثم اختره عند إنشاء القسم التابع. لا تنشئ مستويات إضافية لمجرد وجود هذا الاختيار.</w:t>
      </w:r>
    </w:p>
    <w:p>
      <w:pPr>
        <w:bidi w:val="1"/>
        <w:jc w:val="start"/>
      </w:pPr>
      <w:r>
        <w:rPr>
          <w:rFonts w:ascii="Tahoma" w:hAnsi="Tahoma" w:cs="Tahoma"/>
          <w:rtl w:val="1"/>
          <w:lang w:val="ar-EG" w:bidi="ar-EG"/>
          <w:szCs w:val="23"/>
        </w:rPr>
        <w:t>إذا كان القسم الأعلى مرتبطًا بفرع محدد، يجب أن يستخدم القسم التابع الفرع نفسه. يمكن لقسم أعلى على مستوى المدرسة أن يضم أقسامًا لفرع محدد. لا يمكن وضع القسم تحت نفسه أو تحت أحد أقسامه التابعة.</w:t>
      </w:r>
    </w:p>
    <w:p>
      <w:pPr>
        <w:pStyle w:val="Heading2"/>
        <w:bidi w:val="1"/>
        <w:jc w:val="start"/>
      </w:pPr>
      <w:r>
        <w:rPr>
          <w:rFonts w:ascii="Tahoma" w:hAnsi="Tahoma" w:cs="Tahoma"/>
          <w:rtl w:val="1"/>
          <w:lang w:val="ar-EG" w:bidi="ar-EG"/>
          <w:szCs w:val="26"/>
          <w:bCs/>
        </w:rPr>
        <w:t>توصية تنظيمية قبل التنفيذ</w:t>
      </w:r>
    </w:p>
    <w:p>
      <w:pPr>
        <w:bidi w:val="1"/>
        <w:jc w:val="start"/>
      </w:pPr>
      <w:r>
        <w:rPr>
          <w:rFonts w:ascii="Tahoma" w:hAnsi="Tahoma" w:cs="Tahoma"/>
          <w:rtl w:val="1"/>
          <w:lang w:val="ar-EG" w:bidi="ar-EG"/>
          <w:szCs w:val="23"/>
        </w:rPr>
        <w:t>اكتب لكل قسم اسمه ونوعه ونطاقه والقسم الأعلى إن وجد والرئيس المقترح وأسماء الأعضاء. اعتمد القائمة مع الإدارة قبل إدخالها. الأمثلة في هذا الدليل للتوضيح فقط، وليست أقسامًا ينشئها النظام تلقائيًا.</w:t>
      </w:r>
    </w:p>
    <w:p>
      <w:pPr>
        <w:bidi w:val="1"/>
        <w:jc w:val="start"/>
      </w:pPr>
      <w:r>
        <w:rPr>
          <w:rFonts w:ascii="Tahoma" w:hAnsi="Tahoma" w:cs="Tahoma"/>
          <w:rtl w:val="1"/>
          <w:lang w:val="ar-EG" w:bidi="ar-EG"/>
          <w:szCs w:val="23"/>
        </w:rPr>
        <w:t>تنبيه: لا تخلط «الدور» بمعنى الطابق في المبنى، أو «الدور الوظيفي» بمعنى الصلاحيات، مع «القسم» الذي ينظم فريق العمل.</w:t>
      </w:r>
    </w:p>
    <w:p>
      <w:pPr>
        <w:pStyle w:val="Heading1"/>
        <w:pageBreakBefore/>
        <w:bidi w:val="1"/>
        <w:jc w:val="start"/>
      </w:pPr>
      <w:r>
        <w:rPr>
          <w:rFonts w:ascii="Tahoma" w:hAnsi="Tahoma" w:cs="Tahoma"/>
          <w:rtl w:val="1"/>
          <w:lang w:val="ar-EG" w:bidi="ar-EG"/>
          <w:szCs w:val="34"/>
          <w:bCs/>
        </w:rPr>
        <w:t>أنشئ القسم وراجع بياناته</w:t>
      </w:r>
    </w:p>
    <w:p>
      <w:pPr>
        <w:pStyle w:val="Heading2"/>
        <w:bidi w:val="1"/>
        <w:jc w:val="start"/>
      </w:pPr>
      <w:r>
        <w:rPr>
          <w:rFonts w:ascii="Tahoma" w:hAnsi="Tahoma" w:cs="Tahoma"/>
          <w:rtl w:val="1"/>
          <w:lang w:val="ar-EG" w:bidi="ar-EG"/>
          <w:szCs w:val="26"/>
          <w:bCs/>
        </w:rPr>
        <w:t>خطوات إضافة قسم</w:t>
      </w:r>
    </w:p>
    <w:p>
      <w:pPr>
        <w:bidi w:val="1"/>
        <w:jc w:val="start"/>
      </w:pPr>
      <w:r>
        <w:rPr>
          <w:rFonts w:ascii="Tahoma" w:hAnsi="Tahoma" w:cs="Tahoma"/>
          <w:rtl w:val="1"/>
          <w:lang w:val="ar-EG" w:bidi="ar-EG"/>
          <w:szCs w:val="23"/>
        </w:rPr>
        <w:t>1 ـ افتح «الإعدادات» ثم «الأقسام»، وراجع القائمة قبل إنشاء قسم جديد لتجنب التكرار.</w:t>
      </w:r>
    </w:p>
    <w:p>
      <w:pPr>
        <w:bidi w:val="1"/>
        <w:jc w:val="start"/>
      </w:pPr>
      <w:r>
        <w:rPr>
          <w:rFonts w:ascii="Tahoma" w:hAnsi="Tahoma" w:cs="Tahoma"/>
          <w:rtl w:val="1"/>
          <w:lang w:val="ar-EG" w:bidi="ar-EG"/>
          <w:szCs w:val="23"/>
        </w:rPr>
        <w:t>2 ـ اضغط «إضافة قسم».</w:t>
      </w:r>
    </w:p>
    <w:p>
      <w:pPr>
        <w:bidi w:val="1"/>
        <w:jc w:val="start"/>
      </w:pPr>
      <w:r>
        <w:rPr>
          <w:rFonts w:ascii="Tahoma" w:hAnsi="Tahoma" w:cs="Tahoma"/>
          <w:rtl w:val="1"/>
          <w:lang w:val="ar-EG" w:bidi="ar-EG"/>
          <w:szCs w:val="23"/>
        </w:rPr>
        <w:t>3 ـ أدخل الكود والاسم بالعربية والاسم بالإنجليزية.</w:t>
      </w:r>
    </w:p>
    <w:p>
      <w:pPr>
        <w:bidi w:val="1"/>
        <w:jc w:val="start"/>
      </w:pPr>
      <w:r>
        <w:rPr>
          <w:rFonts w:ascii="Tahoma" w:hAnsi="Tahoma" w:cs="Tahoma"/>
          <w:rtl w:val="1"/>
          <w:lang w:val="ar-EG" w:bidi="ar-EG"/>
          <w:szCs w:val="23"/>
        </w:rPr>
        <w:t>4 ـ اختر «النوع» صراحةً؛ القيمة الأولية عند الإضافة «إداري»، فغيرها إلى «تعليمي» للقسم الأكاديمي.</w:t>
      </w:r>
    </w:p>
    <w:p>
      <w:pPr>
        <w:bidi w:val="1"/>
        <w:jc w:val="start"/>
      </w:pPr>
      <w:r>
        <w:rPr>
          <w:rFonts w:ascii="Tahoma" w:hAnsi="Tahoma" w:cs="Tahoma"/>
          <w:rtl w:val="1"/>
          <w:lang w:val="ar-EG" w:bidi="ar-EG"/>
          <w:szCs w:val="23"/>
        </w:rPr>
        <w:t>5 ـ حدد «القسم الأعلى» إن وجد، و«النطاق» و«الترتيب».</w:t>
      </w:r>
    </w:p>
    <w:p>
      <w:pPr>
        <w:bidi w:val="1"/>
        <w:jc w:val="start"/>
      </w:pPr>
      <w:r>
        <w:rPr>
          <w:rFonts w:ascii="Tahoma" w:hAnsi="Tahoma" w:cs="Tahoma"/>
          <w:rtl w:val="1"/>
          <w:lang w:val="ar-EG" w:bidi="ar-EG"/>
          <w:szCs w:val="23"/>
        </w:rPr>
        <w:t>6 ـ اضغط «حفظ التعديلات»، ثم راجع القسم في القائمة.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معرف تكتبه بنفسك، مثل AR-DEPT. اختر كودًا واضحًا غير مكرر، بحد أقصى ٥٠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قسم اللغة العربية. مطلوب ولا يتجاوز ١٥٠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الاسم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مثال Arabic Department. مطلوب أيضًا ولا يتجاوز ١٥٠ حرفًا.</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النوع</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تعليمي للأقسام الأكاديمية التي تربط مواد، وإداري للأقسام الإدارية.</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القسم الأعلى</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اختر قسمًا أعلى فعّالًا، أو «بدون» لقسم مستقل. لا تختَر قسمًا غير مرتبط بالهيكل المعتمد.</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النطاق</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المدرسة» أو فرع فعّال. راجع توافق الفرع مع القسم الأعلى والأقسام التابعة.</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الترتيب</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رقم ينظم ظهور الأقسام. يبدأ افتراضيًا من ٠؛ يمكن استخدام ١ ثم ٢ ثم ٣ وفق الترتيب الذي تريد الإدارة عرضه.</w:t>
            </w:r>
          </w:p>
        </w:tc>
      </w:tr>
    </w:tbl>
    <w:p>
      <w:pPr>
        <w:pStyle w:val="Heading2"/>
        <w:bidi w:val="1"/>
        <w:jc w:val="start"/>
      </w:pPr>
      <w:r>
        <w:rPr>
          <w:rFonts w:ascii="Tahoma" w:hAnsi="Tahoma" w:cs="Tahoma"/>
          <w:rtl w:val="1"/>
          <w:lang w:val="ar-EG" w:bidi="ar-EG"/>
          <w:szCs w:val="26"/>
          <w:bCs/>
        </w:rPr>
        <w:t>ما الذي تراجعه بعد الحفظ</w:t>
      </w:r>
    </w:p>
    <w:p>
      <w:pPr>
        <w:bidi w:val="1"/>
        <w:jc w:val="start"/>
      </w:pPr>
      <w:r>
        <w:rPr>
          <w:rFonts w:ascii="Tahoma" w:hAnsi="Tahoma" w:cs="Tahoma"/>
          <w:rtl w:val="1"/>
          <w:lang w:val="ar-EG" w:bidi="ar-EG"/>
          <w:szCs w:val="23"/>
        </w:rPr>
        <w:t>راجع الكود والاسم والنوع والقسم الأعلى والنطاق. عدم ظهور رئيس أو وجود عدد أعضاء صفر بعد إنشاء القسم أمر متوقع إذا لم تُعد «الأعضاء والاختصاصات» بعد؛ إنشاء القسم لا يضيف أشخاصًا تلقائيًا.</w:t>
      </w:r>
    </w:p>
    <w:p>
      <w:pPr>
        <w:pStyle w:val="Heading2"/>
        <w:bidi w:val="1"/>
        <w:jc w:val="start"/>
      </w:pPr>
      <w:r>
        <w:rPr>
          <w:rFonts w:ascii="Tahoma" w:hAnsi="Tahoma" w:cs="Tahoma"/>
          <w:rtl w:val="1"/>
          <w:lang w:val="ar-EG" w:bidi="ar-EG"/>
          <w:szCs w:val="26"/>
          <w:bCs/>
        </w:rPr>
        <w:t>مثال لقسمين مختلفين</w:t>
      </w:r>
    </w:p>
    <w:p>
      <w:pPr>
        <w:bidi w:val="1"/>
        <w:jc w:val="start"/>
      </w:pPr>
      <w:r>
        <w:rPr>
          <w:rFonts w:ascii="Tahoma" w:hAnsi="Tahoma" w:cs="Tahoma"/>
          <w:rtl w:val="1"/>
          <w:lang w:val="ar-EG" w:bidi="ar-EG"/>
          <w:szCs w:val="23"/>
        </w:rPr>
        <w:t>قسم اللغة العربية: النوع «تعليمي»، النطاق «كل المدرسة»، والقسم الأعلى «بدون» إذا كان مستقلًا. قسم شؤون الطلاب: النوع «إداري» والنطاق المعتمد من الإدارة. لا تربط مواد دراسية بالقسم الإداري.</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القسم موجود في القائمة ببياناته الصحيحة. انتقل إلى «الأعضاء والاختصاصات» لإضافة فريقه، بدل إعادة فتح «تعديل» بحثًا عن رئيس القسم.</w:t>
      </w:r>
    </w:p>
    <w:p>
      <w:pPr>
        <w:pStyle w:val="Heading1"/>
        <w:pageBreakBefore/>
        <w:bidi w:val="1"/>
        <w:jc w:val="start"/>
      </w:pPr>
      <w:r>
        <w:rPr>
          <w:rFonts w:ascii="Tahoma" w:hAnsi="Tahoma" w:cs="Tahoma"/>
          <w:rtl w:val="1"/>
          <w:lang w:val="ar-EG" w:bidi="ar-EG"/>
          <w:szCs w:val="34"/>
          <w:bCs/>
        </w:rPr>
        <w:t>أضف الأعضاء وحدد القسم الأساسي</w:t>
      </w:r>
    </w:p>
    <w:p>
      <w:pPr>
        <w:pStyle w:val="Heading2"/>
        <w:bidi w:val="1"/>
        <w:jc w:val="start"/>
      </w:pPr>
      <w:r>
        <w:rPr>
          <w:rFonts w:ascii="Tahoma" w:hAnsi="Tahoma" w:cs="Tahoma"/>
          <w:rtl w:val="1"/>
          <w:lang w:val="ar-EG" w:bidi="ar-EG"/>
          <w:szCs w:val="26"/>
          <w:bCs/>
        </w:rPr>
        <w:t>خطوات ربط الأعضاء</w:t>
      </w:r>
    </w:p>
    <w:p>
      <w:pPr>
        <w:bidi w:val="1"/>
        <w:jc w:val="start"/>
      </w:pPr>
      <w:r>
        <w:rPr>
          <w:rFonts w:ascii="Tahoma" w:hAnsi="Tahoma" w:cs="Tahoma"/>
          <w:rtl w:val="1"/>
          <w:lang w:val="ar-EG" w:bidi="ar-EG"/>
          <w:szCs w:val="23"/>
        </w:rPr>
        <w:t>1 ـ من صف القسم اضغط «الأعضاء والاختصاصات». ستفتح شاشة «إعداد أعضاء واختصاصات القسم».</w:t>
      </w:r>
    </w:p>
    <w:p>
      <w:pPr>
        <w:bidi w:val="1"/>
        <w:jc w:val="start"/>
      </w:pPr>
      <w:r>
        <w:rPr>
          <w:rFonts w:ascii="Tahoma" w:hAnsi="Tahoma" w:cs="Tahoma"/>
          <w:rtl w:val="1"/>
          <w:lang w:val="ar-EG" w:bidi="ar-EG"/>
          <w:szCs w:val="23"/>
        </w:rPr>
        <w:t>2 ـ في «اختر أعضاء القسم» حدد المربع بجانب كل معلم أو موظف تريد إضافته.</w:t>
      </w:r>
    </w:p>
    <w:p>
      <w:pPr>
        <w:bidi w:val="1"/>
        <w:jc w:val="start"/>
      </w:pPr>
      <w:r>
        <w:rPr>
          <w:rFonts w:ascii="Tahoma" w:hAnsi="Tahoma" w:cs="Tahoma"/>
          <w:rtl w:val="1"/>
          <w:lang w:val="ar-EG" w:bidi="ar-EG"/>
          <w:szCs w:val="23"/>
        </w:rPr>
        <w:t>3 ـ للمختارين يمكنك إدخال المسمى داخل القسم بالعربية والإنجليزية، مثل عضو القسم أو مسؤول متابعة.</w:t>
      </w:r>
    </w:p>
    <w:p>
      <w:pPr>
        <w:bidi w:val="1"/>
        <w:jc w:val="start"/>
      </w:pPr>
      <w:r>
        <w:rPr>
          <w:rFonts w:ascii="Tahoma" w:hAnsi="Tahoma" w:cs="Tahoma"/>
          <w:rtl w:val="1"/>
          <w:lang w:val="ar-EG" w:bidi="ar-EG"/>
          <w:szCs w:val="23"/>
        </w:rPr>
        <w:t>4 ـ حدد «القسم الأساسي» فقط عندما يكون هذا القسم هو القسم الأساسي لهذا الشخص.</w:t>
      </w:r>
    </w:p>
    <w:p>
      <w:pPr>
        <w:bidi w:val="1"/>
        <w:jc w:val="start"/>
      </w:pPr>
      <w:r>
        <w:rPr>
          <w:rFonts w:ascii="Tahoma" w:hAnsi="Tahoma" w:cs="Tahoma"/>
          <w:rtl w:val="1"/>
          <w:lang w:val="ar-EG" w:bidi="ar-EG"/>
          <w:szCs w:val="23"/>
        </w:rPr>
        <w:t>5 ـ راجع جميع الأعضاء المختارين، ثم اضغط «حفظ التعديلات»، أو اختر الرئيس قبل الحفظ كما في الصفحة التالية.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848"/>
      </w:tblGrid>
      <w:tr>
        <w:trPr>
          <w:tblHeader/>
        </w:trPr>
        <w:tc>
          <w:tcPr>
            <w:tcW w:type="dxa" w:w="23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الخانة</w:t>
            </w:r>
          </w:p>
        </w:tc>
        <w:tc>
          <w:tcPr>
            <w:tcW w:type="dxa" w:w="784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ماذا تختار أو تكتب</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اختيار العضو</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المربع بجانب الاسم يربط الحساب بالقسم. راجع نوع الحساب واسم المستخدم المعروضين لتجنب اختيار شخص متشابه الاسم.</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المسمى بالعربية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وصف تنظيمي اختياري داخل القسم، مثل عضو القسم. لا يمنح صلاحيات ولا يعين رئيسًا بمفرده.</w:t>
            </w:r>
          </w:p>
        </w:tc>
      </w:tr>
      <w:tr>
        <w:trPr>
          <w:cantSplit/>
        </w:trPr>
        <w:tc>
          <w:tcPr>
            <w:tcW w:type="dxa" w:w="23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المسمى بالإنجليزية</w:t>
            </w:r>
          </w:p>
        </w:tc>
        <w:tc>
          <w:tcPr>
            <w:tcW w:type="dxa" w:w="784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الوصف المقابل بالإنجليزية، مثل Department Member؛ اختياري أيضًا.</w:t>
            </w:r>
          </w:p>
        </w:tc>
      </w:tr>
      <w:tr>
        <w:trPr>
          <w:cantSplit/>
        </w:trPr>
        <w:tc>
          <w:tcPr>
            <w:tcW w:type="dxa" w:w="23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القسم الأساسي</w:t>
            </w:r>
          </w:p>
        </w:tc>
        <w:tc>
          <w:tcPr>
            <w:tcW w:type="dxa" w:w="784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حدد الاختيار للقسم الأساسي للمستخدم. يمكن أن يكون عضوًا في أقسام أخرى دون جعلها أساسية.</w:t>
            </w:r>
          </w:p>
        </w:tc>
      </w:tr>
    </w:tbl>
    <w:p>
      <w:pPr>
        <w:pStyle w:val="Heading2"/>
        <w:bidi w:val="1"/>
        <w:jc w:val="start"/>
      </w:pPr>
      <w:r>
        <w:rPr>
          <w:rFonts w:ascii="Tahoma" w:hAnsi="Tahoma" w:cs="Tahoma"/>
          <w:rtl w:val="1"/>
          <w:lang w:val="ar-EG" w:bidi="ar-EG"/>
          <w:szCs w:val="26"/>
          <w:bCs/>
        </w:rPr>
        <w:t>قسم أساسي واحد وعضويات أخرى</w:t>
      </w:r>
    </w:p>
    <w:p>
      <w:pPr>
        <w:bidi w:val="1"/>
        <w:jc w:val="start"/>
      </w:pPr>
      <w:r>
        <w:rPr>
          <w:rFonts w:ascii="Tahoma" w:hAnsi="Tahoma" w:cs="Tahoma"/>
          <w:rtl w:val="1"/>
          <w:lang w:val="ar-EG" w:bidi="ar-EG"/>
          <w:szCs w:val="23"/>
        </w:rPr>
        <w:t>يمكن للشخص الانضمام إلى أكثر من قسم، لكن لا يمكن أن يكون له قسمان أساسيان في الوقت نفسه. عند نقله إلى قسم أساسي جديد، افتح إعداد القسم القديم وألغِ علامة «القسم الأساسي» عنه واحفظ، ثم حددها في القسم الجديد واحفظ.</w:t>
      </w:r>
    </w:p>
    <w:p>
      <w:pPr>
        <w:bidi w:val="1"/>
        <w:jc w:val="start"/>
      </w:pPr>
      <w:r>
        <w:rPr>
          <w:rFonts w:ascii="Tahoma" w:hAnsi="Tahoma" w:cs="Tahoma"/>
          <w:rtl w:val="1"/>
          <w:lang w:val="ar-EG" w:bidi="ar-EG"/>
          <w:szCs w:val="23"/>
        </w:rPr>
        <w:t>لا يلزم حذف عضويته من القسم القديم إذا كان سيظل يشارك فيه؛ يمكنك الاحتفاظ بها كعضوية ثانوية. ولا تُلغِ القسم الأساسي لكل الأعضاء لمجرد معالجة مشكلة تخص شخصًا واحدًا.</w:t>
      </w:r>
    </w:p>
    <w:p>
      <w:pPr>
        <w:pStyle w:val="Heading2"/>
        <w:bidi w:val="1"/>
        <w:jc w:val="start"/>
      </w:pPr>
      <w:r>
        <w:rPr>
          <w:rFonts w:ascii="Tahoma" w:hAnsi="Tahoma" w:cs="Tahoma"/>
          <w:rtl w:val="1"/>
          <w:lang w:val="ar-EG" w:bidi="ar-EG"/>
          <w:szCs w:val="26"/>
          <w:bCs/>
        </w:rPr>
        <w:t>إزالة عضو من القسم</w:t>
      </w:r>
    </w:p>
    <w:p>
      <w:pPr>
        <w:bidi w:val="1"/>
        <w:jc w:val="start"/>
      </w:pPr>
      <w:r>
        <w:rPr>
          <w:rFonts w:ascii="Tahoma" w:hAnsi="Tahoma" w:cs="Tahoma"/>
          <w:rtl w:val="1"/>
          <w:lang w:val="ar-EG" w:bidi="ar-EG"/>
          <w:szCs w:val="23"/>
        </w:rPr>
        <w:t>افتح «الأعضاء والاختصاصات»، وألغِ اختياره ثم احفظ. إذا كان رئيسًا، غير اختيار «رئيس القسم» أو اجعله «بدون» قبل الحفظ. إذا كان منسق مادة، غير منسقها أو اختر «بدون منسق»؛ لا تترك مهمة مرتبطة بشخص أزلته من الأعضاء.</w:t>
      </w:r>
    </w:p>
    <w:p>
      <w:pPr>
        <w:bidi w:val="1"/>
        <w:jc w:val="start"/>
      </w:pPr>
      <w:r>
        <w:rPr>
          <w:rFonts w:ascii="Tahoma" w:hAnsi="Tahoma" w:cs="Tahoma"/>
          <w:rtl w:val="1"/>
          <w:lang w:val="ar-EG" w:bidi="ar-EG"/>
          <w:szCs w:val="23"/>
        </w:rPr>
        <w:t>تنبيه: حفظ الشاشة يطبق قائمة الأعضاء المختارة كاملة. احتفظ باختيار بقية الأعضاء أثناء تعديل شخص واحد؛ إلغاء اختيارهم ينهي عضوياتهم ولا يعدل الشخص وحده.</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عدد الأعضاء في قائمة الأقسام يعكس الفريق المقصود. أعد فتح الإعداد للتحقق من الأسماء والمسميات والقسم الأساسي لكل شخص.</w:t>
      </w:r>
    </w:p>
    <w:p>
      <w:pPr>
        <w:pStyle w:val="Heading1"/>
        <w:pageBreakBefore/>
        <w:bidi w:val="1"/>
        <w:jc w:val="start"/>
      </w:pPr>
      <w:r>
        <w:rPr>
          <w:rFonts w:ascii="Tahoma" w:hAnsi="Tahoma" w:cs="Tahoma"/>
          <w:rtl w:val="1"/>
          <w:lang w:val="ar-EG" w:bidi="ar-EG"/>
          <w:szCs w:val="34"/>
          <w:bCs/>
        </w:rPr>
        <w:t>عين رئيس القسم أو غيره</w:t>
      </w:r>
    </w:p>
    <w:p>
      <w:pPr>
        <w:pStyle w:val="Heading2"/>
        <w:bidi w:val="1"/>
        <w:jc w:val="start"/>
      </w:pPr>
      <w:r>
        <w:rPr>
          <w:rFonts w:ascii="Tahoma" w:hAnsi="Tahoma" w:cs="Tahoma"/>
          <w:rtl w:val="1"/>
          <w:lang w:val="ar-EG" w:bidi="ar-EG"/>
          <w:szCs w:val="26"/>
          <w:bCs/>
        </w:rPr>
        <w:t>شرط اختيار الرئيس</w:t>
      </w:r>
    </w:p>
    <w:p>
      <w:pPr>
        <w:bidi w:val="1"/>
        <w:jc w:val="start"/>
      </w:pPr>
      <w:r>
        <w:rPr>
          <w:rFonts w:ascii="Tahoma" w:hAnsi="Tahoma" w:cs="Tahoma"/>
          <w:rtl w:val="1"/>
          <w:lang w:val="ar-EG" w:bidi="ar-EG"/>
          <w:szCs w:val="23"/>
        </w:rPr>
        <w:t>رئيس القسم يجب أن يكون ضمن الأعضاء المختارين. قائمة «رئيس القسم» تعرض أعضاء القسم الذين اخترتهم في الشاشة؛ تختار شخصًا واحدًا منها أو تتركها على «بدون». يمكن أن يكون الرئيس معلمًا أو موظفًا بحسب تنظيم المدرسة.</w:t>
      </w:r>
    </w:p>
    <w:p>
      <w:pPr>
        <w:pStyle w:val="Heading2"/>
        <w:bidi w:val="1"/>
        <w:jc w:val="start"/>
      </w:pPr>
      <w:r>
        <w:rPr>
          <w:rFonts w:ascii="Tahoma" w:hAnsi="Tahoma" w:cs="Tahoma"/>
          <w:rtl w:val="1"/>
          <w:lang w:val="ar-EG" w:bidi="ar-EG"/>
          <w:szCs w:val="26"/>
          <w:bCs/>
        </w:rPr>
        <w:t>خطوات تعيين الرئيس</w:t>
      </w:r>
    </w:p>
    <w:p>
      <w:pPr>
        <w:bidi w:val="1"/>
        <w:jc w:val="start"/>
      </w:pPr>
      <w:r>
        <w:rPr>
          <w:rFonts w:ascii="Tahoma" w:hAnsi="Tahoma" w:cs="Tahoma"/>
          <w:rtl w:val="1"/>
          <w:lang w:val="ar-EG" w:bidi="ar-EG"/>
          <w:szCs w:val="23"/>
        </w:rPr>
        <w:t>1 ـ افتح «الأعضاء والاختصاصات» من صف القسم المطلوب.</w:t>
      </w:r>
    </w:p>
    <w:p>
      <w:pPr>
        <w:bidi w:val="1"/>
        <w:jc w:val="start"/>
      </w:pPr>
      <w:r>
        <w:rPr>
          <w:rFonts w:ascii="Tahoma" w:hAnsi="Tahoma" w:cs="Tahoma"/>
          <w:rtl w:val="1"/>
          <w:lang w:val="ar-EG" w:bidi="ar-EG"/>
          <w:szCs w:val="23"/>
        </w:rPr>
        <w:t>2 ـ تأكد من اختيار الشخص ضمن أعضاء القسم؛ راجع اسمه واسم حسابه.</w:t>
      </w:r>
    </w:p>
    <w:p>
      <w:pPr>
        <w:bidi w:val="1"/>
        <w:jc w:val="start"/>
      </w:pPr>
      <w:r>
        <w:rPr>
          <w:rFonts w:ascii="Tahoma" w:hAnsi="Tahoma" w:cs="Tahoma"/>
          <w:rtl w:val="1"/>
          <w:lang w:val="ar-EG" w:bidi="ar-EG"/>
          <w:szCs w:val="23"/>
        </w:rPr>
        <w:t>3 ـ من «رئيس القسم» اختر الشخص المكلف من الإدارة.</w:t>
      </w:r>
    </w:p>
    <w:p>
      <w:pPr>
        <w:bidi w:val="1"/>
        <w:jc w:val="start"/>
      </w:pPr>
      <w:r>
        <w:rPr>
          <w:rFonts w:ascii="Tahoma" w:hAnsi="Tahoma" w:cs="Tahoma"/>
          <w:rtl w:val="1"/>
          <w:lang w:val="ar-EG" w:bidi="ar-EG"/>
          <w:szCs w:val="23"/>
        </w:rPr>
        <w:t>4 ـ راجع الأعضاء والقسم الأساسي والمواد القائمة، ثم اضغط «حفظ التعديلات».</w:t>
      </w:r>
    </w:p>
    <w:p>
      <w:pPr>
        <w:bidi w:val="1"/>
        <w:jc w:val="start"/>
      </w:pPr>
      <w:r>
        <w:rPr>
          <w:rFonts w:ascii="Tahoma" w:hAnsi="Tahoma" w:cs="Tahoma"/>
          <w:rtl w:val="1"/>
          <w:lang w:val="ar-EG" w:bidi="ar-EG"/>
          <w:szCs w:val="23"/>
        </w:rPr>
        <w:t>5 ـ في قائمة الأقسام تحقق من ظهور الاسم في عمود «رئيس القسم».</w:t>
      </w:r>
    </w:p>
    <w:p>
      <w:pPr>
        <w:pStyle w:val="Heading2"/>
        <w:bidi w:val="1"/>
        <w:jc w:val="start"/>
      </w:pPr>
      <w:r>
        <w:rPr>
          <w:rFonts w:ascii="Tahoma" w:hAnsi="Tahoma" w:cs="Tahoma"/>
          <w:rtl w:val="1"/>
          <w:lang w:val="ar-EG" w:bidi="ar-EG"/>
          <w:szCs w:val="26"/>
          <w:bCs/>
        </w:rPr>
        <w:t>تغيير الرئيس مع استمرار الرئيس السابق عضوًا</w:t>
      </w:r>
    </w:p>
    <w:p>
      <w:pPr>
        <w:bidi w:val="1"/>
        <w:jc w:val="start"/>
      </w:pPr>
      <w:r>
        <w:rPr>
          <w:rFonts w:ascii="Tahoma" w:hAnsi="Tahoma" w:cs="Tahoma"/>
          <w:rtl w:val="1"/>
          <w:lang w:val="ar-EG" w:bidi="ar-EG"/>
          <w:szCs w:val="23"/>
        </w:rPr>
        <w:t>اختر الرئيس الجديد من الأعضاء واترك الرئيس السابق محددًا ضمنهم إذا كان سيظل يعمل بالقسم. احفظ التعديلات، ثم راجع اسم الرئيس في القائمة. تغيير الرئيس لا يستلزم إزالة عضوية الرئيس السابق.</w:t>
      </w:r>
    </w:p>
    <w:p>
      <w:pPr>
        <w:pStyle w:val="Heading2"/>
        <w:bidi w:val="1"/>
        <w:jc w:val="start"/>
      </w:pPr>
      <w:r>
        <w:rPr>
          <w:rFonts w:ascii="Tahoma" w:hAnsi="Tahoma" w:cs="Tahoma"/>
          <w:rtl w:val="1"/>
          <w:lang w:val="ar-EG" w:bidi="ar-EG"/>
          <w:szCs w:val="26"/>
          <w:bCs/>
        </w:rPr>
        <w:t>إنهاء الرئاسة دون تعيين بديل فورًا</w:t>
      </w:r>
    </w:p>
    <w:p>
      <w:pPr>
        <w:bidi w:val="1"/>
        <w:jc w:val="start"/>
      </w:pPr>
      <w:r>
        <w:rPr>
          <w:rFonts w:ascii="Tahoma" w:hAnsi="Tahoma" w:cs="Tahoma"/>
          <w:rtl w:val="1"/>
          <w:lang w:val="ar-EG" w:bidi="ar-EG"/>
          <w:szCs w:val="23"/>
        </w:rPr>
        <w:t>اختر «بدون» في قائمة «رئيس القسم» واحفظ. إذا أردت إنهاء عضوية الشخص أيضًا، ألغِ اختياره من الأعضاء، وعالج أي تنسيق مواد مسند إليه. راجع مع الإدارة من سيتولى المتابعة إلى حين تعيين بديل.</w:t>
      </w:r>
    </w:p>
    <w:p>
      <w:pPr>
        <w:pStyle w:val="Heading2"/>
        <w:bidi w:val="1"/>
        <w:jc w:val="start"/>
      </w:pPr>
      <w:r>
        <w:rPr>
          <w:rFonts w:ascii="Tahoma" w:hAnsi="Tahoma" w:cs="Tahoma"/>
          <w:rtl w:val="1"/>
          <w:lang w:val="ar-EG" w:bidi="ar-EG"/>
          <w:szCs w:val="26"/>
          <w:bCs/>
        </w:rPr>
        <w:t>الرئاسة لا تمنح صلاحيات تلقائيًا</w:t>
      </w:r>
    </w:p>
    <w:p>
      <w:pPr>
        <w:bidi w:val="1"/>
        <w:jc w:val="start"/>
      </w:pPr>
      <w:r>
        <w:rPr>
          <w:rFonts w:ascii="Tahoma" w:hAnsi="Tahoma" w:cs="Tahoma"/>
          <w:rtl w:val="1"/>
          <w:lang w:val="ar-EG" w:bidi="ar-EG"/>
          <w:szCs w:val="23"/>
        </w:rPr>
        <w:t>تعيين الرئيس هنا يثبت مسؤوليته التنظيمية، لكنه لا يضيف دورًا وظيفيًا أو صلاحيات إلى حسابه. راجع دوره في إعداد المستخدمين والأدوار وامنحه فقط الإجراءات المعتمدة له. كتابة «رئيس قسم» كمسمى داخل القسم أو إنشاء دور بهذا الاسم لا يغنيان عن اختياره من قائمة «رئيس القسم».</w:t>
      </w:r>
    </w:p>
    <w:p>
      <w:pPr>
        <w:bidi w:val="1"/>
        <w:jc w:val="start"/>
      </w:pPr>
      <w:r>
        <w:rPr>
          <w:rFonts w:ascii="Tahoma" w:hAnsi="Tahoma" w:cs="Tahoma"/>
          <w:rtl w:val="1"/>
          <w:lang w:val="ar-EG" w:bidi="ar-EG"/>
          <w:szCs w:val="23"/>
        </w:rPr>
        <w:t>في صفحات المتابعة التي تطبق نطاق القسم، تتحدد بيانات الرئيس بالقسم الذي يقوده والأقسام التابعة له، مع بقاء صلاحيات الحساب شرطًا مستقلًا. لا تفترض أن الرئاسة تتيح تعديل جميع بيانات المدرسة أو تسجيل الحضور في كل حصص أعضاء القسم.</w:t>
      </w:r>
    </w:p>
    <w:p>
      <w:pPr>
        <w:pStyle w:val="Heading2"/>
        <w:bidi w:val="1"/>
        <w:jc w:val="start"/>
      </w:pPr>
      <w:r>
        <w:rPr>
          <w:rFonts w:ascii="Tahoma" w:hAnsi="Tahoma" w:cs="Tahoma"/>
          <w:rtl w:val="1"/>
          <w:lang w:val="ar-EG" w:bidi="ar-EG"/>
          <w:szCs w:val="26"/>
          <w:bCs/>
        </w:rPr>
        <w:t>الإشعار والمراجعة</w:t>
      </w:r>
    </w:p>
    <w:p>
      <w:pPr>
        <w:bidi w:val="1"/>
        <w:jc w:val="start"/>
      </w:pPr>
      <w:r>
        <w:rPr>
          <w:rFonts w:ascii="Tahoma" w:hAnsi="Tahoma" w:cs="Tahoma"/>
          <w:rtl w:val="1"/>
          <w:lang w:val="ar-EG" w:bidi="ar-EG"/>
          <w:szCs w:val="23"/>
        </w:rPr>
        <w:t>عند تعيين رئيس جديد يرسل النظام إشعار تكليف داخل المدرسة، وعند إنهاء رئاسة سابقة يرسل إشعار انتهاء التكليف. الإشعار يساعد الشخص على معرفة مسؤوليته، ولا يعد دليلًا وحده على اكتمال صلاحياته؛ تحقق من دخوله بحسابه ووصوله للوظائف المعتمدة.</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اسم الرئيس الصحيح ظاهر، وعضويته محفوظة، وحسابه يملك صلاحيات عمله فقط. لا تعتمد على اسم الدور الوظيفي بدل مراجعة التعيين الفعلي.</w:t>
      </w:r>
    </w:p>
    <w:p>
      <w:pPr>
        <w:pStyle w:val="Heading1"/>
        <w:pageBreakBefore/>
        <w:bidi w:val="1"/>
        <w:jc w:val="start"/>
      </w:pPr>
      <w:r>
        <w:rPr>
          <w:rFonts w:ascii="Tahoma" w:hAnsi="Tahoma" w:cs="Tahoma"/>
          <w:rtl w:val="1"/>
          <w:lang w:val="ar-EG" w:bidi="ar-EG"/>
          <w:szCs w:val="34"/>
          <w:bCs/>
        </w:rPr>
        <w:t>اربط مواد القسم ومنسقيها</w:t>
      </w:r>
    </w:p>
    <w:p>
      <w:pPr>
        <w:pStyle w:val="Heading2"/>
        <w:bidi w:val="1"/>
        <w:jc w:val="start"/>
      </w:pPr>
      <w:r>
        <w:rPr>
          <w:rFonts w:ascii="Tahoma" w:hAnsi="Tahoma" w:cs="Tahoma"/>
          <w:rtl w:val="1"/>
          <w:lang w:val="ar-EG" w:bidi="ar-EG"/>
          <w:szCs w:val="26"/>
          <w:bCs/>
        </w:rPr>
        <w:t>هذه الخطوة للأقسام التعليمية فقط</w:t>
      </w:r>
    </w:p>
    <w:p>
      <w:pPr>
        <w:bidi w:val="1"/>
        <w:jc w:val="start"/>
      </w:pPr>
      <w:r>
        <w:rPr>
          <w:rFonts w:ascii="Tahoma" w:hAnsi="Tahoma" w:cs="Tahoma"/>
          <w:rtl w:val="1"/>
          <w:lang w:val="ar-EG" w:bidi="ar-EG"/>
          <w:szCs w:val="23"/>
        </w:rPr>
        <w:t>في «الأعضاء والاختصاصات» للقسم التعليمي تظهر «اختر مواد القسم». القسم الإداري لا يعرض هذه الاختيارات. إذا لم تُجهز تعريفات المواد بعد، يمكنك إكمال القسم وأعضائه ورئيسه ثم العودة لربط المواد بعد تجهيزها؛ لا تنشئ تعريفات مؤقتة لتجاوز الفراغ.</w:t>
      </w:r>
    </w:p>
    <w:p>
      <w:pPr>
        <w:pStyle w:val="Heading2"/>
        <w:bidi w:val="1"/>
        <w:jc w:val="start"/>
      </w:pPr>
      <w:r>
        <w:rPr>
          <w:rFonts w:ascii="Tahoma" w:hAnsi="Tahoma" w:cs="Tahoma"/>
          <w:rtl w:val="1"/>
          <w:lang w:val="ar-EG" w:bidi="ar-EG"/>
          <w:szCs w:val="26"/>
          <w:bCs/>
        </w:rPr>
        <w:t>خطوات ربط المواد</w:t>
      </w:r>
    </w:p>
    <w:p>
      <w:pPr>
        <w:bidi w:val="1"/>
        <w:jc w:val="start"/>
      </w:pPr>
      <w:r>
        <w:rPr>
          <w:rFonts w:ascii="Tahoma" w:hAnsi="Tahoma" w:cs="Tahoma"/>
          <w:rtl w:val="1"/>
          <w:lang w:val="ar-EG" w:bidi="ar-EG"/>
          <w:szCs w:val="23"/>
        </w:rPr>
        <w:t>1 ـ تأكد من أن نوع القسم «تعليمي»، ثم افتح «الأعضاء والاختصاصات».</w:t>
      </w:r>
    </w:p>
    <w:p>
      <w:pPr>
        <w:bidi w:val="1"/>
        <w:jc w:val="start"/>
      </w:pPr>
      <w:r>
        <w:rPr>
          <w:rFonts w:ascii="Tahoma" w:hAnsi="Tahoma" w:cs="Tahoma"/>
          <w:rtl w:val="1"/>
          <w:lang w:val="ar-EG" w:bidi="ar-EG"/>
          <w:szCs w:val="23"/>
        </w:rPr>
        <w:t>2 ـ من «اختر مواد القسم» حدد المواد التي يتولى القسم مسؤوليتها.</w:t>
      </w:r>
    </w:p>
    <w:p>
      <w:pPr>
        <w:bidi w:val="1"/>
        <w:jc w:val="start"/>
      </w:pPr>
      <w:r>
        <w:rPr>
          <w:rFonts w:ascii="Tahoma" w:hAnsi="Tahoma" w:cs="Tahoma"/>
          <w:rtl w:val="1"/>
          <w:lang w:val="ar-EG" w:bidi="ar-EG"/>
          <w:szCs w:val="23"/>
        </w:rPr>
        <w:t>3 ـ للمادة المختارة، راجع قائمة «منسق المادة». يمكنك اختيار «بدون منسق» عند عدم تعيين شخص لهذه المهمة.</w:t>
      </w:r>
    </w:p>
    <w:p>
      <w:pPr>
        <w:bidi w:val="1"/>
        <w:jc w:val="start"/>
      </w:pPr>
      <w:r>
        <w:rPr>
          <w:rFonts w:ascii="Tahoma" w:hAnsi="Tahoma" w:cs="Tahoma"/>
          <w:rtl w:val="1"/>
          <w:lang w:val="ar-EG" w:bidi="ar-EG"/>
          <w:szCs w:val="23"/>
        </w:rPr>
        <w:t>4 ـ إذا أردت منسقًا، تأكد أنه معلم مختار ضمن أعضاء القسم، ثم اختره من القائمة.</w:t>
      </w:r>
    </w:p>
    <w:p>
      <w:pPr>
        <w:bidi w:val="1"/>
        <w:jc w:val="start"/>
      </w:pPr>
      <w:r>
        <w:rPr>
          <w:rFonts w:ascii="Tahoma" w:hAnsi="Tahoma" w:cs="Tahoma"/>
          <w:rtl w:val="1"/>
          <w:lang w:val="ar-EG" w:bidi="ar-EG"/>
          <w:szCs w:val="23"/>
        </w:rPr>
        <w:t>5 ـ راجع جميع المواد والمنسقين والأعضاء والرئيس، ثم اضغط «حفظ التعديلات».</w:t>
      </w:r>
    </w:p>
    <w:p>
      <w:pPr>
        <w:pStyle w:val="Heading2"/>
        <w:bidi w:val="1"/>
        <w:jc w:val="start"/>
      </w:pPr>
      <w:r>
        <w:rPr>
          <w:rFonts w:ascii="Tahoma" w:hAnsi="Tahoma" w:cs="Tahoma"/>
          <w:rtl w:val="1"/>
          <w:lang w:val="ar-EG" w:bidi="ar-EG"/>
          <w:szCs w:val="26"/>
          <w:bCs/>
        </w:rPr>
        <w:t>مثال على قسم العلوم</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20"/>
        <w:gridCol w:w="4320"/>
      </w:tblGrid>
      <w:tr>
        <w:trPr>
          <w:tblHeader/>
        </w:trPr>
        <w:tc>
          <w:tcPr>
            <w:tcW w:type="dxa" w:w="1584"/>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العنصر</w:t>
            </w:r>
          </w:p>
        </w:tc>
        <w:tc>
          <w:tcPr>
            <w:tcW w:type="dxa" w:w="432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مثال تنظيمي</w:t>
            </w:r>
          </w:p>
        </w:tc>
        <w:tc>
          <w:tcPr>
            <w:tcW w:type="dxa" w:w="432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تراجعه</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القسم</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قسم العلوم من النوع التعليمي</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النوع والنطاق يطابقان قرار الإدارة</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المواد</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الفيزياء والكيمياء إن كانتا معرفتين</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المواد المختارة هي المطلوبة بالفعل</w:t>
            </w:r>
          </w:p>
        </w:tc>
      </w:tr>
      <w:tr>
        <w:trPr>
          <w:cantSplit/>
        </w:trPr>
        <w:tc>
          <w:tcPr>
            <w:tcW w:type="dxa" w:w="1584"/>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المنسق</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معلم الفيزياء عضو بالقسم</w:t>
            </w:r>
          </w:p>
        </w:tc>
        <w:tc>
          <w:tcPr>
            <w:tcW w:type="dxa" w:w="432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الحساب من نوع معلم ومختار ضمن الأعضاء</w:t>
            </w:r>
          </w:p>
        </w:tc>
      </w:tr>
      <w:tr>
        <w:trPr>
          <w:cantSplit/>
        </w:trPr>
        <w:tc>
          <w:tcPr>
            <w:tcW w:type="dxa" w:w="1584"/>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الرئيس</w:t>
            </w:r>
          </w:p>
        </w:tc>
        <w:tc>
          <w:tcPr>
            <w:tcW w:type="dxa" w:w="432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رئيس قسم العلوم</w:t>
            </w:r>
          </w:p>
        </w:tc>
        <w:tc>
          <w:tcPr>
            <w:tcW w:type="dxa" w:w="432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الرئاسة والتنسيق مسؤوليتان منفصلتان</w:t>
            </w:r>
          </w:p>
        </w:tc>
      </w:tr>
    </w:tbl>
    <w:p>
      <w:pPr>
        <w:pStyle w:val="Heading2"/>
        <w:bidi w:val="1"/>
        <w:jc w:val="start"/>
      </w:pPr>
      <w:r>
        <w:rPr>
          <w:rFonts w:ascii="Tahoma" w:hAnsi="Tahoma" w:cs="Tahoma"/>
          <w:rtl w:val="1"/>
          <w:lang w:val="ar-EG" w:bidi="ar-EG"/>
          <w:szCs w:val="26"/>
          <w:bCs/>
        </w:rPr>
        <w:t>هل يجب أن يكون المنسق هو رئيس القسم</w:t>
      </w:r>
    </w:p>
    <w:p>
      <w:pPr>
        <w:bidi w:val="1"/>
        <w:jc w:val="start"/>
      </w:pPr>
      <w:r>
        <w:rPr>
          <w:rFonts w:ascii="Tahoma" w:hAnsi="Tahoma" w:cs="Tahoma"/>
          <w:rtl w:val="1"/>
          <w:lang w:val="ar-EG" w:bidi="ar-EG"/>
          <w:szCs w:val="23"/>
        </w:rPr>
        <w:t>لا. يمكن أن يكون الرئيس منسقًا إذا كان معلمًا وعضوًا، ويمكن اختيار معلم آخر. وجود موظف عضو بالقسم لا يجعله مؤهلًا لاختيار «منسق المادة»، ولا تمنح مهمة التنسيق صلاحيات تقنية تلقائيًا.</w:t>
      </w:r>
    </w:p>
    <w:p>
      <w:pPr>
        <w:pStyle w:val="Heading2"/>
        <w:bidi w:val="1"/>
        <w:jc w:val="start"/>
      </w:pPr>
      <w:r>
        <w:rPr>
          <w:rFonts w:ascii="Tahoma" w:hAnsi="Tahoma" w:cs="Tahoma"/>
          <w:rtl w:val="1"/>
          <w:lang w:val="ar-EG" w:bidi="ar-EG"/>
          <w:szCs w:val="26"/>
          <w:bCs/>
        </w:rPr>
        <w:t>تغيير المنسق أو إزالة المادة</w:t>
      </w:r>
    </w:p>
    <w:p>
      <w:pPr>
        <w:bidi w:val="1"/>
        <w:jc w:val="start"/>
      </w:pPr>
      <w:r>
        <w:rPr>
          <w:rFonts w:ascii="Tahoma" w:hAnsi="Tahoma" w:cs="Tahoma"/>
          <w:rtl w:val="1"/>
          <w:lang w:val="ar-EG" w:bidi="ar-EG"/>
          <w:szCs w:val="23"/>
        </w:rPr>
        <w:t>لتغيير المنسق اختر المعلم الجديد أو «بدون منسق» ثم احفظ. لإزالة مادة من اختصاصات القسم ألغِ اختيارها واحفظ؛ ذلك ينهي ارتباطها بالقسم وتنسيقها، ولا يحذف تعريف المادة من المدرسة. انتبه لهذه الخطوة عند تعديل أعضاء القسم حتى لا تفقد ارتباطات قائمة دون قصد.</w:t>
      </w:r>
    </w:p>
    <w:p>
      <w:pPr>
        <w:pStyle w:val="Heading2"/>
        <w:bidi w:val="1"/>
        <w:jc w:val="start"/>
      </w:pPr>
      <w:r>
        <w:rPr>
          <w:rFonts w:ascii="Tahoma" w:hAnsi="Tahoma" w:cs="Tahoma"/>
          <w:rtl w:val="1"/>
          <w:lang w:val="ar-EG" w:bidi="ar-EG"/>
          <w:szCs w:val="26"/>
          <w:bCs/>
        </w:rPr>
        <w:t>ما الذي لا تنفذه هذه الشاشة</w:t>
      </w:r>
    </w:p>
    <w:p>
      <w:pPr>
        <w:bidi w:val="1"/>
        <w:jc w:val="start"/>
      </w:pPr>
      <w:r>
        <w:rPr>
          <w:rFonts w:ascii="Tahoma" w:hAnsi="Tahoma" w:cs="Tahoma"/>
          <w:rtl w:val="1"/>
          <w:lang w:val="ar-EG" w:bidi="ar-EG"/>
          <w:szCs w:val="23"/>
        </w:rPr>
        <w:t>ربط المادة بالقسم لا يسندها للمعلم داخل صف أو فصل، ولا ينشئ له حصصًا. شاشة الويب هنا تختار منسقًا عامًا للمادة؛ لا تعرض اختيارات منفصلة لتحديد نوع التعليم أو المرحلة أو تواريخ التكليف. إسنادات التدريس والجداول تستكمل في مراحلها.</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عدد المواد في صف القسم صحيح، والمنسقون المختارون معلمون من أعضائه. عند إضافة تكليف تنسيق أو إنهائه، يصدر إشعار داخل المدرسة للشخص المعني.</w:t>
      </w:r>
    </w:p>
    <w:p>
      <w:pPr>
        <w:pStyle w:val="Heading1"/>
        <w:pageBreakBefore/>
        <w:bidi w:val="1"/>
        <w:jc w:val="start"/>
      </w:pPr>
      <w:r>
        <w:rPr>
          <w:rFonts w:ascii="Tahoma" w:hAnsi="Tahoma" w:cs="Tahoma"/>
          <w:rtl w:val="1"/>
          <w:lang w:val="ar-EG" w:bidi="ar-EG"/>
          <w:szCs w:val="34"/>
          <w:bCs/>
        </w:rPr>
        <w:t>عدل القسم أو أوقفه أو استعده</w:t>
      </w:r>
    </w:p>
    <w:p>
      <w:pPr>
        <w:pStyle w:val="Heading2"/>
        <w:bidi w:val="1"/>
        <w:jc w:val="start"/>
      </w:pPr>
      <w:r>
        <w:rPr>
          <w:rFonts w:ascii="Tahoma" w:hAnsi="Tahoma" w:cs="Tahoma"/>
          <w:rtl w:val="1"/>
          <w:lang w:val="ar-EG" w:bidi="ar-EG"/>
          <w:szCs w:val="26"/>
          <w:bCs/>
        </w:rPr>
        <w:t>تعديل بيانات القسم</w:t>
      </w:r>
    </w:p>
    <w:p>
      <w:pPr>
        <w:bidi w:val="1"/>
        <w:jc w:val="start"/>
      </w:pPr>
      <w:r>
        <w:rPr>
          <w:rFonts w:ascii="Tahoma" w:hAnsi="Tahoma" w:cs="Tahoma"/>
          <w:rtl w:val="1"/>
          <w:lang w:val="ar-EG" w:bidi="ar-EG"/>
          <w:szCs w:val="23"/>
        </w:rPr>
        <w:t>من صف القسم اضغط «تعديل»، وغير الكود أو الأسماء أو النوع أو القسم الأعلى أو النطاق أو الترتيب، ثم اضغط «حفظ التعديلات». لإدارة الأشخاص استخدم «الأعضاء والاختصاصات»؛ لا تبحث عنهم في نموذج بيانات القسم.</w:t>
      </w:r>
    </w:p>
    <w:p>
      <w:pPr>
        <w:pStyle w:val="Heading2"/>
        <w:bidi w:val="1"/>
        <w:jc w:val="start"/>
      </w:pPr>
      <w:r>
        <w:rPr>
          <w:rFonts w:ascii="Tahoma" w:hAnsi="Tahoma" w:cs="Tahoma"/>
          <w:rtl w:val="1"/>
          <w:lang w:val="ar-EG" w:bidi="ar-EG"/>
          <w:szCs w:val="26"/>
          <w:bCs/>
        </w:rPr>
        <w:t>تغيير القسم الأعلى أو الفرع</w:t>
      </w:r>
    </w:p>
    <w:p>
      <w:pPr>
        <w:bidi w:val="1"/>
        <w:jc w:val="start"/>
      </w:pPr>
      <w:r>
        <w:rPr>
          <w:rFonts w:ascii="Tahoma" w:hAnsi="Tahoma" w:cs="Tahoma"/>
          <w:rtl w:val="1"/>
          <w:lang w:val="ar-EG" w:bidi="ar-EG"/>
          <w:szCs w:val="23"/>
        </w:rPr>
        <w:t>راجع الأقسام التابعة قبل النقل. القسم لا يمكن أن يتبع نفسه أو أحد أقسامه التابعة. إذا كان القسم الأعلى محددًا بفرع، يجب أن يتطابق فرع القسم معه. وإذا أردت تخصيص قسم أعلى بفرع، عالج نطاق الأقسام التابعة حتى يتوافق معه.</w:t>
      </w:r>
    </w:p>
    <w:p>
      <w:pPr>
        <w:pStyle w:val="Heading2"/>
        <w:bidi w:val="1"/>
        <w:jc w:val="start"/>
      </w:pPr>
      <w:r>
        <w:rPr>
          <w:rFonts w:ascii="Tahoma" w:hAnsi="Tahoma" w:cs="Tahoma"/>
          <w:rtl w:val="1"/>
          <w:lang w:val="ar-EG" w:bidi="ar-EG"/>
          <w:szCs w:val="26"/>
          <w:bCs/>
        </w:rPr>
        <w:t>تحويل قسم تعليمي إلى إداري</w:t>
      </w:r>
    </w:p>
    <w:p>
      <w:pPr>
        <w:bidi w:val="1"/>
        <w:jc w:val="start"/>
      </w:pPr>
      <w:r>
        <w:rPr>
          <w:rFonts w:ascii="Tahoma" w:hAnsi="Tahoma" w:cs="Tahoma"/>
          <w:rtl w:val="1"/>
          <w:lang w:val="ar-EG" w:bidi="ar-EG"/>
          <w:szCs w:val="23"/>
        </w:rPr>
        <w:t>أزل المواد والمنسقين المرتبطين به أولًا من «الأعضاء والاختصاصات» واحفظ. بعد ذلك غير النوع إلى «إداري» من «تعديل». لا تتوقع بقاء روابط المواد التعليمية داخل قسم إداري.</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176"/>
        <w:gridCol w:w="4608"/>
      </w:tblGrid>
      <w:tr>
        <w:trPr>
          <w:tblHeader/>
        </w:trPr>
        <w:tc>
          <w:tcPr>
            <w:tcW w:type="dxa" w:w="144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الإجراء</w:t>
            </w:r>
          </w:p>
        </w:tc>
        <w:tc>
          <w:tcPr>
            <w:tcW w:type="dxa" w:w="417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متى تستخدمه</w:t>
            </w:r>
          </w:p>
        </w:tc>
        <w:tc>
          <w:tcPr>
            <w:tcW w:type="dxa" w:w="46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كيف تنفذه</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إيقاف</w:t>
            </w:r>
          </w:p>
        </w:tc>
        <w:tc>
          <w:tcPr>
            <w:tcW w:type="dxa" w:w="41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تعليق تشغيل قسم قائم دون حذفه</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«إيقاف» من صفه؛ أوقف الأقسام التابعة النشطة أولًا</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تفعيل</w:t>
            </w:r>
          </w:p>
        </w:tc>
        <w:tc>
          <w:tcPr>
            <w:tcW w:type="dxa" w:w="41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إعادة القسم الموقوف للعمل</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اضغط «تفعيل»، وراجع سياق القسم والأقسام الأعلى وحسابات الفريق</w:t>
            </w:r>
          </w:p>
        </w:tc>
      </w:tr>
      <w:tr>
        <w:trPr>
          <w:cantSplit/>
        </w:trPr>
        <w:tc>
          <w:tcPr>
            <w:tcW w:type="dxa" w:w="144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حذف</w:t>
            </w:r>
          </w:p>
        </w:tc>
        <w:tc>
          <w:tcPr>
            <w:tcW w:type="dxa" w:w="417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إزالة قسم لم يعد مطلوبًا بعد معالجة ارتباطاته</w:t>
            </w:r>
          </w:p>
        </w:tc>
        <w:tc>
          <w:tcPr>
            <w:tcW w:type="dxa" w:w="46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أزل أو انقل الأقسام التابعة والأعضاء والمواد، ثم اضغط «حذف» وأكد</w:t>
            </w:r>
          </w:p>
        </w:tc>
      </w:tr>
      <w:tr>
        <w:trPr>
          <w:cantSplit/>
        </w:trPr>
        <w:tc>
          <w:tcPr>
            <w:tcW w:type="dxa" w:w="144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استعادة</w:t>
            </w:r>
          </w:p>
        </w:tc>
        <w:tc>
          <w:tcPr>
            <w:tcW w:type="dxa" w:w="417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إرجاع قسم حذف بالخطأ</w:t>
            </w:r>
          </w:p>
        </w:tc>
        <w:tc>
          <w:tcPr>
            <w:tcW w:type="dxa" w:w="46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حدد «سلة المحذوفات»، ثم «استعادة» للقسم المطلوب</w:t>
            </w:r>
          </w:p>
        </w:tc>
      </w:tr>
    </w:tbl>
    <w:p>
      <w:pPr>
        <w:pStyle w:val="Heading2"/>
        <w:bidi w:val="1"/>
        <w:jc w:val="start"/>
      </w:pPr>
      <w:r>
        <w:rPr>
          <w:rFonts w:ascii="Tahoma" w:hAnsi="Tahoma" w:cs="Tahoma"/>
          <w:rtl w:val="1"/>
          <w:lang w:val="ar-EG" w:bidi="ar-EG"/>
          <w:szCs w:val="26"/>
          <w:bCs/>
        </w:rPr>
        <w:t>الحذف لا يحذف حسابات الأشخاص</w:t>
      </w:r>
    </w:p>
    <w:p>
      <w:pPr>
        <w:bidi w:val="1"/>
        <w:jc w:val="start"/>
      </w:pPr>
      <w:r>
        <w:rPr>
          <w:rFonts w:ascii="Tahoma" w:hAnsi="Tahoma" w:cs="Tahoma"/>
          <w:rtl w:val="1"/>
          <w:lang w:val="ar-EG" w:bidi="ar-EG"/>
          <w:szCs w:val="23"/>
        </w:rPr>
        <w:t>إزالة عضوية شخص من القسم لا تحذف حسابه في المدرسة. وحذف القسم لا يعني حذف تعريفات المواد. مع ذلك يجب معالجة ارتباطات القسم أولًا؛ لا تستخدم الحذف كطريقة لنقل الفريق أو لتغيير رئيسه.</w:t>
      </w:r>
    </w:p>
    <w:p>
      <w:pPr>
        <w:pStyle w:val="Heading2"/>
        <w:bidi w:val="1"/>
        <w:jc w:val="start"/>
      </w:pPr>
      <w:r>
        <w:rPr>
          <w:rFonts w:ascii="Tahoma" w:hAnsi="Tahoma" w:cs="Tahoma"/>
          <w:rtl w:val="1"/>
          <w:lang w:val="ar-EG" w:bidi="ar-EG"/>
          <w:szCs w:val="26"/>
          <w:bCs/>
        </w:rPr>
        <w:t>ترتيب الاستعادة</w:t>
      </w:r>
    </w:p>
    <w:p>
      <w:pPr>
        <w:bidi w:val="1"/>
        <w:jc w:val="start"/>
      </w:pPr>
      <w:r>
        <w:rPr>
          <w:rFonts w:ascii="Tahoma" w:hAnsi="Tahoma" w:cs="Tahoma"/>
          <w:rtl w:val="1"/>
          <w:lang w:val="ar-EG" w:bidi="ar-EG"/>
          <w:szCs w:val="23"/>
        </w:rPr>
        <w:t>إذا كان القسم تابعًا لقسم محذوف أو موقوف، استعد القسم الأعلى وفعله أولًا. الاستعادة تعيد القسم إلى القائمة، لكنها لا تعيد تفعيله تلقائيًا؛ راجع زر «تفعيل» بعد العودة للقائمة العادية، ثم أعد فحص الأعضاء والرئيس والمواد المطلوبة.</w:t>
      </w:r>
    </w:p>
    <w:p>
      <w:pPr>
        <w:bidi w:val="1"/>
        <w:jc w:val="start"/>
      </w:pPr>
      <w:r>
        <w:rPr>
          <w:rFonts w:ascii="Tahoma" w:hAnsi="Tahoma" w:cs="Tahoma"/>
          <w:rtl w:val="1"/>
          <w:lang w:val="ar-EG" w:bidi="ar-EG"/>
          <w:szCs w:val="23"/>
        </w:rPr>
        <w:t>تنبيه: إيقاف القسم أو إزالة العضوية لا يسحبان تلقائيًا كل صلاحيات الحساب الوظيفية. إذا انتهت مسؤولية المستخدم، راجع الأدوار والتكليفات الأخرى بصورة منفصلة مع مسؤول الحسابات.</w:t>
      </w:r>
    </w:p>
    <w:p>
      <w:pPr>
        <w:pStyle w:val="Heading2"/>
        <w:bidi w:val="1"/>
        <w:jc w:val="start"/>
      </w:pPr>
      <w:r>
        <w:rPr>
          <w:rFonts w:ascii="Tahoma" w:hAnsi="Tahoma" w:cs="Tahoma"/>
          <w:rtl w:val="1"/>
          <w:lang w:val="ar-EG" w:bidi="ar-EG"/>
          <w:szCs w:val="26"/>
          <w:bCs/>
        </w:rPr>
        <w:t>كيف تتأكد من نجاح الخطوة</w:t>
      </w:r>
    </w:p>
    <w:p>
      <w:pPr>
        <w:bidi w:val="1"/>
        <w:jc w:val="start"/>
      </w:pPr>
      <w:r>
        <w:rPr>
          <w:rFonts w:ascii="Tahoma" w:hAnsi="Tahoma" w:cs="Tahoma"/>
          <w:rtl w:val="1"/>
          <w:lang w:val="ar-EG" w:bidi="ar-EG"/>
          <w:szCs w:val="23"/>
        </w:rPr>
        <w:t>القائمة تعكس التغيير المطلوب دون فقد ارتباطات غير مقصودة، والأقسام المطلوبة للتشغيل غير محذوفة ومفعلة.</w:t>
      </w:r>
    </w:p>
    <w:p>
      <w:pPr>
        <w:pStyle w:val="Heading1"/>
        <w:pageBreakBefore/>
        <w:bidi w:val="1"/>
        <w:jc w:val="start"/>
      </w:pPr>
      <w:r>
        <w:rPr>
          <w:rFonts w:ascii="Tahoma" w:hAnsi="Tahoma" w:cs="Tahoma"/>
          <w:rtl w:val="1"/>
          <w:lang w:val="ar-EG" w:bidi="ar-EG"/>
          <w:szCs w:val="34"/>
          <w:bCs/>
        </w:rPr>
        <w:t>عالج المشكلات أثناء الإعداد</w:t>
      </w:r>
    </w:p>
    <w:p>
      <w:pPr>
        <w:pStyle w:val="Heading2"/>
        <w:bidi w:val="1"/>
        <w:jc w:val="start"/>
      </w:pPr>
      <w:r>
        <w:rPr>
          <w:rFonts w:ascii="Tahoma" w:hAnsi="Tahoma" w:cs="Tahoma"/>
          <w:rtl w:val="1"/>
          <w:lang w:val="ar-EG" w:bidi="ar-EG"/>
          <w:szCs w:val="26"/>
          <w:bCs/>
        </w:rPr>
        <w:t>لا يظهر تبويب الأقسام أو يرفض النظام الحفظ</w:t>
      </w:r>
    </w:p>
    <w:p>
      <w:pPr>
        <w:bidi w:val="1"/>
        <w:jc w:val="start"/>
      </w:pPr>
      <w:r>
        <w:rPr>
          <w:rFonts w:ascii="Tahoma" w:hAnsi="Tahoma" w:cs="Tahoma"/>
          <w:rtl w:val="1"/>
          <w:lang w:val="ar-EG" w:bidi="ar-EG"/>
          <w:szCs w:val="23"/>
        </w:rPr>
        <w:t>راجع أنك في المدرسة الصحيحة وأن دورك يسمح بعرض الأقسام وإدارتها. الحذف والاستعادة أذونات منفصلة. قد يظهر إجراء في الشاشة ثم يرفضه النظام لنقص صلاحيتك؛ لا تستخدم حساب شخص آخر لتجاوزه.</w:t>
      </w:r>
    </w:p>
    <w:p>
      <w:pPr>
        <w:pStyle w:val="Heading2"/>
        <w:bidi w:val="1"/>
        <w:jc w:val="start"/>
      </w:pPr>
      <w:r>
        <w:rPr>
          <w:rFonts w:ascii="Tahoma" w:hAnsi="Tahoma" w:cs="Tahoma"/>
          <w:rtl w:val="1"/>
          <w:lang w:val="ar-EG" w:bidi="ar-EG"/>
          <w:szCs w:val="26"/>
          <w:bCs/>
        </w:rPr>
        <w:t>لا يظهر المعلم أو الموظف ضمن الأعضاء</w:t>
      </w:r>
    </w:p>
    <w:p>
      <w:pPr>
        <w:bidi w:val="1"/>
        <w:jc w:val="start"/>
      </w:pPr>
      <w:r>
        <w:rPr>
          <w:rFonts w:ascii="Tahoma" w:hAnsi="Tahoma" w:cs="Tahoma"/>
          <w:rtl w:val="1"/>
          <w:lang w:val="ar-EG" w:bidi="ar-EG"/>
          <w:szCs w:val="23"/>
        </w:rPr>
        <w:t>راجع وجود حسابه في المدرسة وحالته. الحساب الموقوف أو المعطل لا يكون اختيارًا صالحًا. إذا كان الحساب ينتظر التفعيل، تابع تفعيله قبل تسليمه المسؤولية للتشغيل، ولا تنشئ حسابًا مكررًا للشخص نفسه.</w:t>
      </w:r>
    </w:p>
    <w:p>
      <w:pPr>
        <w:pStyle w:val="Heading2"/>
        <w:bidi w:val="1"/>
        <w:jc w:val="start"/>
      </w:pPr>
      <w:r>
        <w:rPr>
          <w:rFonts w:ascii="Tahoma" w:hAnsi="Tahoma" w:cs="Tahoma"/>
          <w:rtl w:val="1"/>
          <w:lang w:val="ar-EG" w:bidi="ar-EG"/>
          <w:szCs w:val="26"/>
          <w:bCs/>
        </w:rPr>
        <w:t>قائمة رئيس القسم لا تعرض الشخص المطلوب</w:t>
      </w:r>
    </w:p>
    <w:p>
      <w:pPr>
        <w:bidi w:val="1"/>
        <w:jc w:val="start"/>
      </w:pPr>
      <w:r>
        <w:rPr>
          <w:rFonts w:ascii="Tahoma" w:hAnsi="Tahoma" w:cs="Tahoma"/>
          <w:rtl w:val="1"/>
          <w:lang w:val="ar-EG" w:bidi="ar-EG"/>
          <w:szCs w:val="23"/>
        </w:rPr>
        <w:t>حدد الشخص أولًا ضمن «اختر أعضاء القسم». إذا ألغيت عضويته، غير الرئيس إلى شخص من الأعضاء أو إلى «بدون» قبل الحفظ. كتابة مسمى «رئيس قسم» لا تضيفه تلقائيًا إلى الاختيار.</w:t>
      </w:r>
    </w:p>
    <w:p>
      <w:pPr>
        <w:pStyle w:val="Heading2"/>
        <w:bidi w:val="1"/>
        <w:jc w:val="start"/>
      </w:pPr>
      <w:r>
        <w:rPr>
          <w:rFonts w:ascii="Tahoma" w:hAnsi="Tahoma" w:cs="Tahoma"/>
          <w:rtl w:val="1"/>
          <w:lang w:val="ar-EG" w:bidi="ar-EG"/>
          <w:szCs w:val="26"/>
          <w:bCs/>
        </w:rPr>
        <w:t>للمستخدم قسم أساسي آخر بالفعل</w:t>
      </w:r>
    </w:p>
    <w:p>
      <w:pPr>
        <w:bidi w:val="1"/>
        <w:jc w:val="start"/>
      </w:pPr>
      <w:r>
        <w:rPr>
          <w:rFonts w:ascii="Tahoma" w:hAnsi="Tahoma" w:cs="Tahoma"/>
          <w:rtl w:val="1"/>
          <w:lang w:val="ar-EG" w:bidi="ar-EG"/>
          <w:szCs w:val="23"/>
        </w:rPr>
        <w:t>افتح القسم الأساسي القديم وألغِ علامة «القسم الأساسي» لهذا الشخص واحفظ، ثم حددها في القسم الجديد. لا يلزم حذف العضوية القديمة إذا كانت ستظل عضوية ثانوية.</w:t>
      </w:r>
    </w:p>
    <w:p>
      <w:pPr>
        <w:pStyle w:val="Heading2"/>
        <w:bidi w:val="1"/>
        <w:jc w:val="start"/>
      </w:pPr>
      <w:r>
        <w:rPr>
          <w:rFonts w:ascii="Tahoma" w:hAnsi="Tahoma" w:cs="Tahoma"/>
          <w:rtl w:val="1"/>
          <w:lang w:val="ar-EG" w:bidi="ar-EG"/>
          <w:szCs w:val="26"/>
          <w:bCs/>
        </w:rPr>
        <w:t>قائمة المواد فارغة أو المنسق غير متاح</w:t>
      </w:r>
    </w:p>
    <w:p>
      <w:pPr>
        <w:bidi w:val="1"/>
        <w:jc w:val="start"/>
      </w:pPr>
      <w:r>
        <w:rPr>
          <w:rFonts w:ascii="Tahoma" w:hAnsi="Tahoma" w:cs="Tahoma"/>
          <w:rtl w:val="1"/>
          <w:lang w:val="ar-EG" w:bidi="ar-EG"/>
          <w:szCs w:val="23"/>
        </w:rPr>
        <w:t>تأكد أن القسم تعليمي وأن تعريفات المواد فعّالة. اختر المنسق من المعلمين الأعضاء بالقسم؛ الموظف الإداري أو المعلم غير المختار كعضو لا يظهر ضمن المنسقين. يمكن ترك المادة «بدون منسق» لحين صدور التكليف.</w:t>
      </w:r>
    </w:p>
    <w:p>
      <w:pPr>
        <w:pStyle w:val="Heading2"/>
        <w:bidi w:val="1"/>
        <w:jc w:val="start"/>
      </w:pPr>
      <w:r>
        <w:rPr>
          <w:rFonts w:ascii="Tahoma" w:hAnsi="Tahoma" w:cs="Tahoma"/>
          <w:rtl w:val="1"/>
          <w:lang w:val="ar-EG" w:bidi="ar-EG"/>
          <w:szCs w:val="26"/>
          <w:bCs/>
        </w:rPr>
        <w:t>الكود أو الربط موجود بالفعل أو تعذر حفظ البيانات</w:t>
      </w:r>
    </w:p>
    <w:p>
      <w:pPr>
        <w:bidi w:val="1"/>
        <w:jc w:val="start"/>
      </w:pPr>
      <w:r>
        <w:rPr>
          <w:rFonts w:ascii="Tahoma" w:hAnsi="Tahoma" w:cs="Tahoma"/>
          <w:rtl w:val="1"/>
          <w:lang w:val="ar-EG" w:bidi="ar-EG"/>
          <w:szCs w:val="23"/>
        </w:rPr>
        <w:t>راجع القائمة والسلة قبل إنشاء نسخة جديدة. أدخل الكود والاسمين ضمن الحدود المذكورة، وراجع القسم الأعلى والنطاق. إذا كانت البيانات صحيحة وبقي الخطأ، أرسل نص الرسالة إلى الدعم بدل حذف البيانات لتجربة الحفظ.</w:t>
      </w:r>
    </w:p>
    <w:p>
      <w:pPr>
        <w:pStyle w:val="Heading2"/>
        <w:bidi w:val="1"/>
        <w:jc w:val="start"/>
      </w:pPr>
      <w:r>
        <w:rPr>
          <w:rFonts w:ascii="Tahoma" w:hAnsi="Tahoma" w:cs="Tahoma"/>
          <w:rtl w:val="1"/>
          <w:lang w:val="ar-EG" w:bidi="ar-EG"/>
          <w:szCs w:val="26"/>
          <w:bCs/>
        </w:rPr>
        <w:t>فرع القسم لا يتوافق أو رفض نقل القسم</w:t>
      </w:r>
    </w:p>
    <w:p>
      <w:pPr>
        <w:bidi w:val="1"/>
        <w:jc w:val="start"/>
      </w:pPr>
      <w:r>
        <w:rPr>
          <w:rFonts w:ascii="Tahoma" w:hAnsi="Tahoma" w:cs="Tahoma"/>
          <w:rtl w:val="1"/>
          <w:lang w:val="ar-EG" w:bidi="ar-EG"/>
          <w:szCs w:val="23"/>
        </w:rPr>
        <w:t>قارن فرع القسم بالقسم الأعلى والأقسام التابعة، وعدل الهيكل وفق قرار الإدارة. لا تضع القسم تحت قسم تابع له. إذا لم يظهر فرع، راجع أنه معرف وفعّال في الهيكلة المادية.</w:t>
      </w:r>
    </w:p>
    <w:p>
      <w:pPr>
        <w:pStyle w:val="Heading2"/>
        <w:bidi w:val="1"/>
        <w:jc w:val="start"/>
      </w:pPr>
      <w:r>
        <w:rPr>
          <w:rFonts w:ascii="Tahoma" w:hAnsi="Tahoma" w:cs="Tahoma"/>
          <w:rtl w:val="1"/>
          <w:lang w:val="ar-EG" w:bidi="ar-EG"/>
          <w:szCs w:val="26"/>
          <w:bCs/>
        </w:rPr>
        <w:t>تعذر الإيقاف أو الحذف أو الاستعادة</w:t>
      </w:r>
    </w:p>
    <w:p>
      <w:pPr>
        <w:bidi w:val="1"/>
        <w:jc w:val="start"/>
      </w:pPr>
      <w:r>
        <w:rPr>
          <w:rFonts w:ascii="Tahoma" w:hAnsi="Tahoma" w:cs="Tahoma"/>
          <w:rtl w:val="1"/>
          <w:lang w:val="ar-EG" w:bidi="ar-EG"/>
          <w:szCs w:val="23"/>
        </w:rPr>
        <w:t>أوقف الأقسام التابعة النشطة قبل إيقاف الأصل. عالج الأقسام التابعة والأعضاء والمواد قبل الحذف. للاستعادة راجع القسم الأعلى واستعده وفعله أولًا إذا كان موجودًا.</w:t>
      </w:r>
    </w:p>
    <w:p>
      <w:pPr>
        <w:pStyle w:val="Heading2"/>
        <w:bidi w:val="1"/>
        <w:jc w:val="start"/>
      </w:pPr>
      <w:r>
        <w:rPr>
          <w:rFonts w:ascii="Tahoma" w:hAnsi="Tahoma" w:cs="Tahoma"/>
          <w:rtl w:val="1"/>
          <w:lang w:val="ar-EG" w:bidi="ar-EG"/>
          <w:szCs w:val="26"/>
          <w:bCs/>
        </w:rPr>
        <w:t>الرئيس معين لكنه لا يرى العمل المتوقع</w:t>
      </w:r>
    </w:p>
    <w:p>
      <w:pPr>
        <w:bidi w:val="1"/>
        <w:jc w:val="start"/>
      </w:pPr>
      <w:r>
        <w:rPr>
          <w:rFonts w:ascii="Tahoma" w:hAnsi="Tahoma" w:cs="Tahoma"/>
          <w:rtl w:val="1"/>
          <w:lang w:val="ar-EG" w:bidi="ar-EG"/>
          <w:szCs w:val="23"/>
        </w:rPr>
        <w:t>راجع الرئاسة الفعلية والعضويات، ثم صلاحيات الحساب وإسنادات المعلمين والفصول. إشعار التكليف أو اسم الدور وحدهما لا يكفيان. أرسل للدعم اسم القسم وكوده والخطوة ورسالة الخطأ دون كلمة مرور أو رمز تفعيل.</w:t>
      </w:r>
    </w:p>
    <w:p>
      <w:pPr>
        <w:pStyle w:val="Heading1"/>
        <w:pageBreakBefore/>
        <w:bidi w:val="1"/>
        <w:jc w:val="start"/>
      </w:pPr>
      <w:r>
        <w:rPr>
          <w:rFonts w:ascii="Tahoma" w:hAnsi="Tahoma" w:cs="Tahoma"/>
          <w:rtl w:val="1"/>
          <w:lang w:val="ar-EG" w:bidi="ar-EG"/>
          <w:szCs w:val="34"/>
          <w:bCs/>
        </w:rPr>
        <w:t>جرب الإعداد وراجع التسليم</w:t>
      </w:r>
    </w:p>
    <w:p>
      <w:pPr>
        <w:pStyle w:val="Heading2"/>
        <w:bidi w:val="1"/>
        <w:jc w:val="start"/>
      </w:pPr>
      <w:r>
        <w:rPr>
          <w:rFonts w:ascii="Tahoma" w:hAnsi="Tahoma" w:cs="Tahoma"/>
          <w:rtl w:val="1"/>
          <w:lang w:val="ar-EG" w:bidi="ar-EG"/>
          <w:szCs w:val="26"/>
          <w:bCs/>
        </w:rPr>
        <w:t>سيناريو مراجعة عملي</w:t>
      </w:r>
    </w:p>
    <w:p>
      <w:pPr>
        <w:bidi w:val="1"/>
        <w:jc w:val="start"/>
      </w:pPr>
      <w:r>
        <w:rPr>
          <w:rFonts w:ascii="Tahoma" w:hAnsi="Tahoma" w:cs="Tahoma"/>
          <w:rtl w:val="1"/>
          <w:lang w:val="ar-EG" w:bidi="ar-EG"/>
          <w:szCs w:val="23"/>
        </w:rPr>
        <w:t>1 ـ أنشئ قسمًا تعليميًا وفق هيكل المدرسة، وراجع نوعه ونطاقه والقسم الأعلى.</w:t>
      </w:r>
    </w:p>
    <w:p>
      <w:pPr>
        <w:bidi w:val="1"/>
        <w:jc w:val="start"/>
      </w:pPr>
      <w:r>
        <w:rPr>
          <w:rFonts w:ascii="Tahoma" w:hAnsi="Tahoma" w:cs="Tahoma"/>
          <w:rtl w:val="1"/>
          <w:lang w:val="ar-EG" w:bidi="ar-EG"/>
          <w:szCs w:val="23"/>
        </w:rPr>
        <w:t>2 ـ اربط معلمين بالقسم وحدد القسم الأساسي الصحيح لكل منهما، ثم اختر رئيسًا من الأعضاء واحفظ.</w:t>
      </w:r>
    </w:p>
    <w:p>
      <w:pPr>
        <w:bidi w:val="1"/>
        <w:jc w:val="start"/>
      </w:pPr>
      <w:r>
        <w:rPr>
          <w:rFonts w:ascii="Tahoma" w:hAnsi="Tahoma" w:cs="Tahoma"/>
          <w:rtl w:val="1"/>
          <w:lang w:val="ar-EG" w:bidi="ar-EG"/>
          <w:szCs w:val="23"/>
        </w:rPr>
        <w:t>3 ـ إذا كانت مادة القسم جاهزة، اربطها واختر معلمًا عضوًا كمنسق أو اتركها دون منسق بقرار الإدارة.</w:t>
      </w:r>
    </w:p>
    <w:p>
      <w:pPr>
        <w:bidi w:val="1"/>
        <w:jc w:val="start"/>
      </w:pPr>
      <w:r>
        <w:rPr>
          <w:rFonts w:ascii="Tahoma" w:hAnsi="Tahoma" w:cs="Tahoma"/>
          <w:rtl w:val="1"/>
          <w:lang w:val="ar-EG" w:bidi="ar-EG"/>
          <w:szCs w:val="23"/>
        </w:rPr>
        <w:t>4 ـ أعد فتح «الأعضاء والاختصاصات» وراجع جميع الاختيارات المحفوظة، ثم اطلب من الرئيس الدخول بحسابه والتحقق من الوظائف المصرح بها.</w:t>
      </w:r>
    </w:p>
    <w:p>
      <w:pPr>
        <w:pStyle w:val="Heading2"/>
        <w:bidi w:val="1"/>
        <w:jc w:val="start"/>
      </w:pPr>
      <w:r>
        <w:rPr>
          <w:rFonts w:ascii="Tahoma" w:hAnsi="Tahoma" w:cs="Tahoma"/>
          <w:rtl w:val="1"/>
          <w:lang w:val="ar-EG" w:bidi="ar-EG"/>
          <w:szCs w:val="26"/>
          <w:bCs/>
        </w:rPr>
        <w:t>قائمة المراجعة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6408"/>
        <w:gridCol w:w="2160"/>
      </w:tblGrid>
      <w:tr>
        <w:trPr>
          <w:tblHeader/>
        </w:trPr>
        <w:tc>
          <w:tcPr>
            <w:tcW w:type="dxa" w:w="1656"/>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البند</w:t>
            </w:r>
          </w:p>
        </w:tc>
        <w:tc>
          <w:tcPr>
            <w:tcW w:type="dxa" w:w="6408"/>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ما تتحقق منه</w:t>
            </w:r>
          </w:p>
        </w:tc>
        <w:tc>
          <w:tcPr>
            <w:tcW w:type="dxa" w:w="2160"/>
            <w:shd w:fill="F2F2F2"/>
            <w:tcMar>
              <w:top w:w="80" w:type="dxa"/>
              <w:bottom w:w="80" w:type="dxa"/>
              <w:left w:w="80" w:type="dxa"/>
              <w:right w:w="80" w:type="dxa"/>
            </w:tcMar>
            <w:vAlign w:val="center"/>
          </w:tcPr>
          <w:p>
            <w:pPr>
              <w:keepNext/>
              <w:bidi w:val="1"/>
              <w:jc w:val="start"/>
            </w:pPr>
            <w:r>
              <w:rPr>
                <w:rFonts w:ascii="Tahoma" w:hAnsi="Tahoma" w:cs="Tahoma"/>
                <w:b/>
                <w:rtl w:val="1"/>
                <w:lang w:val="ar-EG" w:bidi="ar-EG"/>
                <w:szCs w:val="23"/>
                <w:bCs/>
              </w:rPr>
              <w:t>تمت المراجعة</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التعريف</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الكود والاسمان صحيحان ولا يوجد قسم مكرر</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النوع</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تعليمي أو إداري حسب مسؤولية القسم</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النطاق</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كل المدرسة أو الفرع المعتمد</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الهيكل</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القسم الأعلى والنطاقات متوافقة ولا توجد دورة في التبعية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الأعضاء</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الأشخاص المقصودون مرتبطون دون إلغاء غير مقصود</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الأساسي</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لا يوجد للشخص أكثر من قسم أساسي</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الرئيس</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مختار من الأعضاء ويظهر اسمه في القائمة</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لا</w:t>
            </w:r>
          </w:p>
        </w:tc>
      </w:tr>
      <w:tr>
        <w:trPr>
          <w:cantSplit/>
        </w:trPr>
        <w:tc>
          <w:tcPr>
            <w:tcW w:type="dxa" w:w="1656"/>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الاختصاصات</w:t>
            </w:r>
          </w:p>
        </w:tc>
        <w:tc>
          <w:tcPr>
            <w:tcW w:type="dxa" w:w="6408"/>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مواد ومنسقون صحيحون للتعليمي عند جاهزية المواد</w:t>
            </w:r>
          </w:p>
        </w:tc>
        <w:tc>
          <w:tcPr>
            <w:tcW w:type="dxa" w:w="2160"/>
            <w:tcMar>
              <w:top w:w="80" w:type="dxa"/>
              <w:bottom w:w="80" w:type="dxa"/>
              <w:left w:w="80" w:type="dxa"/>
              <w:right w:w="80" w:type="dxa"/>
            </w:tcMar>
            <w:vAlign w:val="center"/>
          </w:tcPr>
          <w:p>
            <w:pPr>
              <w:keepNext/>
              <w:bidi w:val="1"/>
              <w:spacing w:after="60" w:before="60"/>
              <w:jc w:val="start"/>
            </w:pPr>
            <w:r>
              <w:rPr>
                <w:rFonts w:ascii="Tahoma" w:hAnsi="Tahoma" w:cs="Tahoma"/>
                <w:sz w:val="21"/>
                <w:rtl w:val="1"/>
                <w:lang w:val="ar-EG" w:bidi="ar-EG"/>
                <w:szCs w:val="21"/>
              </w:rPr>
              <w:t>نعم أو مؤجل</w:t>
            </w:r>
          </w:p>
        </w:tc>
      </w:tr>
      <w:tr>
        <w:trPr>
          <w:cantSplit/>
        </w:trPr>
        <w:tc>
          <w:tcPr>
            <w:tcW w:type="dxa" w:w="1656"/>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الصلاحيات</w:t>
            </w:r>
          </w:p>
        </w:tc>
        <w:tc>
          <w:tcPr>
            <w:tcW w:type="dxa" w:w="6408"/>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الرئيس والأعضاء يملكون أذونات مسؤولياتهم فقط</w:t>
            </w:r>
          </w:p>
        </w:tc>
        <w:tc>
          <w:tcPr>
            <w:tcW w:type="dxa" w:w="2160"/>
            <w:tcMar>
              <w:top w:w="80" w:type="dxa"/>
              <w:bottom w:w="80" w:type="dxa"/>
              <w:left w:w="80" w:type="dxa"/>
              <w:right w:w="80" w:type="dxa"/>
            </w:tcMar>
            <w:vAlign w:val="center"/>
          </w:tcPr>
          <w:p>
            <w:pPr>
              <w:keepNext w:val="0"/>
              <w:bidi w:val="1"/>
              <w:spacing w:after="60" w:before="60"/>
              <w:jc w:val="start"/>
            </w:pPr>
            <w:r>
              <w:rPr>
                <w:rFonts w:ascii="Tahoma" w:hAnsi="Tahoma" w:cs="Tahoma"/>
                <w:sz w:val="21"/>
                <w:rtl w:val="1"/>
                <w:lang w:val="ar-EG" w:bidi="ar-EG"/>
                <w:szCs w:val="21"/>
              </w:rPr>
              <w:t>نعم أو لا</w:t>
            </w:r>
          </w:p>
        </w:tc>
      </w:tr>
    </w:tbl>
    <w:p>
      <w:pPr>
        <w:pStyle w:val="Heading2"/>
        <w:bidi w:val="1"/>
        <w:jc w:val="start"/>
      </w:pPr>
      <w:r>
        <w:rPr>
          <w:rFonts w:ascii="Tahoma" w:hAnsi="Tahoma" w:cs="Tahoma"/>
          <w:rtl w:val="1"/>
          <w:lang w:val="ar-EG" w:bidi="ar-EG"/>
          <w:szCs w:val="26"/>
          <w:bCs/>
        </w:rPr>
        <w:t>ما الذي تسلمه إلى الإدارة</w:t>
      </w:r>
    </w:p>
    <w:p>
      <w:pPr>
        <w:bidi w:val="1"/>
        <w:jc w:val="start"/>
      </w:pPr>
      <w:r>
        <w:rPr>
          <w:rFonts w:ascii="Tahoma" w:hAnsi="Tahoma" w:cs="Tahoma"/>
          <w:rtl w:val="1"/>
          <w:lang w:val="ar-EG" w:bidi="ar-EG"/>
          <w:szCs w:val="23"/>
        </w:rPr>
        <w:t>قائمة الأقسام بأكوادها ونوعها ونطاقها والقسم الأعلى، وأسماء الرؤساء والأعضاء والأقسام الأساسية، والمواد والمنسقين إن أُعدوا. سجل ما تأجل إلى تجهيز المواد، واسم المراجع وتاريخ المراجعة دون بيانات دخول المستخدمين.</w:t>
      </w:r>
    </w:p>
    <w:p>
      <w:pPr>
        <w:pStyle w:val="Heading2"/>
        <w:bidi w:val="1"/>
        <w:jc w:val="start"/>
      </w:pPr>
      <w:r>
        <w:rPr>
          <w:rFonts w:ascii="Tahoma" w:hAnsi="Tahoma" w:cs="Tahoma"/>
          <w:rtl w:val="1"/>
          <w:lang w:val="ar-EG" w:bidi="ar-EG"/>
          <w:szCs w:val="26"/>
          <w:bCs/>
        </w:rPr>
        <w:t>متى تعتبر المرحلة مكتملة</w:t>
      </w:r>
    </w:p>
    <w:p>
      <w:pPr>
        <w:bidi w:val="1"/>
        <w:jc w:val="start"/>
      </w:pPr>
      <w:r>
        <w:rPr>
          <w:rFonts w:ascii="Tahoma" w:hAnsi="Tahoma" w:cs="Tahoma"/>
          <w:rtl w:val="1"/>
          <w:lang w:val="ar-EG" w:bidi="ar-EG"/>
          <w:szCs w:val="23"/>
        </w:rPr>
        <w:t>عندما تكون الأقسام المطلوبة صحيحة ومفعلة، والرؤساء والأعضاء معتمدين، وتتحقق صلاحيات عملهم. لا يمنع تأجيل المواد غير المعرفة إكمال التنظيم؛ سجل العودة لربطها. إنشاء الأقسام لا يستكمل إسناد مواد المعلمين للصفوف أو الفصول أو الجدول، فتستكمل هذه الأعمال في مراحلها.</w:t>
      </w:r>
    </w:p>
    <w:sectPr w:rsidR="00FC693F" w:rsidRPr="0006063C" w:rsidSect="00034616">
      <w:headerReference w:type="default" r:id="rId9"/>
      <w:footerReference w:type="default" r:id="rId10"/>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rFonts w:ascii="Tahoma" w:hAnsi="Tahoma" w:cs="Tahoma"/>
        <w:sz w:val="18"/>
        <w:rtl w:val="1"/>
        <w:lang w:val="ar-EG" w:bidi="ar-EG"/>
        <w:szCs w:val="18"/>
      </w:rPr>
      <w:t xml:space="preserve">دليل إعداد الأقسام ورؤسائها   |   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1"/>
      <w:jc w:val="star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ahoma" w:hAnsi="Tahoma"/>
      <w:i w:val="0"/>
      <w:color w:val="000000"/>
      <w:sz w:val="23"/>
      <w:i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250" w:lineRule="auto"/>
      <w:outlineLvl w:val="0"/>
    </w:pPr>
    <w:rPr>
      <w:rFonts w:asciiTheme="majorHAnsi" w:eastAsiaTheme="majorEastAsia" w:hAnsiTheme="majorHAnsi" w:cstheme="majorBidi" w:ascii="Tahoma" w:hAnsi="Tahoma"/>
      <w:b/>
      <w:bCs/>
      <w:i w:val="0"/>
      <w:color w:val="000000"/>
      <w:sz w:val="34"/>
      <w:szCs w:val="28"/>
      <w:iCs w:val="0"/>
    </w:rPr>
  </w:style>
  <w:style w:type="paragraph" w:styleId="Heading2">
    <w:name w:val="heading 2"/>
    <w:basedOn w:val="Normal"/>
    <w:next w:val="Normal"/>
    <w:link w:val="Heading2Char"/>
    <w:uiPriority w:val="9"/>
    <w:unhideWhenUsed/>
    <w:qFormat/>
    <w:rsid w:val="00FC693F"/>
    <w:pPr>
      <w:keepNext/>
      <w:keepLines/>
      <w:spacing w:before="200" w:after="80" w:line="250" w:lineRule="auto"/>
      <w:outlineLvl w:val="1"/>
    </w:pPr>
    <w:rPr>
      <w:rFonts w:asciiTheme="majorHAnsi" w:eastAsiaTheme="majorEastAsia" w:hAnsiTheme="majorHAnsi" w:cstheme="majorBidi" w:ascii="Tahoma" w:hAnsi="Tahoma"/>
      <w:b/>
      <w:bCs/>
      <w:i w:val="0"/>
      <w:color w:val="000000"/>
      <w:sz w:val="26"/>
      <w:szCs w:val="26"/>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Tahoma" w:hAnsi="Tahoma"/>
      <w:i w:val="0"/>
      <w:color w:val="000000"/>
      <w:spacing w:val="5"/>
      <w:kern w:val="28"/>
      <w:sz w:val="44"/>
      <w:szCs w:val="52"/>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80" w:line="250" w:lineRule="auto"/>
    </w:pPr>
    <w:rPr>
      <w:rFonts w:asciiTheme="majorHAnsi" w:eastAsiaTheme="majorEastAsia" w:hAnsiTheme="majorHAnsi" w:cstheme="majorBidi" w:ascii="Tahoma" w:hAnsi="Tahoma"/>
      <w:i w:val="0"/>
      <w:color w:val="000000"/>
      <w:spacing w:val="15"/>
      <w:sz w:val="24"/>
      <w:szCs w:val="24"/>
      <w:iCs w:val="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إعداد الأقسام ورؤسائها</dc:title>
  <dc:subject>مرجع مسؤول إعداد المدرسة المرحلة الخامسة</dc:subject>
  <dc:creator>Mdaresna</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