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تشغيل مواد الصفوف</w:t>
      </w:r>
    </w:p>
    <w:p>
      <w:pPr>
        <w:pStyle w:val="Subtitle"/>
        <w:bidi w:val="1"/>
        <w:jc w:val="start"/>
      </w:pPr>
      <w:r>
        <w:rPr>
          <w:rFonts w:ascii="Tahoma" w:hAnsi="Tahoma" w:cs="Tahoma"/>
          <w:rtl w:val="1"/>
          <w:lang w:val="ar-EG" w:bidi="ar-EG"/>
          <w:szCs w:val="24"/>
        </w:rPr>
        <w:t>المرحلة العاشرة من إعداد المدرسة</w:t>
      </w:r>
    </w:p>
    <w:p>
      <w:pPr>
        <w:bidi w:val="1"/>
        <w:jc w:val="start"/>
      </w:pPr>
      <w:r>
        <w:rPr>
          <w:rFonts w:ascii="Tahoma" w:hAnsi="Tahoma" w:cs="Tahoma"/>
          <w:rtl w:val="1"/>
          <w:lang w:val="ar-EG" w:bidi="ar-EG"/>
          <w:szCs w:val="23"/>
        </w:rPr>
        <w:t>مرجع عملي لمسؤول إعداد المدرسة والإدارة الأكاديمية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ستربط كل صف مفتوح في العام الدراسي بمواد المنهج المعتمد لذلك العام، ثم تفعل سجلات تشغيل المواد بعد مراجعتها. النتيجة قائمة صحيحة بالمواد التي ستعمل في كل صف، يمكن الاعتماد عليها لاحقًا عند توزيع المدرسين وربط المواد بالفصول وتجهيز الجدول.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استكمل المرحلة الثامنة: خطة منهج مفعلة، ومواد صفوف صحيحة داخلها، والخطة مختارة لعام البرنامج.</w:t>
      </w:r>
    </w:p>
    <w:p>
      <w:pPr>
        <w:bidi w:val="1"/>
        <w:jc w:val="start"/>
      </w:pPr>
      <w:r>
        <w:rPr>
          <w:rFonts w:ascii="Tahoma" w:hAnsi="Tahoma" w:cs="Tahoma"/>
          <w:rtl w:val="1"/>
          <w:lang w:val="ar-EG" w:bidi="ar-EG"/>
          <w:szCs w:val="23"/>
        </w:rPr>
        <w:t>• استكمل المرحلة التاسعة: صفوف مفتوحة وفعالة للعام المطلوب، ولكل منها الفصول المطلوبة.</w:t>
      </w:r>
    </w:p>
    <w:p>
      <w:pPr>
        <w:bidi w:val="1"/>
        <w:jc w:val="start"/>
      </w:pPr>
      <w:r>
        <w:rPr>
          <w:rFonts w:ascii="Tahoma" w:hAnsi="Tahoma" w:cs="Tahoma"/>
          <w:rtl w:val="1"/>
          <w:lang w:val="ar-EG" w:bidi="ar-EG"/>
          <w:szCs w:val="23"/>
        </w:rPr>
        <w:t>• جهز قائمة المواد المعتمدة لكل صف وتيرم، واستخدم حسابًا مخولًا بالإعداد الأكاديمي.</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افتح «الإعدادات ← الهيكلة الأكاديمية» ثم لوحة «المواد والمناهج والكتب»، واختر تبويب «تشغيل المواد». لا تستخدم تبويب «المواد الدراسية» لهذه الخطوة؛ فهو لتعريف اسم المادة، وليس لتشغيلها في عام محدد.</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تشغيل المادة ونطاقه</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الصف والمنهج والعام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سجل تشغيل المادة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التفعيل ومراجعة مواد الصف</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والإغلاق والحذف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كامل وقائمة 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٨</w:t>
            </w:r>
          </w:p>
        </w:tc>
      </w:tr>
    </w:tbl>
    <w:p>
      <w:pPr>
        <w:bidi w:val="1"/>
        <w:jc w:val="start"/>
      </w:pPr>
      <w:r>
        <w:rPr>
          <w:rFonts w:ascii="Tahoma" w:hAnsi="Tahoma" w:cs="Tahoma"/>
          <w:rtl w:val="1"/>
          <w:lang w:val="ar-EG" w:bidi="ar-EG"/>
          <w:szCs w:val="23"/>
        </w:rPr>
        <w:t>تنبيه: هذه المرحلة لا توزع المدرسين أو الحصص تلقائيًا. الأمثلة لتوضيح الخطوات، وليست توزيعًا رسميًا للمواد أو الحصص.</w:t>
      </w:r>
    </w:p>
    <w:p>
      <w:pPr>
        <w:pStyle w:val="Heading1"/>
        <w:pageBreakBefore/>
        <w:bidi w:val="1"/>
        <w:jc w:val="start"/>
      </w:pPr>
      <w:r>
        <w:rPr>
          <w:rFonts w:ascii="Tahoma" w:hAnsi="Tahoma" w:cs="Tahoma"/>
          <w:rtl w:val="1"/>
          <w:lang w:val="ar-EG" w:bidi="ar-EG"/>
          <w:szCs w:val="34"/>
          <w:bCs/>
        </w:rPr>
        <w:t>افهم تشغيل المادة ونطاقه</w:t>
      </w:r>
    </w:p>
    <w:p>
      <w:pPr>
        <w:pStyle w:val="Heading2"/>
        <w:bidi w:val="1"/>
        <w:jc w:val="start"/>
      </w:pPr>
      <w:r>
        <w:rPr>
          <w:rFonts w:ascii="Tahoma" w:hAnsi="Tahoma" w:cs="Tahoma"/>
          <w:rtl w:val="1"/>
          <w:lang w:val="ar-EG" w:bidi="ar-EG"/>
          <w:szCs w:val="26"/>
          <w:bCs/>
        </w:rPr>
        <w:t>تعريف المادة لا يكفي لتشغيلها</w:t>
      </w:r>
    </w:p>
    <w:p>
      <w:pPr>
        <w:bidi w:val="1"/>
        <w:jc w:val="start"/>
      </w:pPr>
      <w:r>
        <w:rPr>
          <w:rFonts w:ascii="Tahoma" w:hAnsi="Tahoma" w:cs="Tahoma"/>
          <w:rtl w:val="1"/>
          <w:lang w:val="ar-EG" w:bidi="ar-EG"/>
          <w:szCs w:val="23"/>
        </w:rPr>
        <w:t>«المادة الدراسية» اسم مشترك مثل اللغة العربية. «مادة الصف في الخطة» تربط العربية بصف داخل نسخة منهج، وتحدد حصصها وتيرمها ولغتها. «تشغيل المواد» يربط هذه المادة بصف مفتوح في عام برنامج معين. لذلك قد تستخدم المدرسة المادة نفسها في صفوف وأعوام مختلفة، ولكل تشغيل ربطه الخاص.</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3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السجل</w:t>
            </w:r>
          </w:p>
        </w:tc>
        <w:tc>
          <w:tcPr>
            <w:tcW w:type="dxa" w:w="446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يحدده</w:t>
            </w:r>
          </w:p>
        </w:tc>
        <w:tc>
          <w:tcPr>
            <w:tcW w:type="dxa" w:w="34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الدراسية</w:t>
            </w:r>
          </w:p>
        </w:tc>
        <w:tc>
          <w:tcPr>
            <w:tcW w:type="dxa" w:w="446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المادة وكودها</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اللغة العربية</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الصف في الخطة</w:t>
            </w:r>
          </w:p>
        </w:tc>
        <w:tc>
          <w:tcPr>
            <w:tcW w:type="dxa" w:w="446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والمادة والتيرم والحصص داخل نسخة منهج</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العربية للأول الابتدائي في منهج 2026</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w:t>
            </w:r>
          </w:p>
        </w:tc>
        <w:tc>
          <w:tcPr>
            <w:tcW w:type="dxa" w:w="446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مع عام البرنامج</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 الابتدائي للتعليم العام 2026/2027</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المادة</w:t>
            </w:r>
          </w:p>
        </w:tc>
        <w:tc>
          <w:tcPr>
            <w:tcW w:type="dxa" w:w="446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المنهج مع الصف المفتوح</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العربية للأول الابتدائي في العام المحدد</w:t>
            </w:r>
          </w:p>
        </w:tc>
      </w:tr>
      <w:tr>
        <w:trPr>
          <w:cantSplit/>
        </w:trPr>
        <w:tc>
          <w:tcPr>
            <w:tcW w:type="dxa" w:w="23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الفصل</w:t>
            </w:r>
          </w:p>
        </w:tc>
        <w:tc>
          <w:tcPr>
            <w:tcW w:type="dxa" w:w="446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إسناد المادة لفصل فعلي ضمن الصف</w:t>
            </w:r>
          </w:p>
        </w:tc>
        <w:tc>
          <w:tcPr>
            <w:tcW w:type="dxa" w:w="34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العربية في فصل 1 أو فصل 2</w:t>
            </w:r>
          </w:p>
        </w:tc>
      </w:tr>
    </w:tbl>
    <w:p>
      <w:pPr>
        <w:pStyle w:val="Heading2"/>
        <w:bidi w:val="1"/>
        <w:jc w:val="start"/>
      </w:pPr>
      <w:r>
        <w:rPr>
          <w:rFonts w:ascii="Tahoma" w:hAnsi="Tahoma" w:cs="Tahoma"/>
          <w:rtl w:val="1"/>
          <w:lang w:val="ar-EG" w:bidi="ar-EG"/>
          <w:szCs w:val="26"/>
          <w:bCs/>
        </w:rPr>
        <w:t>التشغيل على مستوى الصف لا الفصل</w:t>
      </w:r>
    </w:p>
    <w:p>
      <w:pPr>
        <w:bidi w:val="1"/>
        <w:jc w:val="start"/>
      </w:pPr>
      <w:r>
        <w:rPr>
          <w:rFonts w:ascii="Tahoma" w:hAnsi="Tahoma" w:cs="Tahoma"/>
          <w:rtl w:val="1"/>
          <w:lang w:val="ar-EG" w:bidi="ar-EG"/>
          <w:szCs w:val="23"/>
        </w:rPr>
        <w:t>إذا كان الأول الابتدائي في العام نفسه له ثلاثة فصول، أضف تشغيل العربية للصف مرة واحدة للربط نفسه. لا تنشئ ثلاثة سجلات تشغيل متطابقة لأن الفصول ثلاثة؛ ربط المادة بكل فصل يتم في خطوة مستقلة.</w:t>
      </w:r>
    </w:p>
    <w:p>
      <w:pPr>
        <w:pStyle w:val="Heading2"/>
        <w:bidi w:val="1"/>
        <w:jc w:val="start"/>
      </w:pPr>
      <w:r>
        <w:rPr>
          <w:rFonts w:ascii="Tahoma" w:hAnsi="Tahoma" w:cs="Tahoma"/>
          <w:rtl w:val="1"/>
          <w:lang w:val="ar-EG" w:bidi="ar-EG"/>
          <w:szCs w:val="26"/>
          <w:bCs/>
        </w:rPr>
        <w:t>المواد الخاصة بتيرم</w:t>
      </w:r>
    </w:p>
    <w:p>
      <w:pPr>
        <w:bidi w:val="1"/>
        <w:jc w:val="start"/>
      </w:pPr>
      <w:r>
        <w:rPr>
          <w:rFonts w:ascii="Tahoma" w:hAnsi="Tahoma" w:cs="Tahoma"/>
          <w:rtl w:val="1"/>
          <w:lang w:val="ar-EG" w:bidi="ar-EG"/>
          <w:szCs w:val="23"/>
        </w:rPr>
        <w:t>إذا أعد المنهج سجلين للمادة نفسها في تيرمين مختلفين، فهما مادتا صف مختلفتان داخل الخطة. راجع السجلات المعتمدة المطلوب تشغيلها، ولا تعتبر تشابه اسم المادة دليلًا على التكرار. كذلك لا تنشئ سجل تيرم جديدًا هنا؛ رقم التيرم جزء من إعداد مادة الخطة.</w:t>
      </w:r>
    </w:p>
    <w:p>
      <w:pPr>
        <w:pStyle w:val="Heading2"/>
        <w:bidi w:val="1"/>
        <w:jc w:val="start"/>
      </w:pPr>
      <w:r>
        <w:rPr>
          <w:rFonts w:ascii="Tahoma" w:hAnsi="Tahoma" w:cs="Tahoma"/>
          <w:rtl w:val="1"/>
          <w:lang w:val="ar-EG" w:bidi="ar-EG"/>
          <w:szCs w:val="26"/>
          <w:bCs/>
        </w:rPr>
        <w:t>ما لا يتضمنه نموذج التشغيل</w:t>
      </w:r>
    </w:p>
    <w:p>
      <w:pPr>
        <w:bidi w:val="1"/>
        <w:jc w:val="start"/>
      </w:pPr>
      <w:r>
        <w:rPr>
          <w:rFonts w:ascii="Tahoma" w:hAnsi="Tahoma" w:cs="Tahoma"/>
          <w:rtl w:val="1"/>
          <w:lang w:val="ar-EG" w:bidi="ar-EG"/>
          <w:szCs w:val="23"/>
        </w:rPr>
        <w:t>لا تدخل هنا اسم مادة أو كودًا أو عدد حصص أو كتابًا أو مدرسًا أو تواريخ. النموذج يطلب اختيار الصف المفتوح ومادة الصف في الخطة فقط، ثم يحفظ العلاقة بينهما.</w:t>
      </w:r>
    </w:p>
    <w:p>
      <w:pPr>
        <w:pStyle w:val="Heading1"/>
        <w:pageBreakBefore/>
        <w:bidi w:val="1"/>
        <w:jc w:val="start"/>
      </w:pPr>
      <w:r>
        <w:rPr>
          <w:rFonts w:ascii="Tahoma" w:hAnsi="Tahoma" w:cs="Tahoma"/>
          <w:rtl w:val="1"/>
          <w:lang w:val="ar-EG" w:bidi="ar-EG"/>
          <w:szCs w:val="34"/>
          <w:bCs/>
        </w:rPr>
        <w:t>راجع الصف والمنهج والعام قبل الإضافة</w:t>
      </w:r>
    </w:p>
    <w:p>
      <w:pPr>
        <w:pStyle w:val="Heading2"/>
        <w:bidi w:val="1"/>
        <w:jc w:val="start"/>
      </w:pPr>
      <w:r>
        <w:rPr>
          <w:rFonts w:ascii="Tahoma" w:hAnsi="Tahoma" w:cs="Tahoma"/>
          <w:rtl w:val="1"/>
          <w:lang w:val="ar-EG" w:bidi="ar-EG"/>
          <w:szCs w:val="26"/>
          <w:bCs/>
        </w:rPr>
        <w:t>أولًا الصف المفتوح</w:t>
      </w:r>
    </w:p>
    <w:p>
      <w:pPr>
        <w:bidi w:val="1"/>
        <w:jc w:val="start"/>
      </w:pPr>
      <w:r>
        <w:rPr>
          <w:rFonts w:ascii="Tahoma" w:hAnsi="Tahoma" w:cs="Tahoma"/>
          <w:rtl w:val="1"/>
          <w:lang w:val="ar-EG" w:bidi="ar-EG"/>
          <w:szCs w:val="23"/>
        </w:rPr>
        <w:t>1 ـ من لوحة «الصفوف الدراسية ← تشغيل الصفوف» راجع الصف والعام ونوع التعليم.</w:t>
      </w:r>
    </w:p>
    <w:p>
      <w:pPr>
        <w:bidi w:val="1"/>
        <w:jc w:val="start"/>
      </w:pPr>
      <w:r>
        <w:rPr>
          <w:rFonts w:ascii="Tahoma" w:hAnsi="Tahoma" w:cs="Tahoma"/>
          <w:rtl w:val="1"/>
          <w:lang w:val="ar-EG" w:bidi="ar-EG"/>
          <w:szCs w:val="23"/>
        </w:rPr>
        <w:t>2 ـ تأكد أن السجل فعال وغير محذوف. إذا كان مسودة، استكمل إنشاء فصل فعال ثم فعل الصف حسب دليل المرحلة التاسعة.</w:t>
      </w:r>
    </w:p>
    <w:p>
      <w:pPr>
        <w:bidi w:val="1"/>
        <w:jc w:val="start"/>
      </w:pPr>
      <w:r>
        <w:rPr>
          <w:rFonts w:ascii="Tahoma" w:hAnsi="Tahoma" w:cs="Tahoma"/>
          <w:rtl w:val="1"/>
          <w:lang w:val="ar-EG" w:bidi="ar-EG"/>
          <w:szCs w:val="23"/>
        </w:rPr>
        <w:t>3 ـ لا تختَر صف العام السابق أو صفًا يحمل اسمًا مشابهًا داخل نوع تعليم آخر.</w:t>
      </w:r>
    </w:p>
    <w:p>
      <w:pPr>
        <w:pStyle w:val="Heading2"/>
        <w:bidi w:val="1"/>
        <w:jc w:val="start"/>
      </w:pPr>
      <w:r>
        <w:rPr>
          <w:rFonts w:ascii="Tahoma" w:hAnsi="Tahoma" w:cs="Tahoma"/>
          <w:rtl w:val="1"/>
          <w:lang w:val="ar-EG" w:bidi="ar-EG"/>
          <w:szCs w:val="26"/>
          <w:bCs/>
        </w:rPr>
        <w:t>ثانيًا الخطة المطبقة على العام</w:t>
      </w:r>
    </w:p>
    <w:p>
      <w:pPr>
        <w:bidi w:val="1"/>
        <w:jc w:val="start"/>
      </w:pPr>
      <w:r>
        <w:rPr>
          <w:rFonts w:ascii="Tahoma" w:hAnsi="Tahoma" w:cs="Tahoma"/>
          <w:rtl w:val="1"/>
          <w:lang w:val="ar-EG" w:bidi="ar-EG"/>
          <w:szCs w:val="23"/>
        </w:rPr>
        <w:t>1 ـ من «المواد والمناهج والكتب ← خطط المناهج» راجع أن خطة المنهج المطلوبة Active أي مفعلة.</w:t>
      </w:r>
    </w:p>
    <w:p>
      <w:pPr>
        <w:bidi w:val="1"/>
        <w:jc w:val="start"/>
      </w:pPr>
      <w:r>
        <w:rPr>
          <w:rFonts w:ascii="Tahoma" w:hAnsi="Tahoma" w:cs="Tahoma"/>
          <w:rtl w:val="1"/>
          <w:lang w:val="ar-EG" w:bidi="ar-EG"/>
          <w:szCs w:val="23"/>
        </w:rPr>
        <w:t>2 ـ راجع قسم «الخطة المطبقة على أعوام البرامج» وتأكد أن عام البرنامج الخاص بالصف يستخدم هذه الخطة نفسها.</w:t>
      </w:r>
    </w:p>
    <w:p>
      <w:pPr>
        <w:bidi w:val="1"/>
        <w:jc w:val="start"/>
      </w:pPr>
      <w:r>
        <w:rPr>
          <w:rFonts w:ascii="Tahoma" w:hAnsi="Tahoma" w:cs="Tahoma"/>
          <w:rtl w:val="1"/>
          <w:lang w:val="ar-EG" w:bidi="ar-EG"/>
          <w:szCs w:val="23"/>
        </w:rPr>
        <w:t>3 ـ إذا لم توجد خطة معينة، استكمل التعيين وفق دليل المرحلة الثامنة قبل إضافة التشغيل.</w:t>
      </w:r>
    </w:p>
    <w:p>
      <w:pPr>
        <w:pStyle w:val="Heading2"/>
        <w:bidi w:val="1"/>
        <w:jc w:val="start"/>
      </w:pPr>
      <w:r>
        <w:rPr>
          <w:rFonts w:ascii="Tahoma" w:hAnsi="Tahoma" w:cs="Tahoma"/>
          <w:rtl w:val="1"/>
          <w:lang w:val="ar-EG" w:bidi="ar-EG"/>
          <w:szCs w:val="26"/>
          <w:bCs/>
        </w:rPr>
        <w:t>ثالثًا مادة الصف داخل الخطة</w:t>
      </w:r>
    </w:p>
    <w:p>
      <w:pPr>
        <w:bidi w:val="1"/>
        <w:jc w:val="start"/>
      </w:pPr>
      <w:r>
        <w:rPr>
          <w:rFonts w:ascii="Tahoma" w:hAnsi="Tahoma" w:cs="Tahoma"/>
          <w:rtl w:val="1"/>
          <w:lang w:val="ar-EG" w:bidi="ar-EG"/>
          <w:szCs w:val="23"/>
        </w:rPr>
        <w:t>افتح «مواد الصفوف بالخطة» وحدد سجلات الصف المطلوبة. راجع اسم الخطة وإصدارها والصف والمادة ورقم التيرم والحصص الأسبوعية. يجب أن تكون مادة الصف فعالة وغير محذوفة، وأن تنتمي للخطة المطبقة على العام نفسه.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المراجعة</w:t>
            </w:r>
          </w:p>
        </w:tc>
        <w:tc>
          <w:tcPr>
            <w:tcW w:type="dxa" w:w="83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شرط الاختيار الصحيح</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مادة الخطة هو نفسه الصف المرتبط بالصف المفتوح.</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هو عام البرنامج الخاص بالصف المفتوح، وليس مجرد اسم سنة مشابه.</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المنهج</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المادة مفعلة وهي نفسها الخطة المطبقة على هذا العام.</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حالة المادة</w:t>
            </w:r>
          </w:p>
        </w:tc>
        <w:tc>
          <w:tcPr>
            <w:tcW w:type="dxa" w:w="83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الصف داخل الخطة فعالة وغير محذوفة.</w:t>
            </w:r>
          </w:p>
        </w:tc>
      </w:tr>
    </w:tbl>
    <w:p>
      <w:pPr>
        <w:bidi w:val="1"/>
        <w:jc w:val="start"/>
      </w:pPr>
      <w:r>
        <w:rPr>
          <w:rFonts w:ascii="Tahoma" w:hAnsi="Tahoma" w:cs="Tahoma"/>
          <w:rtl w:val="1"/>
          <w:lang w:val="ar-EG" w:bidi="ar-EG"/>
          <w:szCs w:val="23"/>
        </w:rPr>
        <w:t>تنبيه: بعد بدء العام لا يمكن استبدال خطة معينة له. يسمح لأول تعيين فقط إذا بدأ عام قديم دون خطة. لا تغير تواريخ العام للتحايل على هذا القيد؛ اطلب مراجعة المسؤول الأكاديمي.</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تعرف الصف والعام والخطة وسجل المادة المقصودين قبل فتح نموذج الإضافة، وتستطيع تمييزهم عن الاختيارات المشابهة.</w:t>
      </w:r>
    </w:p>
    <w:p>
      <w:pPr>
        <w:pStyle w:val="Heading1"/>
        <w:pageBreakBefore/>
        <w:bidi w:val="1"/>
        <w:jc w:val="start"/>
      </w:pPr>
      <w:r>
        <w:rPr>
          <w:rFonts w:ascii="Tahoma" w:hAnsi="Tahoma" w:cs="Tahoma"/>
          <w:rtl w:val="1"/>
          <w:lang w:val="ar-EG" w:bidi="ar-EG"/>
          <w:szCs w:val="34"/>
          <w:bCs/>
        </w:rPr>
        <w:t>أضف سجل تشغيل المادة</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اختر «تشغيل المواد» واضغط «إضافة».</w:t>
      </w:r>
    </w:p>
    <w:p>
      <w:pPr>
        <w:bidi w:val="1"/>
        <w:jc w:val="start"/>
      </w:pPr>
      <w:r>
        <w:rPr>
          <w:rFonts w:ascii="Tahoma" w:hAnsi="Tahoma" w:cs="Tahoma"/>
          <w:rtl w:val="1"/>
          <w:lang w:val="ar-EG" w:bidi="ar-EG"/>
          <w:szCs w:val="23"/>
        </w:rPr>
        <w:t>2 ـ اختر «الصف المفتوح» من القائمة، وراجع الصف والعام الظاهرين في اسمه.</w:t>
      </w:r>
    </w:p>
    <w:p>
      <w:pPr>
        <w:bidi w:val="1"/>
        <w:jc w:val="start"/>
      </w:pPr>
      <w:r>
        <w:rPr>
          <w:rFonts w:ascii="Tahoma" w:hAnsi="Tahoma" w:cs="Tahoma"/>
          <w:rtl w:val="1"/>
          <w:lang w:val="ar-EG" w:bidi="ar-EG"/>
          <w:szCs w:val="23"/>
        </w:rPr>
        <w:t>3 ـ اختر «مادة الصف في الخطة» المطابقة للصف والمنهج المطبق على عامه.</w:t>
      </w:r>
    </w:p>
    <w:p>
      <w:pPr>
        <w:bidi w:val="1"/>
        <w:jc w:val="start"/>
      </w:pPr>
      <w:r>
        <w:rPr>
          <w:rFonts w:ascii="Tahoma" w:hAnsi="Tahoma" w:cs="Tahoma"/>
          <w:rtl w:val="1"/>
          <w:lang w:val="ar-EG" w:bidi="ar-EG"/>
          <w:szCs w:val="23"/>
        </w:rPr>
        <w:t>4 ـ اضغط «حفظ التعديلات» وانتظر اكتمال الحفظ.</w:t>
      </w:r>
    </w:p>
    <w:p>
      <w:pPr>
        <w:bidi w:val="1"/>
        <w:jc w:val="start"/>
      </w:pPr>
      <w:r>
        <w:rPr>
          <w:rFonts w:ascii="Tahoma" w:hAnsi="Tahoma" w:cs="Tahoma"/>
          <w:rtl w:val="1"/>
          <w:lang w:val="ar-EG" w:bidi="ar-EG"/>
          <w:szCs w:val="23"/>
        </w:rPr>
        <w:t>5 ـ راجع السجل في القائمة وتأكد أن الحالة Draft أي مسودة. كرر لبقية مواد الصف المعتمدة.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اختر تشغيل الصف في العام الصحيح. قائمة الاختيار تعرض الصفوف الفعالة وغير المحذوفة.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الصف في 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إلزامية. اختر مادة صف فعالة من الخطة المفعلة والمعينة لعام الصف المفتوح.</w:t>
            </w:r>
          </w:p>
        </w:tc>
      </w:tr>
    </w:tbl>
    <w:p>
      <w:pPr>
        <w:pStyle w:val="Heading2"/>
        <w:bidi w:val="1"/>
        <w:jc w:val="start"/>
      </w:pPr>
      <w:r>
        <w:rPr>
          <w:rFonts w:ascii="Tahoma" w:hAnsi="Tahoma" w:cs="Tahoma"/>
          <w:rtl w:val="1"/>
          <w:lang w:val="ar-EG" w:bidi="ar-EG"/>
          <w:szCs w:val="26"/>
          <w:bCs/>
        </w:rPr>
        <w:t>انتبه للاختيارات المتشابهة</w:t>
      </w:r>
    </w:p>
    <w:p>
      <w:pPr>
        <w:bidi w:val="1"/>
        <w:jc w:val="start"/>
      </w:pPr>
      <w:r>
        <w:rPr>
          <w:rFonts w:ascii="Tahoma" w:hAnsi="Tahoma" w:cs="Tahoma"/>
          <w:rtl w:val="1"/>
          <w:lang w:val="ar-EG" w:bidi="ar-EG"/>
          <w:szCs w:val="23"/>
        </w:rPr>
        <w:t>قائمة مواد الصف لا تضيق تلقائيًا إلى منهج الصف المفتوح المختار، وقد تعرض مواد فعالة من صفوف أو خطط أخرى. النظام يرفض الربط غير المطابق عند الحفظ، لكن عليك مراجعة الاختيار قبل إرساله.</w:t>
      </w:r>
    </w:p>
    <w:p>
      <w:pPr>
        <w:bidi w:val="1"/>
        <w:jc w:val="start"/>
      </w:pPr>
      <w:r>
        <w:rPr>
          <w:rFonts w:ascii="Tahoma" w:hAnsi="Tahoma" w:cs="Tahoma"/>
          <w:rtl w:val="1"/>
          <w:lang w:val="ar-EG" w:bidi="ar-EG"/>
          <w:szCs w:val="23"/>
        </w:rPr>
        <w:t>يعرض الاختيار اسم الصف والمادة، وقد لا يميز رقم التيرم أو إصدار الخطة في عنوانه. إذا وجدت اختيارات متشابهة لا تستطيع تمييزها، راجع «مواد الصفوف بالخطة» واطلب تأكيد المسؤول. لا تعتمد على ترتيب القائمة أو تختَر أول اسم مشابه دون تحقق.</w:t>
      </w:r>
    </w:p>
    <w:p>
      <w:pPr>
        <w:pStyle w:val="Heading2"/>
        <w:bidi w:val="1"/>
        <w:jc w:val="start"/>
      </w:pPr>
      <w:r>
        <w:rPr>
          <w:rFonts w:ascii="Tahoma" w:hAnsi="Tahoma" w:cs="Tahoma"/>
          <w:rtl w:val="1"/>
          <w:lang w:val="ar-EG" w:bidi="ar-EG"/>
          <w:szCs w:val="26"/>
          <w:bCs/>
        </w:rPr>
        <w:t>كيف تقرأ السجل في القائمة</w:t>
      </w:r>
    </w:p>
    <w:p>
      <w:pPr>
        <w:bidi w:val="1"/>
        <w:jc w:val="start"/>
      </w:pPr>
      <w:r>
        <w:rPr>
          <w:rFonts w:ascii="Tahoma" w:hAnsi="Tahoma" w:cs="Tahoma"/>
          <w:rtl w:val="1"/>
          <w:lang w:val="ar-EG" w:bidi="ar-EG"/>
          <w:szCs w:val="23"/>
        </w:rPr>
        <w:t>تعرض القائمة اسمًا أو تبعية تجمع الصف المفتوح ومادة الصف. لا يُطلب إدخال كود للتشغيل؛ ظهور شرطة في عمود الكود ليس نقصًا ينبغي تصحيحه بإنشاء مادة جديدة. اقرأ الصف والعام والمادة والحالة معًا.</w:t>
      </w:r>
    </w:p>
    <w:p>
      <w:pPr>
        <w:pStyle w:val="Heading2"/>
        <w:bidi w:val="1"/>
        <w:jc w:val="start"/>
      </w:pPr>
      <w:r>
        <w:rPr>
          <w:rFonts w:ascii="Tahoma" w:hAnsi="Tahoma" w:cs="Tahoma"/>
          <w:rtl w:val="1"/>
          <w:lang w:val="ar-EG" w:bidi="ar-EG"/>
          <w:szCs w:val="26"/>
          <w:bCs/>
        </w:rPr>
        <w:t>عند ظهور رسالة خطأ</w:t>
      </w:r>
    </w:p>
    <w:p>
      <w:pPr>
        <w:bidi w:val="1"/>
        <w:jc w:val="start"/>
      </w:pPr>
      <w:r>
        <w:rPr>
          <w:rFonts w:ascii="Tahoma" w:hAnsi="Tahoma" w:cs="Tahoma"/>
          <w:rtl w:val="1"/>
          <w:lang w:val="ar-EG" w:bidi="ar-EG"/>
          <w:szCs w:val="23"/>
        </w:rPr>
        <w:t>ابقَ في النموذج وراجع الاختيارين مقابل خطة العام. لا تعِد الضغط مرات متتابعة ولا تنشئ ربطًا بديلًا غير صحيح لتجاوز الخطأ. استخدم جدول المشكلات في الصفحة السابعة إذا لم يتضح السبب.</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ظهر سجل واحد للمادة والصف المفتوح المقصودين، بحالة مسودة ودون رسالة خطأ. الحفظ وحده لا يعني التفعيل.</w:t>
      </w:r>
    </w:p>
    <w:p>
      <w:pPr>
        <w:pStyle w:val="Heading1"/>
        <w:pageBreakBefore/>
        <w:bidi w:val="1"/>
        <w:jc w:val="start"/>
      </w:pPr>
      <w:r>
        <w:rPr>
          <w:rFonts w:ascii="Tahoma" w:hAnsi="Tahoma" w:cs="Tahoma"/>
          <w:rtl w:val="1"/>
          <w:lang w:val="ar-EG" w:bidi="ar-EG"/>
          <w:szCs w:val="34"/>
          <w:bCs/>
        </w:rPr>
        <w:t>فعل المواد وراجع اكتمال الصف</w:t>
      </w:r>
    </w:p>
    <w:p>
      <w:pPr>
        <w:pStyle w:val="Heading2"/>
        <w:bidi w:val="1"/>
        <w:jc w:val="start"/>
      </w:pPr>
      <w:r>
        <w:rPr>
          <w:rFonts w:ascii="Tahoma" w:hAnsi="Tahoma" w:cs="Tahoma"/>
          <w:rtl w:val="1"/>
          <w:lang w:val="ar-EG" w:bidi="ar-EG"/>
          <w:szCs w:val="26"/>
          <w:bCs/>
        </w:rPr>
        <w:t>خطوات التفعيل</w:t>
      </w:r>
    </w:p>
    <w:p>
      <w:pPr>
        <w:bidi w:val="1"/>
        <w:jc w:val="start"/>
      </w:pPr>
      <w:r>
        <w:rPr>
          <w:rFonts w:ascii="Tahoma" w:hAnsi="Tahoma" w:cs="Tahoma"/>
          <w:rtl w:val="1"/>
          <w:lang w:val="ar-EG" w:bidi="ar-EG"/>
          <w:szCs w:val="23"/>
        </w:rPr>
        <w:t>1 ـ من «تشغيل المواد» حدد السجل الذي راجعته، ثم اضغط «تفعيل».</w:t>
      </w:r>
    </w:p>
    <w:p>
      <w:pPr>
        <w:bidi w:val="1"/>
        <w:jc w:val="start"/>
      </w:pPr>
      <w:r>
        <w:rPr>
          <w:rFonts w:ascii="Tahoma" w:hAnsi="Tahoma" w:cs="Tahoma"/>
          <w:rtl w:val="1"/>
          <w:lang w:val="ar-EG" w:bidi="ar-EG"/>
          <w:szCs w:val="23"/>
        </w:rPr>
        <w:t>2 ـ انتظر اكتمال العملية، وتأكد أن الحالة أصبحت Active.</w:t>
      </w:r>
    </w:p>
    <w:p>
      <w:pPr>
        <w:bidi w:val="1"/>
        <w:jc w:val="start"/>
      </w:pPr>
      <w:r>
        <w:rPr>
          <w:rFonts w:ascii="Tahoma" w:hAnsi="Tahoma" w:cs="Tahoma"/>
          <w:rtl w:val="1"/>
          <w:lang w:val="ar-EG" w:bidi="ar-EG"/>
          <w:szCs w:val="23"/>
        </w:rPr>
        <w:t>3 ـ كرر لكل مادة مطلوبة في الصف، ثم طابق القائمة مع قائمة المواد المعتمدة.</w:t>
      </w:r>
    </w:p>
    <w:p>
      <w:pPr>
        <w:bidi w:val="1"/>
        <w:jc w:val="start"/>
      </w:pPr>
      <w:r>
        <w:rPr>
          <w:rFonts w:ascii="Tahoma" w:hAnsi="Tahoma" w:cs="Tahoma"/>
          <w:rtl w:val="1"/>
          <w:lang w:val="ar-EG" w:bidi="ar-EG"/>
          <w:szCs w:val="23"/>
        </w:rPr>
        <w:t>4 ـ راجع الصفوف الأخرى كلًا على حدة، مع التأكد من العام ونوع التعليم قبل تكرار العمل.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w:t>
            </w:r>
          </w:p>
        </w:tc>
        <w:tc>
          <w:tcPr>
            <w:tcW w:type="dxa" w:w="83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المعنى والإجراء</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Draft</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مسودة محفوظة تحتاج إلى مراجعة ثم تفعيل.</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Active</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مفعل للمادة في الصف المفتوح.</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Closed</w:t>
            </w:r>
          </w:p>
        </w:tc>
        <w:tc>
          <w:tcPr>
            <w:tcW w:type="dxa" w:w="83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تشغيل مغلق؛ لا تعرض الواجهة زر إعادة تفعيله أو إرجاعه مسودة.</w:t>
            </w:r>
          </w:p>
        </w:tc>
      </w:tr>
    </w:tbl>
    <w:p>
      <w:pPr>
        <w:pStyle w:val="Heading2"/>
        <w:bidi w:val="1"/>
        <w:jc w:val="start"/>
      </w:pPr>
      <w:r>
        <w:rPr>
          <w:rFonts w:ascii="Tahoma" w:hAnsi="Tahoma" w:cs="Tahoma"/>
          <w:rtl w:val="1"/>
          <w:lang w:val="ar-EG" w:bidi="ar-EG"/>
          <w:szCs w:val="26"/>
          <w:bCs/>
        </w:rPr>
        <w:t>مراجعة المواد والتيرمات</w:t>
      </w:r>
    </w:p>
    <w:p>
      <w:pPr>
        <w:bidi w:val="1"/>
        <w:jc w:val="start"/>
      </w:pPr>
      <w:r>
        <w:rPr>
          <w:rFonts w:ascii="Tahoma" w:hAnsi="Tahoma" w:cs="Tahoma"/>
          <w:rtl w:val="1"/>
          <w:lang w:val="ar-EG" w:bidi="ar-EG"/>
          <w:szCs w:val="23"/>
        </w:rPr>
        <w:t>طابق كل سجل مع المادة المطلوبة في خطة الصف، بما في ذلك السجلات الخاصة بالتيرمات. إذا وجدت المادة نفسها مرتين، راجع هل تنتمي إلى تيرمين مختلفين أم أنها محاولة تكرار العلاقة نفسها. لا يحدد عدد الفصول عدد سجلات تشغيل المادة.</w:t>
      </w:r>
    </w:p>
    <w:p>
      <w:pPr>
        <w:pStyle w:val="Heading2"/>
        <w:bidi w:val="1"/>
        <w:jc w:val="start"/>
      </w:pPr>
      <w:r>
        <w:rPr>
          <w:rFonts w:ascii="Tahoma" w:hAnsi="Tahoma" w:cs="Tahoma"/>
          <w:rtl w:val="1"/>
          <w:lang w:val="ar-EG" w:bidi="ar-EG"/>
          <w:szCs w:val="26"/>
          <w:bCs/>
        </w:rPr>
        <w:t>مثال على اكتمال الصف</w:t>
      </w:r>
    </w:p>
    <w:p>
      <w:pPr>
        <w:bidi w:val="1"/>
        <w:jc w:val="start"/>
      </w:pPr>
      <w:r>
        <w:rPr>
          <w:rFonts w:ascii="Tahoma" w:hAnsi="Tahoma" w:cs="Tahoma"/>
          <w:rtl w:val="1"/>
          <w:lang w:val="ar-EG" w:bidi="ar-EG"/>
          <w:szCs w:val="23"/>
        </w:rPr>
        <w:t>إذا كانت خطة الصف تتضمن العربية والرياضيات واللغة الإنجليزية، فتأكد من وجود تشغيل صحيح وفعال لكل سجل معتمد من هذه المواد. وجود تشغيل العربية وحده لا يجعل الصف مكتمل المواد، وعدد السجلات وحده لا يكشف اختيار مادة من خطة خاطئة.</w:t>
      </w:r>
    </w:p>
    <w:p>
      <w:pPr>
        <w:pStyle w:val="Heading2"/>
        <w:bidi w:val="1"/>
        <w:jc w:val="start"/>
      </w:pPr>
      <w:r>
        <w:rPr>
          <w:rFonts w:ascii="Tahoma" w:hAnsi="Tahoma" w:cs="Tahoma"/>
          <w:rtl w:val="1"/>
          <w:lang w:val="ar-EG" w:bidi="ar-EG"/>
          <w:szCs w:val="26"/>
          <w:bCs/>
        </w:rPr>
        <w:t>ما يستكمل بعد هذه المرحلة</w:t>
      </w:r>
    </w:p>
    <w:p>
      <w:pPr>
        <w:bidi w:val="1"/>
        <w:jc w:val="start"/>
      </w:pPr>
      <w:r>
        <w:rPr>
          <w:rFonts w:ascii="Tahoma" w:hAnsi="Tahoma" w:cs="Tahoma"/>
          <w:rtl w:val="1"/>
          <w:lang w:val="ar-EG" w:bidi="ar-EG"/>
          <w:szCs w:val="23"/>
        </w:rPr>
        <w:t>سلم القائمة المعتمدة للمسؤول عن توزيع المدرسين وربط مواد الفصول وتجهيز الجدول. تفعيل تشغيل المادة لا يسند المدرس، ولا يضيفها تلقائيًا إلى جدول كل فصل، ولا ينشئ اختبارًا أو خطة تدريس.</w:t>
      </w:r>
    </w:p>
    <w:p>
      <w:pPr>
        <w:bidi w:val="1"/>
        <w:jc w:val="start"/>
      </w:pPr>
      <w:r>
        <w:rPr>
          <w:rFonts w:ascii="Tahoma" w:hAnsi="Tahoma" w:cs="Tahoma"/>
          <w:rtl w:val="1"/>
          <w:lang w:val="ar-EG" w:bidi="ar-EG"/>
          <w:szCs w:val="23"/>
        </w:rPr>
        <w:t>تنبيه: إذا عدل مسؤول آخر خطة العام أو حالة الصف أثناء الإعداد، أعد مراجعة المطابقة قبل التسليم. نجاح التفعيل ليس بديلًا عن مراجعة حالة الصف والخطة والعلاقات.</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مواد الصف المطلوب تشغيلها مرتبطة بالصف والعام الصحيحين وحالتها فعالة، مع قائمة معلومة بأي مادة مؤجلة وسبب تأجيلها.</w:t>
      </w:r>
    </w:p>
    <w:p>
      <w:pPr>
        <w:pStyle w:val="Heading1"/>
        <w:pageBreakBefore/>
        <w:bidi w:val="1"/>
        <w:jc w:val="start"/>
      </w:pPr>
      <w:r>
        <w:rPr>
          <w:rFonts w:ascii="Tahoma" w:hAnsi="Tahoma" w:cs="Tahoma"/>
          <w:rtl w:val="1"/>
          <w:lang w:val="ar-EG" w:bidi="ar-EG"/>
          <w:szCs w:val="34"/>
          <w:bCs/>
        </w:rPr>
        <w:t>صحح السجلات وتعامل مع الإغلاق بحذر</w:t>
      </w:r>
    </w:p>
    <w:p>
      <w:pPr>
        <w:pStyle w:val="Heading2"/>
        <w:bidi w:val="1"/>
        <w:jc w:val="start"/>
      </w:pPr>
      <w:r>
        <w:rPr>
          <w:rFonts w:ascii="Tahoma" w:hAnsi="Tahoma" w:cs="Tahoma"/>
          <w:rtl w:val="1"/>
          <w:lang w:val="ar-EG" w:bidi="ar-EG"/>
          <w:szCs w:val="26"/>
          <w:bCs/>
        </w:rPr>
        <w:t>تصحيح اختيار قبل الاستخدام</w:t>
      </w:r>
    </w:p>
    <w:p>
      <w:pPr>
        <w:bidi w:val="1"/>
        <w:jc w:val="start"/>
      </w:pPr>
      <w:r>
        <w:rPr>
          <w:rFonts w:ascii="Tahoma" w:hAnsi="Tahoma" w:cs="Tahoma"/>
          <w:rtl w:val="1"/>
          <w:lang w:val="ar-EG" w:bidi="ar-EG"/>
          <w:szCs w:val="23"/>
        </w:rPr>
        <w:t>إذا اكتشفت خطأ مبكرًا في سجل مسودة لم يستخدم، اضغط «تعديل»، ثم صحح الصف المفتوح أو مادة الصف في الخطة واحفظ. يخضع الحفظ لنفس شروط تطابق الصف والمنهج والعام وعدم تكرار العلاقة. أعد قراءة السجل بعد التصحيح قبل تفعيله.</w:t>
      </w:r>
    </w:p>
    <w:p>
      <w:pPr>
        <w:pStyle w:val="Heading2"/>
        <w:bidi w:val="1"/>
        <w:jc w:val="start"/>
      </w:pPr>
      <w:r>
        <w:rPr>
          <w:rFonts w:ascii="Tahoma" w:hAnsi="Tahoma" w:cs="Tahoma"/>
          <w:rtl w:val="1"/>
          <w:lang w:val="ar-EG" w:bidi="ar-EG"/>
          <w:szCs w:val="26"/>
          <w:bCs/>
        </w:rPr>
        <w:t>عند وجود استخدام فعلي</w:t>
      </w:r>
    </w:p>
    <w:p>
      <w:pPr>
        <w:bidi w:val="1"/>
        <w:jc w:val="start"/>
      </w:pPr>
      <w:r>
        <w:rPr>
          <w:rFonts w:ascii="Tahoma" w:hAnsi="Tahoma" w:cs="Tahoma"/>
          <w:rtl w:val="1"/>
          <w:lang w:val="ar-EG" w:bidi="ar-EG"/>
          <w:szCs w:val="23"/>
        </w:rPr>
        <w:t>لا تغير ربط تشغيل مادة مستخدمة أو تحذفها لمجرد تنظيف القائمة؛ قد تعتمد عليها إسنادات المدرسين ومواد الفصول وغيرها. اطلب مراجعة المسؤول عن تلك الروابط قبل أي إجراء. وجود زر تعديل أو حذف لا يعني أن تغيير السجل مناسب أو آمن في كل حالة.</w:t>
      </w:r>
    </w:p>
    <w:p>
      <w:pPr>
        <w:pStyle w:val="Heading2"/>
        <w:bidi w:val="1"/>
        <w:jc w:val="start"/>
      </w:pPr>
      <w:r>
        <w:rPr>
          <w:rFonts w:ascii="Tahoma" w:hAnsi="Tahoma" w:cs="Tahoma"/>
          <w:rtl w:val="1"/>
          <w:lang w:val="ar-EG" w:bidi="ar-EG"/>
          <w:szCs w:val="26"/>
          <w:bCs/>
        </w:rPr>
        <w:t>إغلاق تشغيل المادة</w:t>
      </w:r>
    </w:p>
    <w:p>
      <w:pPr>
        <w:bidi w:val="1"/>
        <w:jc w:val="start"/>
      </w:pPr>
      <w:r>
        <w:rPr>
          <w:rFonts w:ascii="Tahoma" w:hAnsi="Tahoma" w:cs="Tahoma"/>
          <w:rtl w:val="1"/>
          <w:lang w:val="ar-EG" w:bidi="ar-EG"/>
          <w:szCs w:val="23"/>
        </w:rPr>
        <w:t>1 ـ حدد التشغيل الفعال المطلوب إنهاؤه وتأكد من الصف والعام والمادة.</w:t>
      </w:r>
    </w:p>
    <w:p>
      <w:pPr>
        <w:bidi w:val="1"/>
        <w:jc w:val="start"/>
      </w:pPr>
      <w:r>
        <w:rPr>
          <w:rFonts w:ascii="Tahoma" w:hAnsi="Tahoma" w:cs="Tahoma"/>
          <w:rtl w:val="1"/>
          <w:lang w:val="ar-EG" w:bidi="ar-EG"/>
          <w:szCs w:val="23"/>
        </w:rPr>
        <w:t>2 ـ راجع أثر الإغلاق مع المسؤول الأكاديمي قبل التنفيذ؛ لا تستخدمه لمجرد إخفاء سجل من القائمة.</w:t>
      </w:r>
    </w:p>
    <w:p>
      <w:pPr>
        <w:bidi w:val="1"/>
        <w:jc w:val="start"/>
      </w:pPr>
      <w:r>
        <w:rPr>
          <w:rFonts w:ascii="Tahoma" w:hAnsi="Tahoma" w:cs="Tahoma"/>
          <w:rtl w:val="1"/>
          <w:lang w:val="ar-EG" w:bidi="ar-EG"/>
          <w:szCs w:val="23"/>
        </w:rPr>
        <w:t>3 ـ اضغط «إغلاق» فقط بعد اعتماد الإجراء، ثم راجع الحالة Closed.</w:t>
      </w:r>
    </w:p>
    <w:p>
      <w:pPr>
        <w:bidi w:val="1"/>
        <w:jc w:val="start"/>
      </w:pPr>
      <w:r>
        <w:rPr>
          <w:rFonts w:ascii="Tahoma" w:hAnsi="Tahoma" w:cs="Tahoma"/>
          <w:rtl w:val="1"/>
          <w:lang w:val="ar-EG" w:bidi="ar-EG"/>
          <w:szCs w:val="23"/>
        </w:rPr>
        <w:t>تنبيه: لا تعرض الواجهة الحالية إجراء إعادة فتح التشغيل المغلق. لا تنشئ تشغيلًا مكررًا أو تحذف السجل لإعادة البدء؛ اطلب الدعم إذا أغلقته بالخطأ. إغلاق المادة لا يعني إغلاق الصف أو العام كله.</w:t>
      </w:r>
    </w:p>
    <w:p>
      <w:pPr>
        <w:pStyle w:val="Heading2"/>
        <w:bidi w:val="1"/>
        <w:jc w:val="start"/>
      </w:pPr>
      <w:r>
        <w:rPr>
          <w:rFonts w:ascii="Tahoma" w:hAnsi="Tahoma" w:cs="Tahoma"/>
          <w:rtl w:val="1"/>
          <w:lang w:val="ar-EG" w:bidi="ar-EG"/>
          <w:szCs w:val="26"/>
          <w:bCs/>
        </w:rPr>
        <w:t>الحذف والاستعادة</w:t>
      </w:r>
    </w:p>
    <w:p>
      <w:pPr>
        <w:bidi w:val="1"/>
        <w:jc w:val="start"/>
      </w:pPr>
      <w:r>
        <w:rPr>
          <w:rFonts w:ascii="Tahoma" w:hAnsi="Tahoma" w:cs="Tahoma"/>
          <w:rtl w:val="1"/>
          <w:lang w:val="ar-EG" w:bidi="ar-EG"/>
          <w:szCs w:val="23"/>
        </w:rPr>
        <w:t>إجراء «حذف» ينقل السجل إلى سلة المحذوفات بحسب الصلاحيات وما يسمح به الحفظ. استخدمه فقط لتصحيح بيانات غير مستخدمة وبعد مراجعة الروابط، وليس بدل الإغلاق أو للحذف السنوي الجماعي.</w:t>
      </w:r>
    </w:p>
    <w:p>
      <w:pPr>
        <w:bidi w:val="1"/>
        <w:jc w:val="start"/>
      </w:pPr>
      <w:r>
        <w:rPr>
          <w:rFonts w:ascii="Tahoma" w:hAnsi="Tahoma" w:cs="Tahoma"/>
          <w:rtl w:val="1"/>
          <w:lang w:val="ar-EG" w:bidi="ar-EG"/>
          <w:szCs w:val="23"/>
        </w:rPr>
        <w:t>للاستعادة، فعّل «سلة المحذوفات» في اللوحة، واختر تبويب «تشغيل المواد» ثم «استعادة». يجب ألا يكون الصف المفتوح أو مادة الصف في الخطة محذوفًا؛ استعد الأصل أولًا عند الحاجة. قد يرفض النظام الاستعادة إذا كانت العلاقة نفسها موجودة بالفعل.</w:t>
      </w:r>
    </w:p>
    <w:p>
      <w:pPr>
        <w:pStyle w:val="Heading2"/>
        <w:bidi w:val="1"/>
        <w:jc w:val="start"/>
      </w:pPr>
      <w:r>
        <w:rPr>
          <w:rFonts w:ascii="Tahoma" w:hAnsi="Tahoma" w:cs="Tahoma"/>
          <w:rtl w:val="1"/>
          <w:lang w:val="ar-EG" w:bidi="ar-EG"/>
          <w:szCs w:val="26"/>
          <w:bCs/>
        </w:rPr>
        <w:t>مراجعة ما بعد الاستعادة</w:t>
      </w:r>
    </w:p>
    <w:p>
      <w:pPr>
        <w:bidi w:val="1"/>
        <w:jc w:val="start"/>
      </w:pPr>
      <w:r>
        <w:rPr>
          <w:rFonts w:ascii="Tahoma" w:hAnsi="Tahoma" w:cs="Tahoma"/>
          <w:rtl w:val="1"/>
          <w:lang w:val="ar-EG" w:bidi="ar-EG"/>
          <w:szCs w:val="23"/>
        </w:rPr>
        <w:t>راجع الحالة الظاهرة ومطابقة المنهج لعام الصف. الاستعادة لا تعني إعادة التفعيل تلقائيًا، ولا تعالج قفل تشغيل سبق إغلاقه. احتفظ بسجلات العام السابق، وأنشئ تشغيلًا مستقلًا للصف المفتوح في العام الجديد.</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المشكلة</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الذي تراجعه</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إضافة أو تعديل غير ظاهر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صلاحية إدارة الإعداد الأكاديمي لدى مسؤول الحسابات.</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 لا يظهر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تأكد من تفعيله وعدم حذفه، ومن أنك أنشأته للعام المطلوب في المرحلة التاسعة.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الصف لا تظهر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أنها موجودة في المنهج وأن سجل مادة الصف فعال وغير محذوف، لا تعريف المادة وحده.</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اختيارات مواد متشابهة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الخطة وإصدارها والتيرم في مواد الصفوف بالخطة. اطلب تأكيد المسؤول إذا لم يميز عنوان الاختيار بينها.</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لم يتم اختيار الصف أو المادة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حدد الاختيارين الإلزاميين؛ لا تترك قيمة الشرطة في إحدى القائمتين.</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المختار غير متاح</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أن سجل تشغيل الصف موجود وغير محذوف، ثم حدث القائمة.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الخطة غير متاحة أو غير فعالة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حالة سجل مادة الصف داخل الخطة وتأكد أنك اخترت السجل الصحيح.</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والصف لا يتطابقان</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مادة الخطة الخاصة بالصف نفسه؛ مادة صف آخر لا تصلح ولو كان اسم المادة واحدًا.</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المنهج غير مفعلة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استكمل المراجعة والتفعيل في خطط المناهج وفق دليل المرحلة الثامنة.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لم تعين لعام الصف</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الخطة الفعالة في الخطة المطبقة على أعوام البرامج قبل إنشاء التشغيل.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يستخدم خطة أخرى</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مادة من الخطة المعينة بالفعل للعام، ولا تبدل خطة عام بدأ دون مراجعة القيود.</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العلاقة موجودة بالفعل</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القائمة وسلة المحذوفات. تشغيل المادة مرة لكل صف مفتوح والربط نفسه، لا مرة لكل فصل.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السجل بقي Draft</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الحفظ لا يفعل تلقائيًا؛ راجع السجل ثم اضغط تفعيل.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يوجد زر إعادة فتح Closed</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هذا الإجراء غير متاح في الواجهة الحالية. اطلب الدعم ولا تحذف التاريخ للتحايل.</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المادة لم تصل إلى المدرس أو الفصل</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تشغيل المادة لا يوزع المدرسين أو ينشئ مادة فصل تلقائيًا. استكمل الربط والصلاحيات في مراحلها.</w:t>
            </w:r>
          </w:p>
        </w:tc>
      </w:tr>
    </w:tbl>
    <w:p>
      <w:pPr>
        <w:pStyle w:val="Heading2"/>
        <w:bidi w:val="1"/>
        <w:jc w:val="start"/>
      </w:pPr>
      <w:r>
        <w:rPr>
          <w:rFonts w:ascii="Tahoma" w:hAnsi="Tahoma" w:cs="Tahoma"/>
          <w:rtl w:val="1"/>
          <w:lang w:val="ar-EG" w:bidi="ar-EG"/>
          <w:szCs w:val="26"/>
          <w:bCs/>
        </w:rPr>
        <w:t>عند طلب المساعدة</w:t>
      </w:r>
    </w:p>
    <w:p>
      <w:pPr>
        <w:bidi w:val="1"/>
        <w:jc w:val="start"/>
      </w:pPr>
      <w:r>
        <w:rPr>
          <w:rFonts w:ascii="Tahoma" w:hAnsi="Tahoma" w:cs="Tahoma"/>
          <w:rtl w:val="1"/>
          <w:lang w:val="ar-EG" w:bidi="ar-EG"/>
          <w:szCs w:val="23"/>
        </w:rPr>
        <w:t>أرسل اسم الصف المفتوح والعام ونوع التعليم والخطة وإصدارها والمادة والتيرم، وحالة السجل ونص الخطأ. أرفق صورة للاختيارات دون بيانات حساسة، وحدد هل المشكلة في الإضافة أو التفعيل أو التعديل أو الاستعادة.</w:t>
      </w:r>
    </w:p>
    <w:p>
      <w:pPr>
        <w:pStyle w:val="Heading1"/>
        <w:pageBreakBefore/>
        <w:bidi w:val="1"/>
        <w:jc w:val="start"/>
      </w:pPr>
      <w:r>
        <w:rPr>
          <w:rFonts w:ascii="Tahoma" w:hAnsi="Tahoma" w:cs="Tahoma"/>
          <w:rtl w:val="1"/>
          <w:lang w:val="ar-EG" w:bidi="ar-EG"/>
          <w:szCs w:val="34"/>
          <w:bCs/>
        </w:rPr>
        <w:t>راجع مثالًا كاملًا ثم سلم مواد الصفوف</w:t>
      </w:r>
    </w:p>
    <w:p>
      <w:pPr>
        <w:pStyle w:val="Heading2"/>
        <w:bidi w:val="1"/>
        <w:jc w:val="start"/>
      </w:pPr>
      <w:r>
        <w:rPr>
          <w:rFonts w:ascii="Tahoma" w:hAnsi="Tahoma" w:cs="Tahoma"/>
          <w:rtl w:val="1"/>
          <w:lang w:val="ar-EG" w:bidi="ar-EG"/>
          <w:szCs w:val="26"/>
          <w:bCs/>
        </w:rPr>
        <w:t>مثال لصف مفتوح له فصلان</w:t>
      </w:r>
    </w:p>
    <w:p>
      <w:pPr>
        <w:bidi w:val="1"/>
        <w:jc w:val="start"/>
      </w:pPr>
      <w:r>
        <w:rPr>
          <w:rFonts w:ascii="Tahoma" w:hAnsi="Tahoma" w:cs="Tahoma"/>
          <w:rtl w:val="1"/>
          <w:lang w:val="ar-EG" w:bidi="ar-EG"/>
          <w:szCs w:val="23"/>
        </w:rPr>
        <w:t>1 ـ راجع أن الأول الابتدائي مفتوح وفعال لعام التعليم العام 2026/2027، وله فصلان حسب اعتماد المدرسة.</w:t>
      </w:r>
    </w:p>
    <w:p>
      <w:pPr>
        <w:bidi w:val="1"/>
        <w:jc w:val="start"/>
      </w:pPr>
      <w:r>
        <w:rPr>
          <w:rFonts w:ascii="Tahoma" w:hAnsi="Tahoma" w:cs="Tahoma"/>
          <w:rtl w:val="1"/>
          <w:lang w:val="ar-EG" w:bidi="ar-EG"/>
          <w:szCs w:val="23"/>
        </w:rPr>
        <w:t>2 ـ راجع أن منهج العام مفعّل ومعين لهذا العام، وأنه يتضمن العربية والرياضيات والإنجليزية للصف نفسه.</w:t>
      </w:r>
    </w:p>
    <w:p>
      <w:pPr>
        <w:bidi w:val="1"/>
        <w:jc w:val="start"/>
      </w:pPr>
      <w:r>
        <w:rPr>
          <w:rFonts w:ascii="Tahoma" w:hAnsi="Tahoma" w:cs="Tahoma"/>
          <w:rtl w:val="1"/>
          <w:lang w:val="ar-EG" w:bidi="ar-EG"/>
          <w:szCs w:val="23"/>
        </w:rPr>
        <w:t>3 ـ من «تشغيل المواد» أضف ربط الأول الابتدائي المفتوح بمادة العربية الصحيحة داخل خطة العام.</w:t>
      </w:r>
    </w:p>
    <w:p>
      <w:pPr>
        <w:bidi w:val="1"/>
        <w:jc w:val="start"/>
      </w:pPr>
      <w:r>
        <w:rPr>
          <w:rFonts w:ascii="Tahoma" w:hAnsi="Tahoma" w:cs="Tahoma"/>
          <w:rtl w:val="1"/>
          <w:lang w:val="ar-EG" w:bidi="ar-EG"/>
          <w:szCs w:val="23"/>
        </w:rPr>
        <w:t>4 ـ راجع المسودة ثم فعلها. كرر للرياضيات والإنجليزية وبقية السجلات المعتمدة، بما فيها سجلات التيرم عند وجودها.</w:t>
      </w:r>
    </w:p>
    <w:p>
      <w:pPr>
        <w:bidi w:val="1"/>
        <w:jc w:val="start"/>
      </w:pPr>
      <w:r>
        <w:rPr>
          <w:rFonts w:ascii="Tahoma" w:hAnsi="Tahoma" w:cs="Tahoma"/>
          <w:rtl w:val="1"/>
          <w:lang w:val="ar-EG" w:bidi="ar-EG"/>
          <w:szCs w:val="23"/>
        </w:rPr>
        <w:t>5 ـ لا تضف تشغيل العربية مرتين لأن الصف له فصلان؛ سلم تشغيل المادة للمسؤول عن ربطها بالفصلين وتوزيع المدرسين.</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الصفوف المفتوحة المستخدمة تتبع العام ونوع التعليم الصحيحين وهي فعالة.</w:t>
      </w:r>
    </w:p>
    <w:p>
      <w:pPr>
        <w:bidi w:val="1"/>
        <w:jc w:val="start"/>
      </w:pPr>
      <w:r>
        <w:rPr>
          <w:rFonts w:ascii="Tahoma" w:hAnsi="Tahoma" w:cs="Tahoma"/>
          <w:rtl w:val="1"/>
          <w:lang w:val="ar-EG" w:bidi="ar-EG"/>
          <w:szCs w:val="23"/>
        </w:rPr>
        <w:t>• خطة كل عام برنامج معلومة ومعينة ومفعلة.</w:t>
      </w:r>
    </w:p>
    <w:p>
      <w:pPr>
        <w:bidi w:val="1"/>
        <w:jc w:val="start"/>
      </w:pPr>
      <w:r>
        <w:rPr>
          <w:rFonts w:ascii="Tahoma" w:hAnsi="Tahoma" w:cs="Tahoma"/>
          <w:rtl w:val="1"/>
          <w:lang w:val="ar-EG" w:bidi="ar-EG"/>
          <w:szCs w:val="23"/>
        </w:rPr>
        <w:t>• كل تشغيل يرتبط بمادة الصف الصحيحة داخل الخطة المعينة للعام.</w:t>
      </w:r>
    </w:p>
    <w:p>
      <w:pPr>
        <w:bidi w:val="1"/>
        <w:jc w:val="start"/>
      </w:pPr>
      <w:r>
        <w:rPr>
          <w:rFonts w:ascii="Tahoma" w:hAnsi="Tahoma" w:cs="Tahoma"/>
          <w:rtl w:val="1"/>
          <w:lang w:val="ar-EG" w:bidi="ar-EG"/>
          <w:szCs w:val="23"/>
        </w:rPr>
        <w:t>• راجعنا التيرمات والاختيارات المتشابهة ولم نعتمد على اسم المادة وحده.</w:t>
      </w:r>
    </w:p>
    <w:p>
      <w:pPr>
        <w:bidi w:val="1"/>
        <w:jc w:val="start"/>
      </w:pPr>
      <w:r>
        <w:rPr>
          <w:rFonts w:ascii="Tahoma" w:hAnsi="Tahoma" w:cs="Tahoma"/>
          <w:rtl w:val="1"/>
          <w:lang w:val="ar-EG" w:bidi="ar-EG"/>
          <w:szCs w:val="23"/>
        </w:rPr>
        <w:t>• كل سجل مطلوب مفعل، ولا توجد مسودات متروكة دون سبب معلوم.</w:t>
      </w:r>
    </w:p>
    <w:p>
      <w:pPr>
        <w:bidi w:val="1"/>
        <w:jc w:val="start"/>
      </w:pPr>
      <w:r>
        <w:rPr>
          <w:rFonts w:ascii="Tahoma" w:hAnsi="Tahoma" w:cs="Tahoma"/>
          <w:rtl w:val="1"/>
          <w:lang w:val="ar-EG" w:bidi="ar-EG"/>
          <w:szCs w:val="23"/>
        </w:rPr>
        <w:t>• لا توجد محاولة تكرار للعلاقة نفسها بسبب تعدد الفصول.</w:t>
      </w:r>
    </w:p>
    <w:p>
      <w:pPr>
        <w:bidi w:val="1"/>
        <w:jc w:val="start"/>
      </w:pPr>
      <w:r>
        <w:rPr>
          <w:rFonts w:ascii="Tahoma" w:hAnsi="Tahoma" w:cs="Tahoma"/>
          <w:rtl w:val="1"/>
          <w:lang w:val="ar-EG" w:bidi="ar-EG"/>
          <w:szCs w:val="23"/>
        </w:rPr>
        <w:t>• لم يجر تغيير سجلات مستخدمة أو إغلاقها دون مراجعة الإدارة.</w:t>
      </w:r>
    </w:p>
    <w:p>
      <w:pPr>
        <w:bidi w:val="1"/>
        <w:jc w:val="start"/>
      </w:pPr>
      <w:r>
        <w:rPr>
          <w:rFonts w:ascii="Tahoma" w:hAnsi="Tahoma" w:cs="Tahoma"/>
          <w:rtl w:val="1"/>
          <w:lang w:val="ar-EG" w:bidi="ar-EG"/>
          <w:szCs w:val="23"/>
        </w:rPr>
        <w:t>• المواد المؤجلة وأسبابها والمسؤول عن استكمالها موثقة.</w:t>
      </w:r>
    </w:p>
    <w:p>
      <w:pPr>
        <w:pStyle w:val="Heading2"/>
        <w:bidi w:val="1"/>
        <w:jc w:val="start"/>
      </w:pPr>
      <w:r>
        <w:rPr>
          <w:rFonts w:ascii="Tahoma" w:hAnsi="Tahoma" w:cs="Tahoma"/>
          <w:rtl w:val="1"/>
          <w:lang w:val="ar-EG" w:bidi="ar-EG"/>
          <w:szCs w:val="26"/>
          <w:bCs/>
        </w:rPr>
        <w:t>ما تسلمه للمسؤول التالي</w:t>
      </w:r>
    </w:p>
    <w:p>
      <w:pPr>
        <w:bidi w:val="1"/>
        <w:jc w:val="start"/>
      </w:pPr>
      <w:r>
        <w:rPr>
          <w:rFonts w:ascii="Tahoma" w:hAnsi="Tahoma" w:cs="Tahoma"/>
          <w:rtl w:val="1"/>
          <w:lang w:val="ar-EG" w:bidi="ar-EG"/>
          <w:szCs w:val="23"/>
        </w:rPr>
        <w:t>سلم قائمة بحسب نوع التعليم والعام والصف، تتضمن الخطة وإصدارها ومواد الصف وتيرماتها وحالات تشغيلها. أضف ما تبقى من توزيع المدرسين وربط مواد الفصول وتجهيز الجدول، مع المسؤول عن كل خطوة. لا تعتبر إنشاء التشغيل وحده اكتمالًا لتجهيز حصص الفصل.</w:t>
      </w:r>
    </w:p>
    <w:p>
      <w:pPr>
        <w:bidi w:val="1"/>
        <w:jc w:val="start"/>
      </w:pPr>
      <w:r>
        <w:rPr>
          <w:rFonts w:ascii="Tahoma" w:hAnsi="Tahoma" w:cs="Tahoma"/>
          <w:rtl w:val="1"/>
          <w:lang w:val="ar-EG" w:bidi="ar-EG"/>
          <w:szCs w:val="23"/>
        </w:rPr>
        <w:t>مرجع الواجهة الحالية بتاريخ 5 أكتوبر 2026. أسماء المواد وأعدادها في الأمثلة للتوضيح؛ اعتمد قائمة المدرسة الفعلية عند التنفيذ.</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تشغيل مواد الصفوف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تشغيل مواد الصفوف</dc:title>
  <dc:subject>مرجع مسؤول إعداد المدرسة المرحلة العاشرة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