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Tahoma" w:hAnsi="Tahoma" w:cs="Tahoma"/>
          <w:rtl w:val="1"/>
          <w:lang w:val="ar-EG" w:bidi="ar-EG"/>
          <w:szCs w:val="44"/>
        </w:rPr>
        <w:t>دليل إعداد جدول الحصص</w:t>
      </w:r>
    </w:p>
    <w:p>
      <w:pPr>
        <w:pStyle w:val="Subtitle"/>
        <w:bidi w:val="1"/>
        <w:jc w:val="start"/>
      </w:pPr>
      <w:r>
        <w:rPr>
          <w:rFonts w:ascii="Tahoma" w:hAnsi="Tahoma" w:cs="Tahoma"/>
          <w:rtl w:val="1"/>
          <w:lang w:val="ar-EG" w:bidi="ar-EG"/>
          <w:szCs w:val="24"/>
        </w:rPr>
        <w:t>المرحلة الثانية عشرة من إعداد المدرسة</w:t>
      </w:r>
    </w:p>
    <w:p>
      <w:pPr>
        <w:bidi w:val="1"/>
        <w:jc w:val="start"/>
      </w:pPr>
      <w:r>
        <w:rPr>
          <w:rFonts w:ascii="Tahoma" w:hAnsi="Tahoma" w:cs="Tahoma"/>
          <w:rtl w:val="1"/>
          <w:lang w:val="ar-EG" w:bidi="ar-EG"/>
          <w:szCs w:val="23"/>
        </w:rPr>
        <w:t>مرجع عملي لمسؤول الجدول والإدارة الأكاديمية</w:t>
      </w:r>
    </w:p>
    <w:p>
      <w:pPr>
        <w:pStyle w:val="Heading2"/>
        <w:bidi w:val="1"/>
        <w:jc w:val="start"/>
      </w:pPr>
      <w:r>
        <w:rPr>
          <w:rFonts w:ascii="Tahoma" w:hAnsi="Tahoma" w:cs="Tahoma"/>
          <w:rtl w:val="1"/>
          <w:lang w:val="ar-EG" w:bidi="ar-EG"/>
          <w:szCs w:val="26"/>
          <w:bCs/>
        </w:rPr>
        <w:t>النتيجة المطلوبة</w:t>
      </w:r>
    </w:p>
    <w:p>
      <w:pPr>
        <w:bidi w:val="1"/>
        <w:jc w:val="start"/>
      </w:pPr>
      <w:r>
        <w:rPr>
          <w:rFonts w:ascii="Tahoma" w:hAnsi="Tahoma" w:cs="Tahoma"/>
          <w:rtl w:val="1"/>
          <w:lang w:val="ar-EG" w:bidi="ar-EG"/>
          <w:szCs w:val="23"/>
        </w:rPr>
        <w:t>ستجهز جدولًا أسبوعيًا لكل فصل، وتحدد مادة كل حصة ومدرسها الأساسي والبدلاء عند الحاجة والغرفة ووقت البداية والنهاية. ستوزع الفسح وتراجع حصص المواد وتعارضات المدرسين والغرف قبل بدء التشغيل. الجدول الأسبوعي قالب متكرر؛ أما دمج الفصول في يوم معين فترتيب مؤقت مستقل.</w:t>
      </w:r>
    </w:p>
    <w:p>
      <w:pPr>
        <w:pStyle w:val="Heading2"/>
        <w:bidi w:val="1"/>
        <w:jc w:val="start"/>
      </w:pPr>
      <w:r>
        <w:rPr>
          <w:rFonts w:ascii="Tahoma" w:hAnsi="Tahoma" w:cs="Tahoma"/>
          <w:rtl w:val="1"/>
          <w:lang w:val="ar-EG" w:bidi="ar-EG"/>
          <w:szCs w:val="26"/>
          <w:bCs/>
        </w:rPr>
        <w:t>قبل أن تبدأ</w:t>
      </w:r>
    </w:p>
    <w:p>
      <w:pPr>
        <w:bidi w:val="1"/>
        <w:jc w:val="start"/>
      </w:pPr>
      <w:r>
        <w:rPr>
          <w:rFonts w:ascii="Tahoma" w:hAnsi="Tahoma" w:cs="Tahoma"/>
          <w:rtl w:val="1"/>
          <w:lang w:val="ar-EG" w:bidi="ar-EG"/>
          <w:szCs w:val="23"/>
        </w:rPr>
        <w:t>• راجع أيام الدراسة وأعداد الحصص والفسح في إعدادات نوع التعليم والمرحلة.</w:t>
      </w:r>
    </w:p>
    <w:p>
      <w:pPr>
        <w:bidi w:val="1"/>
        <w:jc w:val="start"/>
      </w:pPr>
      <w:r>
        <w:rPr>
          <w:rFonts w:ascii="Tahoma" w:hAnsi="Tahoma" w:cs="Tahoma"/>
          <w:rtl w:val="1"/>
          <w:lang w:val="ar-EG" w:bidi="ar-EG"/>
          <w:szCs w:val="23"/>
        </w:rPr>
        <w:t>• استكمل الفصول وتشغيل المواد وربط المعلمين بالصفوف والفصول في المراحل التاسعة إلى الحادية عشرة.</w:t>
      </w:r>
    </w:p>
    <w:p>
      <w:pPr>
        <w:bidi w:val="1"/>
        <w:jc w:val="start"/>
      </w:pPr>
      <w:r>
        <w:rPr>
          <w:rFonts w:ascii="Tahoma" w:hAnsi="Tahoma" w:cs="Tahoma"/>
          <w:rtl w:val="1"/>
          <w:lang w:val="ar-EG" w:bidi="ar-EG"/>
          <w:szCs w:val="23"/>
        </w:rPr>
        <w:t>• جهز الغرف وسعاتها وإسناد الغرفة الأساسية لكل فصل عند استخدامه.</w:t>
      </w:r>
    </w:p>
    <w:p>
      <w:pPr>
        <w:bidi w:val="1"/>
        <w:jc w:val="start"/>
      </w:pPr>
      <w:r>
        <w:rPr>
          <w:rFonts w:ascii="Tahoma" w:hAnsi="Tahoma" w:cs="Tahoma"/>
          <w:rtl w:val="1"/>
          <w:lang w:val="ar-EG" w:bidi="ar-EG"/>
          <w:szCs w:val="23"/>
        </w:rPr>
        <w:t>• جهز توزيعًا معتمدًا للحصص وأوقاتها ونصاب كل مادة، واستخدم حسابًا مخولًا بإدارة الإعداد الأكاديمي.</w:t>
      </w:r>
    </w:p>
    <w:p>
      <w:pPr>
        <w:pStyle w:val="Heading2"/>
        <w:bidi w:val="1"/>
        <w:jc w:val="start"/>
      </w:pPr>
      <w:r>
        <w:rPr>
          <w:rFonts w:ascii="Tahoma" w:hAnsi="Tahoma" w:cs="Tahoma"/>
          <w:rtl w:val="1"/>
          <w:lang w:val="ar-EG" w:bidi="ar-EG"/>
          <w:szCs w:val="26"/>
          <w:bCs/>
        </w:rPr>
        <w:t>مكان العمل في الويب</w:t>
      </w:r>
    </w:p>
    <w:p>
      <w:pPr>
        <w:bidi w:val="1"/>
        <w:jc w:val="start"/>
      </w:pPr>
      <w:r>
        <w:rPr>
          <w:rFonts w:ascii="Tahoma" w:hAnsi="Tahoma" w:cs="Tahoma"/>
          <w:rtl w:val="1"/>
          <w:lang w:val="ar-EG" w:bidi="ar-EG"/>
          <w:szCs w:val="23"/>
        </w:rPr>
        <w:t>افتح «الإعدادات ← الهيكلة الأكاديمية» ثم لوحة «جدول الحصص الأسبوعي». اختر نوع التعليم والمرحلة، ثم الفصل تحت الصف والعام المطلوبين، واضغط «فتح الجدول».</w:t>
      </w:r>
    </w:p>
    <w:p>
      <w:pPr>
        <w:pStyle w:val="Heading2"/>
        <w:bidi w:val="1"/>
        <w:jc w:val="start"/>
      </w:pPr>
      <w:r>
        <w:rPr>
          <w:rFonts w:ascii="Tahoma" w:hAnsi="Tahoma" w:cs="Tahoma"/>
          <w:rtl w:val="1"/>
          <w:lang w:val="ar-EG" w:bidi="ar-EG"/>
          <w:szCs w:val="26"/>
          <w:bCs/>
        </w:rPr>
        <w:t>ترتيب العمل ومكان الشرح</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82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المهمة</w:t>
            </w:r>
          </w:p>
        </w:tc>
        <w:tc>
          <w:tcPr>
            <w:tcW w:type="dxa" w:w="201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الصفحة</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مراجعة أيام الدراسة وحدود الجدول</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٢</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فتح جدول الفصل وفهم الخانات</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٣</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إضافة حصة واختيار المعلمين</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٤</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توزيع الفسح والأوقات وحصص المواد</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٥</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تحديد الغرف والحجز المشترك</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٦</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مراجعة الجدول والإشعارات</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٧</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تعديل الحصص وحذفها</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٨</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الدمج المؤقت للفصول</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٩</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حل المشكلات الشائعة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١٠</w:t>
            </w:r>
          </w:p>
        </w:tc>
      </w:tr>
      <w:tr>
        <w:trPr>
          <w:cantSplit/>
        </w:trPr>
        <w:tc>
          <w:tcPr>
            <w:tcW w:type="dxa" w:w="82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مثال وقائمة تسليم المرحلة</w:t>
            </w:r>
          </w:p>
        </w:tc>
        <w:tc>
          <w:tcPr>
            <w:tcW w:type="dxa" w:w="201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١١</w:t>
            </w:r>
          </w:p>
        </w:tc>
      </w:tr>
    </w:tbl>
    <w:p>
      <w:pPr>
        <w:bidi w:val="1"/>
        <w:jc w:val="start"/>
      </w:pPr>
      <w:r>
        <w:rPr>
          <w:rFonts w:ascii="Tahoma" w:hAnsi="Tahoma" w:cs="Tahoma"/>
          <w:rtl w:val="1"/>
          <w:lang w:val="ar-EG" w:bidi="ar-EG"/>
          <w:szCs w:val="23"/>
        </w:rPr>
        <w:t>تنبيه: كل خانة تحفظ على حدة وتدخل الجدول مباشرةً. لا يوجد في الشاشة الحالية حفظ جماعي أو مرحلة نشر مستقلة للجدول؛ نسق التغييرات مع الإدارة والمعلمين.</w:t>
      </w:r>
    </w:p>
    <w:p>
      <w:pPr>
        <w:pStyle w:val="Heading1"/>
        <w:pageBreakBefore/>
        <w:bidi w:val="1"/>
        <w:jc w:val="start"/>
      </w:pPr>
      <w:r>
        <w:rPr>
          <w:rFonts w:ascii="Tahoma" w:hAnsi="Tahoma" w:cs="Tahoma"/>
          <w:rtl w:val="1"/>
          <w:lang w:val="ar-EG" w:bidi="ar-EG"/>
          <w:szCs w:val="34"/>
          <w:bCs/>
        </w:rPr>
        <w:t>راجع أيام الدراسة وحدود الجدول</w:t>
      </w:r>
    </w:p>
    <w:p>
      <w:pPr>
        <w:pStyle w:val="Heading2"/>
        <w:bidi w:val="1"/>
        <w:jc w:val="start"/>
      </w:pPr>
      <w:r>
        <w:rPr>
          <w:rFonts w:ascii="Tahoma" w:hAnsi="Tahoma" w:cs="Tahoma"/>
          <w:rtl w:val="1"/>
          <w:lang w:val="ar-EG" w:bidi="ar-EG"/>
          <w:szCs w:val="26"/>
          <w:bCs/>
        </w:rPr>
        <w:t>جهز إعدادات المرحلة أولًا</w:t>
      </w:r>
    </w:p>
    <w:p>
      <w:pPr>
        <w:bidi w:val="1"/>
        <w:jc w:val="start"/>
      </w:pPr>
      <w:r>
        <w:rPr>
          <w:rFonts w:ascii="Tahoma" w:hAnsi="Tahoma" w:cs="Tahoma"/>
          <w:rtl w:val="1"/>
          <w:lang w:val="ar-EG" w:bidi="ar-EG"/>
          <w:szCs w:val="23"/>
        </w:rPr>
        <w:t>من الهيكلة الأكاديمية راجع المرحلة التعليمية التي يتبع لها الصف، وبخاصة «عدد الحصص اليومية» و«عدد الفسح اليومية». عدد أعمدة الجدول يساوي مجموعهما. إذا كانت المرحلة محددة بست حصص وفسحة واحدة، فسيعرض الجدول سبع خانات لكل يوم، وليست سبع حصص دراسية.</w:t>
      </w:r>
    </w:p>
    <w:p>
      <w:pPr>
        <w:bidi w:val="1"/>
        <w:jc w:val="start"/>
      </w:pPr>
      <w:r>
        <w:rPr>
          <w:rFonts w:ascii="Tahoma" w:hAnsi="Tahoma" w:cs="Tahoma"/>
          <w:rtl w:val="1"/>
          <w:lang w:val="ar-EG" w:bidi="ar-EG"/>
          <w:szCs w:val="23"/>
        </w:rPr>
        <w:t>يجب أن يكون عدد الحصص اليومية واحدًا على الأقل، وألا يزيد مجموع الحصص والفسح عن ٢٤. إذا لم يتاح «فتح الجدول» أو ظهرت رسالة إعداد المرحلة، صحح هذه الأعداد قبل محاولة إدخال الحصص.</w:t>
      </w:r>
    </w:p>
    <w:p>
      <w:pPr>
        <w:pStyle w:val="Heading2"/>
        <w:bidi w:val="1"/>
        <w:jc w:val="start"/>
      </w:pPr>
      <w:r>
        <w:rPr>
          <w:rFonts w:ascii="Tahoma" w:hAnsi="Tahoma" w:cs="Tahoma"/>
          <w:rtl w:val="1"/>
          <w:lang w:val="ar-EG" w:bidi="ar-EG"/>
          <w:szCs w:val="26"/>
          <w:bCs/>
        </w:rPr>
        <w:t>راجع أيام الدراسة</w:t>
      </w:r>
    </w:p>
    <w:p>
      <w:pPr>
        <w:bidi w:val="1"/>
        <w:jc w:val="start"/>
      </w:pPr>
      <w:r>
        <w:rPr>
          <w:rFonts w:ascii="Tahoma" w:hAnsi="Tahoma" w:cs="Tahoma"/>
          <w:rtl w:val="1"/>
          <w:lang w:val="ar-EG" w:bidi="ar-EG"/>
          <w:szCs w:val="23"/>
        </w:rPr>
        <w:t>الأيام المعروضة تأتي من أيام الدراسة النشطة لنوع التعليم. إذا لم توجد أيام معدة، قد تظهر أيام الأسبوع السبعة. لا تعبئها جميعًا باعتبارها أيام عمل؛ ارجع إلى إعداد أيام الدراسة في المرحلة السابعة، ثم أعد فتح الجدول.</w:t>
      </w:r>
    </w:p>
    <w:p>
      <w:pPr>
        <w:bidi w:val="1"/>
        <w:jc w:val="start"/>
      </w:pPr>
      <w:r>
        <w:rPr>
          <w:rFonts w:ascii="Tahoma" w:hAnsi="Tahoma" w:cs="Tahoma"/>
          <w:rtl w:val="1"/>
          <w:lang w:val="ar-EG" w:bidi="ar-EG"/>
          <w:szCs w:val="23"/>
        </w:rPr>
        <w:t>تنبيه: اختيار الفرع في إعداد أيام الدراسة لا يضمن أن شبكة الجدول ستختلف لكل فرع؛ الأيام هنا مرتبطة بنوع التعليم. إذا اختلفت أيام الفروع، راجع مسؤول النظام قبل اعتماد الجدول.</w:t>
      </w:r>
    </w:p>
    <w:p>
      <w:pPr>
        <w:pStyle w:val="Heading2"/>
        <w:bidi w:val="1"/>
        <w:jc w:val="start"/>
      </w:pPr>
      <w:r>
        <w:rPr>
          <w:rFonts w:ascii="Tahoma" w:hAnsi="Tahoma" w:cs="Tahoma"/>
          <w:rtl w:val="1"/>
          <w:lang w:val="ar-EG" w:bidi="ar-EG"/>
          <w:szCs w:val="26"/>
          <w:bCs/>
        </w:rPr>
        <w:t>جهز ورقة توزيع قبل الإدخال</w:t>
      </w:r>
    </w:p>
    <w:p>
      <w:pPr>
        <w:bidi w:val="1"/>
        <w:jc w:val="start"/>
      </w:pPr>
      <w:r>
        <w:rPr>
          <w:rFonts w:ascii="Tahoma" w:hAnsi="Tahoma" w:cs="Tahoma"/>
          <w:rtl w:val="1"/>
          <w:lang w:val="ar-EG" w:bidi="ar-EG"/>
          <w:szCs w:val="23"/>
        </w:rPr>
        <w:t>• وقت بداية كل حصة ونهايتها ومكان الفسح في اليوم.</w:t>
      </w:r>
    </w:p>
    <w:p>
      <w:pPr>
        <w:bidi w:val="1"/>
        <w:jc w:val="start"/>
      </w:pPr>
      <w:r>
        <w:rPr>
          <w:rFonts w:ascii="Tahoma" w:hAnsi="Tahoma" w:cs="Tahoma"/>
          <w:rtl w:val="1"/>
          <w:lang w:val="ar-EG" w:bidi="ar-EG"/>
          <w:szCs w:val="23"/>
        </w:rPr>
        <w:t>• عدد الحصص الأسبوعية المطلوب لكل مادة وفق المنهج.</w:t>
      </w:r>
    </w:p>
    <w:p>
      <w:pPr>
        <w:bidi w:val="1"/>
        <w:jc w:val="start"/>
      </w:pPr>
      <w:r>
        <w:rPr>
          <w:rFonts w:ascii="Tahoma" w:hAnsi="Tahoma" w:cs="Tahoma"/>
          <w:rtl w:val="1"/>
          <w:lang w:val="ar-EG" w:bidi="ar-EG"/>
          <w:szCs w:val="23"/>
        </w:rPr>
        <w:t>• المعلم الأساسي المقترح لكل خانة والبدلاء المتاحون.</w:t>
      </w:r>
    </w:p>
    <w:p>
      <w:pPr>
        <w:bidi w:val="1"/>
        <w:jc w:val="start"/>
      </w:pPr>
      <w:r>
        <w:rPr>
          <w:rFonts w:ascii="Tahoma" w:hAnsi="Tahoma" w:cs="Tahoma"/>
          <w:rtl w:val="1"/>
          <w:lang w:val="ar-EG" w:bidi="ar-EG"/>
          <w:szCs w:val="23"/>
        </w:rPr>
        <w:t>• الغرفة الأساسية والمعامل أو القاعات الخاصة المطلوبة.</w:t>
      </w:r>
    </w:p>
    <w:p>
      <w:pPr>
        <w:bidi w:val="1"/>
        <w:jc w:val="start"/>
      </w:pPr>
      <w:r>
        <w:rPr>
          <w:rFonts w:ascii="Tahoma" w:hAnsi="Tahoma" w:cs="Tahoma"/>
          <w:rtl w:val="1"/>
          <w:lang w:val="ar-EG" w:bidi="ar-EG"/>
          <w:szCs w:val="23"/>
        </w:rPr>
        <w:t>• توزيع المعلمين بين الفصول حتى لا تسند حصتين متداخلتين للشخص نفسه.</w:t>
      </w:r>
    </w:p>
    <w:p>
      <w:pPr>
        <w:pStyle w:val="Heading2"/>
        <w:bidi w:val="1"/>
        <w:jc w:val="start"/>
      </w:pPr>
      <w:r>
        <w:rPr>
          <w:rFonts w:ascii="Tahoma" w:hAnsi="Tahoma" w:cs="Tahoma"/>
          <w:rtl w:val="1"/>
          <w:lang w:val="ar-EG" w:bidi="ar-EG"/>
          <w:szCs w:val="26"/>
          <w:bCs/>
        </w:rPr>
        <w:t>تحقق من جاهزية المواد والمعلمين</w:t>
      </w:r>
    </w:p>
    <w:p>
      <w:pPr>
        <w:bidi w:val="1"/>
        <w:jc w:val="start"/>
      </w:pPr>
      <w:r>
        <w:rPr>
          <w:rFonts w:ascii="Tahoma" w:hAnsi="Tahoma" w:cs="Tahoma"/>
          <w:rtl w:val="1"/>
          <w:lang w:val="ar-EG" w:bidi="ar-EG"/>
          <w:szCs w:val="23"/>
        </w:rPr>
        <w:t>تعريف اسم المادة وحده لا يكفي. يجب أن تكون المادة مشغلة في صف الفصل، وأن يكون المعلم مسندًا للصف والمادة ثم مختارًا ضمن «مدرسو الفصل». أكمل تفعيل حساب المعلم وصلاحياته قبل التشغيل الفعلي.</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تظهر أيام العمل الصحيحة وعدد الخانات المتوقع، وتعرف نصاب المواد والمعلمين والغرف المطلوبة قبل البدء.</w:t>
      </w:r>
    </w:p>
    <w:p>
      <w:pPr>
        <w:pStyle w:val="Heading1"/>
        <w:pageBreakBefore/>
        <w:bidi w:val="1"/>
        <w:jc w:val="start"/>
      </w:pPr>
      <w:r>
        <w:rPr>
          <w:rFonts w:ascii="Tahoma" w:hAnsi="Tahoma" w:cs="Tahoma"/>
          <w:rtl w:val="1"/>
          <w:lang w:val="ar-EG" w:bidi="ar-EG"/>
          <w:szCs w:val="34"/>
          <w:bCs/>
        </w:rPr>
        <w:t>افتح جدول الفصل وافهم الخانات</w:t>
      </w:r>
    </w:p>
    <w:p>
      <w:pPr>
        <w:pStyle w:val="Heading2"/>
        <w:bidi w:val="1"/>
        <w:jc w:val="start"/>
      </w:pPr>
      <w:r>
        <w:rPr>
          <w:rFonts w:ascii="Tahoma" w:hAnsi="Tahoma" w:cs="Tahoma"/>
          <w:rtl w:val="1"/>
          <w:lang w:val="ar-EG" w:bidi="ar-EG"/>
          <w:szCs w:val="26"/>
          <w:bCs/>
        </w:rPr>
        <w:t>خطوات الوصول</w:t>
      </w:r>
    </w:p>
    <w:p>
      <w:pPr>
        <w:bidi w:val="1"/>
        <w:jc w:val="start"/>
      </w:pPr>
      <w:r>
        <w:rPr>
          <w:rFonts w:ascii="Tahoma" w:hAnsi="Tahoma" w:cs="Tahoma"/>
          <w:rtl w:val="1"/>
          <w:lang w:val="ar-EG" w:bidi="ar-EG"/>
          <w:szCs w:val="23"/>
        </w:rPr>
        <w:t>1 ـ افتح لوحة «جدول الحصص الأسبوعي».</w:t>
      </w:r>
    </w:p>
    <w:p>
      <w:pPr>
        <w:bidi w:val="1"/>
        <w:jc w:val="start"/>
      </w:pPr>
      <w:r>
        <w:rPr>
          <w:rFonts w:ascii="Tahoma" w:hAnsi="Tahoma" w:cs="Tahoma"/>
          <w:rtl w:val="1"/>
          <w:lang w:val="ar-EG" w:bidi="ar-EG"/>
          <w:szCs w:val="23"/>
        </w:rPr>
        <w:t>2 ـ اختر نوع التعليم من التبويبات، ثم افتح المرحلة التعليمية المطلوبة.</w:t>
      </w:r>
    </w:p>
    <w:p>
      <w:pPr>
        <w:bidi w:val="1"/>
        <w:jc w:val="start"/>
      </w:pPr>
      <w:r>
        <w:rPr>
          <w:rFonts w:ascii="Tahoma" w:hAnsi="Tahoma" w:cs="Tahoma"/>
          <w:rtl w:val="1"/>
          <w:lang w:val="ar-EG" w:bidi="ar-EG"/>
          <w:szCs w:val="23"/>
        </w:rPr>
        <w:t>3 ـ حدد مجموعة الصف والعام الدراسي. قد يظهر الصف نفسه في أكثر من عام؛ راجع اسم العام المكتوب تحت الصف.</w:t>
      </w:r>
    </w:p>
    <w:p>
      <w:pPr>
        <w:bidi w:val="1"/>
        <w:jc w:val="start"/>
      </w:pPr>
      <w:r>
        <w:rPr>
          <w:rFonts w:ascii="Tahoma" w:hAnsi="Tahoma" w:cs="Tahoma"/>
          <w:rtl w:val="1"/>
          <w:lang w:val="ar-EG" w:bidi="ar-EG"/>
          <w:szCs w:val="23"/>
        </w:rPr>
        <w:t>4 ـ حدد الفصل واضغط «فتح الجدول». تحقق من الفصل والصف والمرحلة والعام في عنوان النافذة.</w:t>
      </w:r>
    </w:p>
    <w:p>
      <w:pPr>
        <w:bidi w:val="1"/>
        <w:jc w:val="start"/>
      </w:pPr>
      <w:r>
        <w:rPr>
          <w:rFonts w:ascii="Tahoma" w:hAnsi="Tahoma" w:cs="Tahoma"/>
          <w:rtl w:val="1"/>
          <w:lang w:val="ar-EG" w:bidi="ar-EG"/>
          <w:szCs w:val="23"/>
        </w:rPr>
        <w:t>5 ـ راجع صفوف الأيام وأعمدة الخانات. مرر الجدول أفقيًا إذا لم تظهر الأعمدة كلها.</w:t>
      </w:r>
    </w:p>
    <w:p>
      <w:pPr>
        <w:pStyle w:val="Heading2"/>
        <w:bidi w:val="1"/>
        <w:jc w:val="start"/>
      </w:pPr>
      <w:r>
        <w:rPr>
          <w:rFonts w:ascii="Tahoma" w:hAnsi="Tahoma" w:cs="Tahoma"/>
          <w:rtl w:val="1"/>
          <w:lang w:val="ar-EG" w:bidi="ar-EG"/>
          <w:szCs w:val="26"/>
          <w:bCs/>
        </w:rPr>
        <w:t>كيف تقرأ الجدول</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0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العنصر</w:t>
            </w:r>
          </w:p>
        </w:tc>
        <w:tc>
          <w:tcPr>
            <w:tcW w:type="dxa" w:w="792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يعرضه</w:t>
            </w:r>
          </w:p>
        </w:tc>
      </w:tr>
      <w:tr>
        <w:trPr>
          <w:cantSplit/>
        </w:trPr>
        <w:tc>
          <w:tcPr>
            <w:tcW w:type="dxa" w:w="23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صف اليوم</w:t>
            </w:r>
          </w:p>
        </w:tc>
        <w:tc>
          <w:tcPr>
            <w:tcW w:type="dxa" w:w="79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اليوم الذي تتكرر فيه الحصص أسبوعيًا.</w:t>
            </w:r>
          </w:p>
        </w:tc>
      </w:tr>
      <w:tr>
        <w:trPr>
          <w:cantSplit/>
        </w:trPr>
        <w:tc>
          <w:tcPr>
            <w:tcW w:type="dxa" w:w="23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رقم العمود</w:t>
            </w:r>
          </w:p>
        </w:tc>
        <w:tc>
          <w:tcPr>
            <w:tcW w:type="dxa" w:w="79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ترتيب الخانة داخل اليوم، ويشمل الحصص والفسح.</w:t>
            </w:r>
          </w:p>
        </w:tc>
      </w:tr>
      <w:tr>
        <w:trPr>
          <w:cantSplit/>
        </w:trPr>
        <w:tc>
          <w:tcPr>
            <w:tcW w:type="dxa" w:w="23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الخانة الفارغة</w:t>
            </w:r>
          </w:p>
        </w:tc>
        <w:tc>
          <w:tcPr>
            <w:tcW w:type="dxa" w:w="79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مكان يمكنك الضغط عليه لإضافة محتوى إذا كانت لديك صلاحية الإدارة.</w:t>
            </w:r>
          </w:p>
        </w:tc>
      </w:tr>
      <w:tr>
        <w:trPr>
          <w:cantSplit/>
        </w:trPr>
        <w:tc>
          <w:tcPr>
            <w:tcW w:type="dxa" w:w="23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الحصة المحفوظة</w:t>
            </w:r>
          </w:p>
        </w:tc>
        <w:tc>
          <w:tcPr>
            <w:tcW w:type="dxa" w:w="79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اسم المادة والوقت والمدرس الأساسي، والغرفة عند توافرها.</w:t>
            </w:r>
          </w:p>
        </w:tc>
      </w:tr>
      <w:tr>
        <w:trPr>
          <w:cantSplit/>
        </w:trPr>
        <w:tc>
          <w:tcPr>
            <w:tcW w:type="dxa" w:w="23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الفسحة</w:t>
            </w:r>
          </w:p>
        </w:tc>
        <w:tc>
          <w:tcPr>
            <w:tcW w:type="dxa" w:w="79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خانة تظهر بوصف فسحة مع وقت البداية والنهاية.</w:t>
            </w:r>
          </w:p>
        </w:tc>
      </w:tr>
      <w:tr>
        <w:trPr>
          <w:cantSplit/>
        </w:trPr>
        <w:tc>
          <w:tcPr>
            <w:tcW w:type="dxa" w:w="230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أيقونة التعديل</w:t>
            </w:r>
          </w:p>
        </w:tc>
        <w:tc>
          <w:tcPr>
            <w:tcW w:type="dxa" w:w="79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تفتح بيانات الخانة الحالية لتصحيحها.</w:t>
            </w:r>
          </w:p>
        </w:tc>
      </w:tr>
      <w:tr>
        <w:trPr>
          <w:cantSplit/>
        </w:trPr>
        <w:tc>
          <w:tcPr>
            <w:tcW w:type="dxa" w:w="230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أيقونة الحذف</w:t>
            </w:r>
          </w:p>
        </w:tc>
        <w:tc>
          <w:tcPr>
            <w:tcW w:type="dxa" w:w="792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تحذف محتوى الخانة بعد التأكيد، ولا تحذف الفصل نفسه.</w:t>
            </w:r>
          </w:p>
        </w:tc>
      </w:tr>
    </w:tbl>
    <w:p>
      <w:pPr>
        <w:pStyle w:val="Heading2"/>
        <w:bidi w:val="1"/>
        <w:jc w:val="start"/>
      </w:pPr>
      <w:r>
        <w:rPr>
          <w:rFonts w:ascii="Tahoma" w:hAnsi="Tahoma" w:cs="Tahoma"/>
          <w:rtl w:val="1"/>
          <w:lang w:val="ar-EG" w:bidi="ar-EG"/>
          <w:szCs w:val="26"/>
          <w:bCs/>
        </w:rPr>
        <w:t>حدود الرقم والوقت</w:t>
      </w:r>
    </w:p>
    <w:p>
      <w:pPr>
        <w:bidi w:val="1"/>
        <w:jc w:val="start"/>
      </w:pPr>
      <w:r>
        <w:rPr>
          <w:rFonts w:ascii="Tahoma" w:hAnsi="Tahoma" w:cs="Tahoma"/>
          <w:rtl w:val="1"/>
          <w:lang w:val="ar-EG" w:bidi="ar-EG"/>
          <w:szCs w:val="23"/>
        </w:rPr>
        <w:t>رقم الخانة لا يحدد وقتها تلقائيًا. يمكنك تحديد وقت مختلف لكل خانة، ولذلك راجع الترتيب الزمني بنفسك. إذا كانت الخانة الثالثة فسحة، فالخانة الرابعة هي التالية في ترتيب اليوم؛ لا تفترض أن الأرقام تستثني الفسح.</w:t>
      </w:r>
    </w:p>
    <w:p>
      <w:pPr>
        <w:pStyle w:val="Heading2"/>
        <w:bidi w:val="1"/>
        <w:jc w:val="start"/>
      </w:pPr>
      <w:r>
        <w:rPr>
          <w:rFonts w:ascii="Tahoma" w:hAnsi="Tahoma" w:cs="Tahoma"/>
          <w:rtl w:val="1"/>
          <w:lang w:val="ar-EG" w:bidi="ar-EG"/>
          <w:szCs w:val="26"/>
          <w:bCs/>
        </w:rPr>
        <w:t>من يستطيع العمل</w:t>
      </w:r>
    </w:p>
    <w:p>
      <w:pPr>
        <w:bidi w:val="1"/>
        <w:jc w:val="start"/>
      </w:pPr>
      <w:r>
        <w:rPr>
          <w:rFonts w:ascii="Tahoma" w:hAnsi="Tahoma" w:cs="Tahoma"/>
          <w:rtl w:val="1"/>
          <w:lang w:val="ar-EG" w:bidi="ar-EG"/>
          <w:szCs w:val="23"/>
        </w:rPr>
        <w:t>المستخدم المخول بالعرض يرى الجدول، بينما تحتاج الإضافة والتعديل والحذف إلى صلاحية إدارة الإعداد الأكاديمي. إذا لم تظهر إجراءات الخانة، راجع صلاحيات حسابك بدل إعادة إنشاء الفصل.</w:t>
      </w:r>
    </w:p>
    <w:p>
      <w:pPr>
        <w:bidi w:val="1"/>
        <w:jc w:val="start"/>
      </w:pPr>
      <w:r>
        <w:rPr>
          <w:rFonts w:ascii="Tahoma" w:hAnsi="Tahoma" w:cs="Tahoma"/>
          <w:rtl w:val="1"/>
          <w:lang w:val="ar-EG" w:bidi="ar-EG"/>
          <w:szCs w:val="23"/>
        </w:rPr>
        <w:t>تنبيه: إغلاق نافذة الجدول لا يلغي الخانات التي حفظتها بالفعل. التغييرات داخل نافذة تحرير خانة لا تحفظ إلا عند الضغط على «حفظ التغييرات».</w:t>
      </w:r>
    </w:p>
    <w:p>
      <w:pPr>
        <w:pStyle w:val="Heading1"/>
        <w:pageBreakBefore/>
        <w:bidi w:val="1"/>
        <w:jc w:val="start"/>
      </w:pPr>
      <w:r>
        <w:rPr>
          <w:rFonts w:ascii="Tahoma" w:hAnsi="Tahoma" w:cs="Tahoma"/>
          <w:rtl w:val="1"/>
          <w:lang w:val="ar-EG" w:bidi="ar-EG"/>
          <w:szCs w:val="34"/>
          <w:bCs/>
        </w:rPr>
        <w:t>أضف حصة واختر المعلمين</w:t>
      </w:r>
    </w:p>
    <w:p>
      <w:pPr>
        <w:pStyle w:val="Heading2"/>
        <w:bidi w:val="1"/>
        <w:jc w:val="start"/>
      </w:pPr>
      <w:r>
        <w:rPr>
          <w:rFonts w:ascii="Tahoma" w:hAnsi="Tahoma" w:cs="Tahoma"/>
          <w:rtl w:val="1"/>
          <w:lang w:val="ar-EG" w:bidi="ar-EG"/>
          <w:szCs w:val="26"/>
          <w:bCs/>
        </w:rPr>
        <w:t>خطوات إضافة الحصة</w:t>
      </w:r>
    </w:p>
    <w:p>
      <w:pPr>
        <w:bidi w:val="1"/>
        <w:jc w:val="start"/>
      </w:pPr>
      <w:r>
        <w:rPr>
          <w:rFonts w:ascii="Tahoma" w:hAnsi="Tahoma" w:cs="Tahoma"/>
          <w:rtl w:val="1"/>
          <w:lang w:val="ar-EG" w:bidi="ar-EG"/>
          <w:szCs w:val="23"/>
        </w:rPr>
        <w:t>1 ـ اضغط خانة فارغة في اليوم والترتيب المطلوبين. راجع اليوم ورقم الخانة أعلى نافذة «إضافة خانة للجدول».</w:t>
      </w:r>
    </w:p>
    <w:p>
      <w:pPr>
        <w:bidi w:val="1"/>
        <w:jc w:val="start"/>
      </w:pPr>
      <w:r>
        <w:rPr>
          <w:rFonts w:ascii="Tahoma" w:hAnsi="Tahoma" w:cs="Tahoma"/>
          <w:rtl w:val="1"/>
          <w:lang w:val="ar-EG" w:bidi="ar-EG"/>
          <w:szCs w:val="23"/>
        </w:rPr>
        <w:t>2 ـ اترك «هذه الخانة فسحة» غير محدد، ثم اختر «المادة».</w:t>
      </w:r>
    </w:p>
    <w:p>
      <w:pPr>
        <w:bidi w:val="1"/>
        <w:jc w:val="start"/>
      </w:pPr>
      <w:r>
        <w:rPr>
          <w:rFonts w:ascii="Tahoma" w:hAnsi="Tahoma" w:cs="Tahoma"/>
          <w:rtl w:val="1"/>
          <w:lang w:val="ar-EG" w:bidi="ar-EG"/>
          <w:szCs w:val="23"/>
        </w:rPr>
        <w:t>3 ـ اختر «المدرس الأساسي». تظهر خيارات المعلمين المرتبطين بهذه المادة داخل الفصل.</w:t>
      </w:r>
    </w:p>
    <w:p>
      <w:pPr>
        <w:bidi w:val="1"/>
        <w:jc w:val="start"/>
      </w:pPr>
      <w:r>
        <w:rPr>
          <w:rFonts w:ascii="Tahoma" w:hAnsi="Tahoma" w:cs="Tahoma"/>
          <w:rtl w:val="1"/>
          <w:lang w:val="ar-EG" w:bidi="ar-EG"/>
          <w:szCs w:val="23"/>
        </w:rPr>
        <w:t>4 ـ حدد «المدرسون البدلاء» عند الحاجة. لا تختَر المدرس الأساسي ضمن البدلاء للحصة نفسها.</w:t>
      </w:r>
    </w:p>
    <w:p>
      <w:pPr>
        <w:bidi w:val="1"/>
        <w:jc w:val="start"/>
      </w:pPr>
      <w:r>
        <w:rPr>
          <w:rFonts w:ascii="Tahoma" w:hAnsi="Tahoma" w:cs="Tahoma"/>
          <w:rtl w:val="1"/>
          <w:lang w:val="ar-EG" w:bidi="ar-EG"/>
          <w:szCs w:val="23"/>
        </w:rPr>
        <w:t>5 ـ راجع الغرفة والمشاركة إن وجدت، وأدخل وقت البداية والنهاية الصحيحين.</w:t>
      </w:r>
    </w:p>
    <w:p>
      <w:pPr>
        <w:bidi w:val="1"/>
        <w:jc w:val="start"/>
      </w:pPr>
      <w:r>
        <w:rPr>
          <w:rFonts w:ascii="Tahoma" w:hAnsi="Tahoma" w:cs="Tahoma"/>
          <w:rtl w:val="1"/>
          <w:lang w:val="ar-EG" w:bidi="ar-EG"/>
          <w:szCs w:val="23"/>
        </w:rPr>
        <w:t>6 ـ اضغط «حفظ التغييرات». تحقق من ظهور الحصة في الخانة ثم انتقل إلى التالية.</w:t>
      </w:r>
    </w:p>
    <w:p>
      <w:pPr>
        <w:pStyle w:val="Heading2"/>
        <w:bidi w:val="1"/>
        <w:jc w:val="start"/>
      </w:pPr>
      <w:r>
        <w:rPr>
          <w:rFonts w:ascii="Tahoma" w:hAnsi="Tahoma" w:cs="Tahoma"/>
          <w:rtl w:val="1"/>
          <w:lang w:val="ar-EG" w:bidi="ar-EG"/>
          <w:szCs w:val="26"/>
          <w:bCs/>
        </w:rPr>
        <w:t>شرح حقول الحصة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المادة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المادة المشغلة في صف الفصل. العدد بجوارها يساعد في مقارنة الحصص المدخلة بالنصاب الأسبوعي.</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المدرس الأساسي</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الشخص المسند إليه تقديم هذه الحصة في القالب الأسبوعي.</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المدرسون البدلاء</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مرشحون بدلاء من المعلمين المؤهلين للمادة داخل الفصل، وليسوا جميعًا مقدمي الحصة في الوقت نفسه.</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الغرفة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غرفة خاصة للحصة عند الحاجة، وإلا تستخدم الغرفة الأساسية للفصل إن وجدت.</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وقت البداية والنهاية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وقت الحصة الفعلي. يجب أن تكون النهاية بعد البداية، دون تداخل مع خانات أخرى للفصل.</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حفظ التغييرات</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يحفظ هذه الخانة فقط، وليس بقية اليوم أو الأسبوع.</w:t>
            </w:r>
          </w:p>
        </w:tc>
      </w:tr>
    </w:tbl>
    <w:p>
      <w:pPr>
        <w:pStyle w:val="Heading2"/>
        <w:bidi w:val="1"/>
        <w:jc w:val="start"/>
      </w:pPr>
      <w:r>
        <w:rPr>
          <w:rFonts w:ascii="Tahoma" w:hAnsi="Tahoma" w:cs="Tahoma"/>
          <w:rtl w:val="1"/>
          <w:lang w:val="ar-EG" w:bidi="ar-EG"/>
          <w:szCs w:val="26"/>
          <w:bCs/>
        </w:rPr>
        <w:t>إذا غيرت المادة</w:t>
      </w:r>
    </w:p>
    <w:p>
      <w:pPr>
        <w:bidi w:val="1"/>
        <w:jc w:val="start"/>
      </w:pPr>
      <w:r>
        <w:rPr>
          <w:rFonts w:ascii="Tahoma" w:hAnsi="Tahoma" w:cs="Tahoma"/>
          <w:rtl w:val="1"/>
          <w:lang w:val="ar-EG" w:bidi="ar-EG"/>
          <w:szCs w:val="23"/>
        </w:rPr>
        <w:t>تغيير المادة داخل محرر الخانة يمسح اختيار المدرس الأساسي والبدلاء، لأن أهلية المعلمين مرتبطة بالمادة. أعد اختيارهم قبل الحفظ. اختيار أساسي جديد يستبعده من قائمة البدلاء المختارين للحصة نفسها.</w:t>
      </w:r>
    </w:p>
    <w:p>
      <w:pPr>
        <w:bidi w:val="1"/>
        <w:jc w:val="start"/>
      </w:pPr>
      <w:r>
        <w:rPr>
          <w:rFonts w:ascii="Tahoma" w:hAnsi="Tahoma" w:cs="Tahoma"/>
          <w:rtl w:val="1"/>
          <w:lang w:val="ar-EG" w:bidi="ar-EG"/>
          <w:szCs w:val="23"/>
        </w:rPr>
        <w:t>تنبيه: تظهر للحصة الجديدة أوقات ابتدائية مثل ٠٨:٠٠ إلى ٠٨:٤٥. هذه قيم بدء للإدخال وليست اشتقاقًا من الخانة السابقة؛ غيّرها حسب جدول المدرسة.</w:t>
      </w:r>
    </w:p>
    <w:p>
      <w:pPr>
        <w:pStyle w:val="Heading1"/>
        <w:pageBreakBefore/>
        <w:bidi w:val="1"/>
        <w:jc w:val="start"/>
      </w:pPr>
      <w:r>
        <w:rPr>
          <w:rFonts w:ascii="Tahoma" w:hAnsi="Tahoma" w:cs="Tahoma"/>
          <w:rtl w:val="1"/>
          <w:lang w:val="ar-EG" w:bidi="ar-EG"/>
          <w:szCs w:val="34"/>
          <w:bCs/>
        </w:rPr>
        <w:t>وزع الفسح والأوقات وحصص المواد</w:t>
      </w:r>
    </w:p>
    <w:p>
      <w:pPr>
        <w:pStyle w:val="Heading2"/>
        <w:bidi w:val="1"/>
        <w:jc w:val="start"/>
      </w:pPr>
      <w:r>
        <w:rPr>
          <w:rFonts w:ascii="Tahoma" w:hAnsi="Tahoma" w:cs="Tahoma"/>
          <w:rtl w:val="1"/>
          <w:lang w:val="ar-EG" w:bidi="ar-EG"/>
          <w:szCs w:val="26"/>
          <w:bCs/>
        </w:rPr>
        <w:t>إضافة فسحة</w:t>
      </w:r>
    </w:p>
    <w:p>
      <w:pPr>
        <w:bidi w:val="1"/>
        <w:jc w:val="start"/>
      </w:pPr>
      <w:r>
        <w:rPr>
          <w:rFonts w:ascii="Tahoma" w:hAnsi="Tahoma" w:cs="Tahoma"/>
          <w:rtl w:val="1"/>
          <w:lang w:val="ar-EG" w:bidi="ar-EG"/>
          <w:szCs w:val="23"/>
        </w:rPr>
        <w:t>1 ـ اضغط الخانة المخصصة للفسحة في اليوم المطلوب.</w:t>
      </w:r>
    </w:p>
    <w:p>
      <w:pPr>
        <w:bidi w:val="1"/>
        <w:jc w:val="start"/>
      </w:pPr>
      <w:r>
        <w:rPr>
          <w:rFonts w:ascii="Tahoma" w:hAnsi="Tahoma" w:cs="Tahoma"/>
          <w:rtl w:val="1"/>
          <w:lang w:val="ar-EG" w:bidi="ar-EG"/>
          <w:szCs w:val="23"/>
        </w:rPr>
        <w:t>2 ـ حدد «هذه الخانة فسحة». تختفي حقول المادة والمعلمين والغرفة.</w:t>
      </w:r>
    </w:p>
    <w:p>
      <w:pPr>
        <w:bidi w:val="1"/>
        <w:jc w:val="start"/>
      </w:pPr>
      <w:r>
        <w:rPr>
          <w:rFonts w:ascii="Tahoma" w:hAnsi="Tahoma" w:cs="Tahoma"/>
          <w:rtl w:val="1"/>
          <w:lang w:val="ar-EG" w:bidi="ar-EG"/>
          <w:szCs w:val="23"/>
        </w:rPr>
        <w:t>3 ـ أدخل وقت بداية الفسحة ونهايتها واحفظ.</w:t>
      </w:r>
    </w:p>
    <w:p>
      <w:pPr>
        <w:bidi w:val="1"/>
        <w:jc w:val="start"/>
      </w:pPr>
      <w:r>
        <w:rPr>
          <w:rFonts w:ascii="Tahoma" w:hAnsi="Tahoma" w:cs="Tahoma"/>
          <w:rtl w:val="1"/>
          <w:lang w:val="ar-EG" w:bidi="ar-EG"/>
          <w:szCs w:val="23"/>
        </w:rPr>
        <w:t>4 ـ تأكد أن الخانة تظهر «فسحة»، ثم كرر في الأيام المطلوبة حسب عدد الفسح المعتمد.</w:t>
      </w:r>
    </w:p>
    <w:p>
      <w:pPr>
        <w:bidi w:val="1"/>
        <w:jc w:val="start"/>
      </w:pPr>
      <w:r>
        <w:rPr>
          <w:rFonts w:ascii="Tahoma" w:hAnsi="Tahoma" w:cs="Tahoma"/>
          <w:rtl w:val="1"/>
          <w:lang w:val="ar-EG" w:bidi="ar-EG"/>
          <w:szCs w:val="23"/>
        </w:rPr>
        <w:t>لا ترتبط الفسحة بمادة أو مدرس أو غرفة في هذه الشاشة. إذا كانت المدرسة تكلف موظفين بالإشراف أثناء الفسحة، فذلك تكليف تشغيلي مستقل وليس اختيار مدرس أساسي لخانة الفسحة.</w:t>
      </w:r>
    </w:p>
    <w:p>
      <w:pPr>
        <w:pStyle w:val="Heading2"/>
        <w:bidi w:val="1"/>
        <w:jc w:val="start"/>
      </w:pPr>
      <w:r>
        <w:rPr>
          <w:rFonts w:ascii="Tahoma" w:hAnsi="Tahoma" w:cs="Tahoma"/>
          <w:rtl w:val="1"/>
          <w:lang w:val="ar-EG" w:bidi="ar-EG"/>
          <w:szCs w:val="26"/>
          <w:bCs/>
        </w:rPr>
        <w:t>مثال ترتيب يوم</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2556"/>
        <w:gridCol w:w="2556"/>
        <w:gridCol w:w="2556"/>
      </w:tblGrid>
      <w:tr>
        <w:tc>
          <w:tcPr>
            <w:tcW w:type="dxa" w:w="108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511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المحتوى</w:t>
            </w:r>
          </w:p>
        </w:tc>
        <w:tc>
          <w:tcPr>
            <w:tcW w:type="dxa" w:w="201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من</w:t>
            </w:r>
          </w:p>
        </w:tc>
        <w:tc>
          <w:tcPr>
            <w:tcW w:type="dxa" w:w="201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إلى</w:t>
            </w:r>
          </w:p>
        </w:tc>
      </w:tr>
      <w:tr>
        <w:trPr>
          <w:cantSplit/>
        </w:trPr>
        <w:tc>
          <w:tcPr>
            <w:tcW w:type="dxa" w:w="10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١</w:t>
            </w:r>
          </w:p>
        </w:tc>
        <w:tc>
          <w:tcPr>
            <w:tcW w:type="dxa" w:w="511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حصة دراسية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٠٨:٠٠</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٠٨:٤٥</w:t>
            </w:r>
          </w:p>
        </w:tc>
      </w:tr>
      <w:tr>
        <w:trPr>
          <w:cantSplit/>
        </w:trPr>
        <w:tc>
          <w:tcPr>
            <w:tcW w:type="dxa" w:w="10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٢</w:t>
            </w:r>
          </w:p>
        </w:tc>
        <w:tc>
          <w:tcPr>
            <w:tcW w:type="dxa" w:w="511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حصة دراسية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٠٨:٤٥</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٠٩:٣٠</w:t>
            </w:r>
          </w:p>
        </w:tc>
      </w:tr>
      <w:tr>
        <w:trPr>
          <w:cantSplit/>
        </w:trPr>
        <w:tc>
          <w:tcPr>
            <w:tcW w:type="dxa" w:w="10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٣</w:t>
            </w:r>
          </w:p>
        </w:tc>
        <w:tc>
          <w:tcPr>
            <w:tcW w:type="dxa" w:w="511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فسحة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٠٩:٣٠</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٠٩:٤٥</w:t>
            </w:r>
          </w:p>
        </w:tc>
      </w:tr>
      <w:tr>
        <w:trPr>
          <w:cantSplit/>
        </w:trPr>
        <w:tc>
          <w:tcPr>
            <w:tcW w:type="dxa" w:w="108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٤</w:t>
            </w:r>
          </w:p>
        </w:tc>
        <w:tc>
          <w:tcPr>
            <w:tcW w:type="dxa" w:w="511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حصة دراسية</w:t>
            </w:r>
          </w:p>
        </w:tc>
        <w:tc>
          <w:tcPr>
            <w:tcW w:type="dxa" w:w="201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٠٩:٤٥</w:t>
            </w:r>
          </w:p>
        </w:tc>
        <w:tc>
          <w:tcPr>
            <w:tcW w:type="dxa" w:w="201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١٠:٣٠</w:t>
            </w:r>
          </w:p>
        </w:tc>
      </w:tr>
    </w:tbl>
    <w:p>
      <w:pPr>
        <w:bidi w:val="1"/>
        <w:jc w:val="start"/>
      </w:pPr>
      <w:r>
        <w:rPr>
          <w:rFonts w:ascii="Tahoma" w:hAnsi="Tahoma" w:cs="Tahoma"/>
          <w:rtl w:val="1"/>
          <w:lang w:val="ar-EG" w:bidi="ar-EG"/>
          <w:szCs w:val="23"/>
        </w:rPr>
        <w:t>الأوقات مثال فقط. أكمل بقية الخانات وفق أعداد المرحلة وفترة الفصل. انتهاء حصة عند وقت بداية التالية لا يعد تداخلًا، لكن راجع وقت الانتقال إلى المعمل أو مبنى آخر عند التخطيط.</w:t>
      </w:r>
    </w:p>
    <w:p>
      <w:pPr>
        <w:pStyle w:val="Heading2"/>
        <w:bidi w:val="1"/>
        <w:jc w:val="start"/>
      </w:pPr>
      <w:r>
        <w:rPr>
          <w:rFonts w:ascii="Tahoma" w:hAnsi="Tahoma" w:cs="Tahoma"/>
          <w:rtl w:val="1"/>
          <w:lang w:val="ar-EG" w:bidi="ar-EG"/>
          <w:szCs w:val="26"/>
          <w:bCs/>
        </w:rPr>
        <w:t>تابع نصاب المادة</w:t>
      </w:r>
    </w:p>
    <w:p>
      <w:pPr>
        <w:bidi w:val="1"/>
        <w:jc w:val="start"/>
      </w:pPr>
      <w:r>
        <w:rPr>
          <w:rFonts w:ascii="Tahoma" w:hAnsi="Tahoma" w:cs="Tahoma"/>
          <w:rtl w:val="1"/>
          <w:lang w:val="ar-EG" w:bidi="ar-EG"/>
          <w:szCs w:val="23"/>
        </w:rPr>
        <w:t>بجوار المادة يظهر عدد الحصص المدخلة مقارنة بالحصص الأسبوعية المحددة لها. عند تعديل حصة، يستبعد العدد تلك الخانة نفسها؛ لذلك قد ترى رقمًا أقل من العدد النهائي المتوقع. لا تتجاوز نصاب المادة، وراجع إكماله على مستوى الأسبوع.</w:t>
      </w:r>
    </w:p>
    <w:p>
      <w:pPr>
        <w:pStyle w:val="Heading2"/>
        <w:bidi w:val="1"/>
        <w:jc w:val="start"/>
      </w:pPr>
      <w:r>
        <w:rPr>
          <w:rFonts w:ascii="Tahoma" w:hAnsi="Tahoma" w:cs="Tahoma"/>
          <w:rtl w:val="1"/>
          <w:lang w:val="ar-EG" w:bidi="ar-EG"/>
          <w:szCs w:val="26"/>
          <w:bCs/>
        </w:rPr>
        <w:t>ما يجب مراجعته يدويًا</w:t>
      </w:r>
    </w:p>
    <w:p>
      <w:pPr>
        <w:bidi w:val="1"/>
        <w:jc w:val="start"/>
      </w:pPr>
      <w:r>
        <w:rPr>
          <w:rFonts w:ascii="Tahoma" w:hAnsi="Tahoma" w:cs="Tahoma"/>
          <w:rtl w:val="1"/>
          <w:lang w:val="ar-EG" w:bidi="ar-EG"/>
          <w:szCs w:val="23"/>
        </w:rPr>
        <w:t>• النظام يمنع تجاوز عدد الفسح اليومي ونصاب المادة الأسبوعي، لكنه لا يضمن تلقائيًا أنك استكملت المطلوب.</w:t>
      </w:r>
    </w:p>
    <w:p>
      <w:pPr>
        <w:bidi w:val="1"/>
        <w:jc w:val="start"/>
      </w:pPr>
      <w:r>
        <w:rPr>
          <w:rFonts w:ascii="Tahoma" w:hAnsi="Tahoma" w:cs="Tahoma"/>
          <w:rtl w:val="1"/>
          <w:lang w:val="ar-EG" w:bidi="ar-EG"/>
          <w:szCs w:val="23"/>
        </w:rPr>
        <w:t>• راجع عدد الحصص الدراسية مقابل الفسح؛ وجود خانات كافية لا يعني توزيعها بالنسب الصحيحة.</w:t>
      </w:r>
    </w:p>
    <w:p>
      <w:pPr>
        <w:bidi w:val="1"/>
        <w:jc w:val="start"/>
      </w:pPr>
      <w:r>
        <w:rPr>
          <w:rFonts w:ascii="Tahoma" w:hAnsi="Tahoma" w:cs="Tahoma"/>
          <w:rtl w:val="1"/>
          <w:lang w:val="ar-EG" w:bidi="ar-EG"/>
          <w:szCs w:val="23"/>
        </w:rPr>
        <w:t>• راجع ترتيب الأوقات واحتواء الجدول داخل مواعيد العمل وفترة الفصل.</w:t>
      </w:r>
    </w:p>
    <w:p>
      <w:pPr>
        <w:bidi w:val="1"/>
        <w:jc w:val="start"/>
      </w:pPr>
      <w:r>
        <w:rPr>
          <w:rFonts w:ascii="Tahoma" w:hAnsi="Tahoma" w:cs="Tahoma"/>
          <w:rtl w:val="1"/>
          <w:lang w:val="ar-EG" w:bidi="ar-EG"/>
          <w:szCs w:val="23"/>
        </w:rPr>
        <w:t>• لا تترك خانة فارغة دون سبب معلوم في يوم دراسي مطلوب.</w:t>
      </w:r>
    </w:p>
    <w:p>
      <w:pPr>
        <w:pStyle w:val="Heading1"/>
        <w:pageBreakBefore/>
        <w:bidi w:val="1"/>
        <w:jc w:val="start"/>
      </w:pPr>
      <w:r>
        <w:rPr>
          <w:rFonts w:ascii="Tahoma" w:hAnsi="Tahoma" w:cs="Tahoma"/>
          <w:rtl w:val="1"/>
          <w:lang w:val="ar-EG" w:bidi="ar-EG"/>
          <w:szCs w:val="34"/>
          <w:bCs/>
        </w:rPr>
        <w:t>حدد الغرف والحجز المشترك</w:t>
      </w:r>
    </w:p>
    <w:p>
      <w:pPr>
        <w:pStyle w:val="Heading2"/>
        <w:bidi w:val="1"/>
        <w:jc w:val="start"/>
      </w:pPr>
      <w:r>
        <w:rPr>
          <w:rFonts w:ascii="Tahoma" w:hAnsi="Tahoma" w:cs="Tahoma"/>
          <w:rtl w:val="1"/>
          <w:lang w:val="ar-EG" w:bidi="ar-EG"/>
          <w:szCs w:val="26"/>
          <w:bCs/>
        </w:rPr>
        <w:t>الغرفة الأساسية وغرفة الحصة</w:t>
      </w:r>
    </w:p>
    <w:p>
      <w:pPr>
        <w:bidi w:val="1"/>
        <w:jc w:val="start"/>
      </w:pPr>
      <w:r>
        <w:rPr>
          <w:rFonts w:ascii="Tahoma" w:hAnsi="Tahoma" w:cs="Tahoma"/>
          <w:rtl w:val="1"/>
          <w:lang w:val="ar-EG" w:bidi="ar-EG"/>
          <w:szCs w:val="23"/>
        </w:rPr>
        <w:t>الغرفة الأساسية تأتي من إسناد الغرفة للفصل. يمكن اختيار معمل أو غرفة مختلفة لحصة معينة دون تغيير الغرفة الأساسية لبقية الحصص. يجب أن تكون الغرفة فعالة وقابلة للجدولة وبسعة مناسبة.</w:t>
      </w:r>
    </w:p>
    <w:p>
      <w:pPr>
        <w:bidi w:val="1"/>
        <w:jc w:val="start"/>
      </w:pPr>
      <w:r>
        <w:rPr>
          <w:rFonts w:ascii="Tahoma" w:hAnsi="Tahoma" w:cs="Tahoma"/>
          <w:rtl w:val="1"/>
          <w:lang w:val="ar-EG" w:bidi="ar-EG"/>
          <w:szCs w:val="23"/>
        </w:rPr>
        <w:t>1 ـ راجع الغرفة المعروضة في محرر الحصة. إذا كانت الغرفة الأساسية مناسبة، اتركها دون تغيير.</w:t>
      </w:r>
    </w:p>
    <w:p>
      <w:pPr>
        <w:bidi w:val="1"/>
        <w:jc w:val="start"/>
      </w:pPr>
      <w:r>
        <w:rPr>
          <w:rFonts w:ascii="Tahoma" w:hAnsi="Tahoma" w:cs="Tahoma"/>
          <w:rtl w:val="1"/>
          <w:lang w:val="ar-EG" w:bidi="ar-EG"/>
          <w:szCs w:val="23"/>
        </w:rPr>
        <w:t>2 ـ لحصة معملية، اختر المعمل المناسب من قائمة «الغرفة» وراجع السعة.</w:t>
      </w:r>
    </w:p>
    <w:p>
      <w:pPr>
        <w:bidi w:val="1"/>
        <w:jc w:val="start"/>
      </w:pPr>
      <w:r>
        <w:rPr>
          <w:rFonts w:ascii="Tahoma" w:hAnsi="Tahoma" w:cs="Tahoma"/>
          <w:rtl w:val="1"/>
          <w:lang w:val="ar-EG" w:bidi="ar-EG"/>
          <w:szCs w:val="23"/>
        </w:rPr>
        <w:t>3 ـ لا تفعل «السماح بمشاركة الغرفة مع فصول أخرى» إلا إذا كان الاستخدام المشترك مقصودًا ومعتمدًا.</w:t>
      </w:r>
    </w:p>
    <w:p>
      <w:pPr>
        <w:bidi w:val="1"/>
        <w:jc w:val="start"/>
      </w:pPr>
      <w:r>
        <w:rPr>
          <w:rFonts w:ascii="Tahoma" w:hAnsi="Tahoma" w:cs="Tahoma"/>
          <w:rtl w:val="1"/>
          <w:lang w:val="ar-EG" w:bidi="ar-EG"/>
          <w:szCs w:val="23"/>
        </w:rPr>
        <w:t>4 ـ احفظ، ثم راجع اسم الغرفة في بطاقة الحصة وفي «عرض جدول الغرفة».</w:t>
      </w:r>
    </w:p>
    <w:p>
      <w:pPr>
        <w:pStyle w:val="Heading2"/>
        <w:bidi w:val="1"/>
        <w:jc w:val="start"/>
      </w:pPr>
      <w:r>
        <w:rPr>
          <w:rFonts w:ascii="Tahoma" w:hAnsi="Tahoma" w:cs="Tahoma"/>
          <w:rtl w:val="1"/>
          <w:lang w:val="ar-EG" w:bidi="ar-EG"/>
          <w:szCs w:val="26"/>
          <w:bCs/>
        </w:rPr>
        <w:t>انتبه إلى الغرفة الافتراضية</w:t>
      </w:r>
    </w:p>
    <w:p>
      <w:pPr>
        <w:bidi w:val="1"/>
        <w:jc w:val="start"/>
      </w:pPr>
      <w:r>
        <w:rPr>
          <w:rFonts w:ascii="Tahoma" w:hAnsi="Tahoma" w:cs="Tahoma"/>
          <w:rtl w:val="1"/>
          <w:lang w:val="ar-EG" w:bidi="ar-EG"/>
          <w:szCs w:val="23"/>
        </w:rPr>
        <w:t>إذا كان للفصل غرفة أساسية، فإن الاختيار الفارغ لا يضمن إزالة مكان الحصة؛ يرجع النظام إلى الغرفة الأساسية. لا تستخدم «بدون غرفة أساسية» للتحايل على حجز متعارض. صحح إسناد الغرفة أو اختر غرفة فعلية أخرى.</w:t>
      </w:r>
    </w:p>
    <w:p>
      <w:pPr>
        <w:bidi w:val="1"/>
        <w:jc w:val="start"/>
      </w:pPr>
      <w:r>
        <w:rPr>
          <w:rFonts w:ascii="Tahoma" w:hAnsi="Tahoma" w:cs="Tahoma"/>
          <w:rtl w:val="1"/>
          <w:lang w:val="ar-EG" w:bidi="ar-EG"/>
          <w:szCs w:val="23"/>
        </w:rPr>
        <w:t>راجع الإسنادات المؤرخة إذا تغيرت الغرفة خلال العام. شاشة الجدول الأسبوعي لا تطلب تاريخ حصة بعينه؛ لا تفترض أنها تمثل جميع تغييرات المكان اليومية دون مراجعة.</w:t>
      </w:r>
    </w:p>
    <w:p>
      <w:pPr>
        <w:pStyle w:val="Heading2"/>
        <w:bidi w:val="1"/>
        <w:jc w:val="start"/>
      </w:pPr>
      <w:r>
        <w:rPr>
          <w:rFonts w:ascii="Tahoma" w:hAnsi="Tahoma" w:cs="Tahoma"/>
          <w:rtl w:val="1"/>
          <w:lang w:val="ar-EG" w:bidi="ar-EG"/>
          <w:szCs w:val="26"/>
          <w:bCs/>
        </w:rPr>
        <w:t>شروط المشاركة الأسبوعية</w:t>
      </w:r>
    </w:p>
    <w:p>
      <w:pPr>
        <w:bidi w:val="1"/>
        <w:jc w:val="start"/>
      </w:pPr>
      <w:r>
        <w:rPr>
          <w:rFonts w:ascii="Tahoma" w:hAnsi="Tahoma" w:cs="Tahoma"/>
          <w:rtl w:val="1"/>
          <w:lang w:val="ar-EG" w:bidi="ar-EG"/>
          <w:szCs w:val="23"/>
        </w:rPr>
        <w:t>• كل الحصص المتداخلة في الغرفة يجب أن تسمح بالمشاركة، وليس الحصة الجديدة وحدها.</w:t>
      </w:r>
    </w:p>
    <w:p>
      <w:pPr>
        <w:bidi w:val="1"/>
        <w:jc w:val="start"/>
      </w:pPr>
      <w:r>
        <w:rPr>
          <w:rFonts w:ascii="Tahoma" w:hAnsi="Tahoma" w:cs="Tahoma"/>
          <w:rtl w:val="1"/>
          <w:lang w:val="ar-EG" w:bidi="ar-EG"/>
          <w:szCs w:val="23"/>
        </w:rPr>
        <w:t>• يتحقق الحجز الأسبوعي من مجموع سعات الفصول الاسمية مقابل سعة الغرفة، لا عدد الطلاب المتوقع حضورهم في يوم واحد.</w:t>
      </w:r>
    </w:p>
    <w:p>
      <w:pPr>
        <w:bidi w:val="1"/>
        <w:jc w:val="start"/>
      </w:pPr>
      <w:r>
        <w:rPr>
          <w:rFonts w:ascii="Tahoma" w:hAnsi="Tahoma" w:cs="Tahoma"/>
          <w:rtl w:val="1"/>
          <w:lang w:val="ar-EG" w:bidi="ar-EG"/>
          <w:szCs w:val="23"/>
        </w:rPr>
        <w:t>• المشاركة لا تتجاوز تعارض المدرس الأساسي؛ لا تسند للشخص نفسه حصتين متداخلتين لتجاوز مشكلة المكان.</w:t>
      </w:r>
    </w:p>
    <w:p>
      <w:pPr>
        <w:pStyle w:val="Heading2"/>
        <w:bidi w:val="1"/>
        <w:jc w:val="start"/>
      </w:pPr>
      <w:r>
        <w:rPr>
          <w:rFonts w:ascii="Tahoma" w:hAnsi="Tahoma" w:cs="Tahoma"/>
          <w:rtl w:val="1"/>
          <w:lang w:val="ar-EG" w:bidi="ar-EG"/>
          <w:szCs w:val="26"/>
          <w:bCs/>
        </w:rPr>
        <w:t>عرض جدول الغرفة</w:t>
      </w:r>
    </w:p>
    <w:p>
      <w:pPr>
        <w:bidi w:val="1"/>
        <w:jc w:val="start"/>
      </w:pPr>
      <w:r>
        <w:rPr>
          <w:rFonts w:ascii="Tahoma" w:hAnsi="Tahoma" w:cs="Tahoma"/>
          <w:rtl w:val="1"/>
          <w:lang w:val="ar-EG" w:bidi="ar-EG"/>
          <w:szCs w:val="23"/>
        </w:rPr>
        <w:t>من أدوات لوحة الجدول، اختر الغرفة واضغط «عرض جدول الغرفة». يظهر «جدول الغرفة الأسبوعي» مع الأيام والفترات الزمنية، والمادة والصف والفصل والمدرس الأساسي والحجز المشترك. هذه شاشة مراجعة؛ عدل الحجز من خانة جدول الفصل المعني.</w:t>
      </w:r>
    </w:p>
    <w:p>
      <w:pPr>
        <w:bidi w:val="1"/>
        <w:jc w:val="start"/>
      </w:pPr>
      <w:r>
        <w:rPr>
          <w:rFonts w:ascii="Tahoma" w:hAnsi="Tahoma" w:cs="Tahoma"/>
          <w:rtl w:val="1"/>
          <w:lang w:val="ar-EG" w:bidi="ar-EG"/>
          <w:szCs w:val="23"/>
        </w:rPr>
        <w:t>تنبيه: الدمج المؤقت المؤرخ مستقل عن جدول الغرفة الأسبوعي. راجع قائمة «دمج الفصول المؤقت» أيضًا عند التخطيط ليوم معين.</w:t>
      </w:r>
    </w:p>
    <w:p>
      <w:pPr>
        <w:pStyle w:val="Heading1"/>
        <w:pageBreakBefore/>
        <w:bidi w:val="1"/>
        <w:jc w:val="start"/>
      </w:pPr>
      <w:r>
        <w:rPr>
          <w:rFonts w:ascii="Tahoma" w:hAnsi="Tahoma" w:cs="Tahoma"/>
          <w:rtl w:val="1"/>
          <w:lang w:val="ar-EG" w:bidi="ar-EG"/>
          <w:szCs w:val="34"/>
          <w:bCs/>
        </w:rPr>
        <w:t>راجع الجدول والإشعارات</w:t>
      </w:r>
    </w:p>
    <w:p>
      <w:pPr>
        <w:pStyle w:val="Heading2"/>
        <w:bidi w:val="1"/>
        <w:jc w:val="start"/>
      </w:pPr>
      <w:r>
        <w:rPr>
          <w:rFonts w:ascii="Tahoma" w:hAnsi="Tahoma" w:cs="Tahoma"/>
          <w:rtl w:val="1"/>
          <w:lang w:val="ar-EG" w:bidi="ar-EG"/>
          <w:szCs w:val="26"/>
          <w:bCs/>
        </w:rPr>
        <w:t>راجع على ثلاثة مستويات</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172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المراجعة</w:t>
            </w:r>
          </w:p>
        </w:tc>
        <w:tc>
          <w:tcPr>
            <w:tcW w:type="dxa" w:w="849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تتحقق منه</w:t>
            </w:r>
          </w:p>
        </w:tc>
      </w:tr>
      <w:tr>
        <w:trPr>
          <w:cantSplit/>
        </w:trPr>
        <w:tc>
          <w:tcPr>
            <w:tcW w:type="dxa" w:w="172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الفصل</w:t>
            </w:r>
          </w:p>
        </w:tc>
        <w:tc>
          <w:tcPr>
            <w:tcW w:type="dxa" w:w="849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الأيام والخانات والأوقات والفسح ونصاب كل مادة والغرفة الصحيحة.</w:t>
            </w:r>
          </w:p>
        </w:tc>
      </w:tr>
      <w:tr>
        <w:trPr>
          <w:cantSplit/>
        </w:trPr>
        <w:tc>
          <w:tcPr>
            <w:tcW w:type="dxa" w:w="172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المعلم</w:t>
            </w:r>
          </w:p>
        </w:tc>
        <w:tc>
          <w:tcPr>
            <w:tcW w:type="dxa" w:w="849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توزيع الحصص الأساسية بين الفصول، والأوقات المتداخلة ووقت الانتقال، وتوافر البدلاء.</w:t>
            </w:r>
          </w:p>
        </w:tc>
      </w:tr>
      <w:tr>
        <w:trPr>
          <w:cantSplit/>
        </w:trPr>
        <w:tc>
          <w:tcPr>
            <w:tcW w:type="dxa" w:w="172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الغرفة</w:t>
            </w:r>
          </w:p>
        </w:tc>
        <w:tc>
          <w:tcPr>
            <w:tcW w:type="dxa" w:w="849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الحجوزات المتداخلة والمشاركة والسعة، مع مراجعة الترتيبات المؤقتة لليوم المطلوب.</w:t>
            </w:r>
          </w:p>
        </w:tc>
      </w:tr>
    </w:tbl>
    <w:p>
      <w:pPr>
        <w:pStyle w:val="Heading2"/>
        <w:bidi w:val="1"/>
        <w:jc w:val="start"/>
      </w:pPr>
      <w:r>
        <w:rPr>
          <w:rFonts w:ascii="Tahoma" w:hAnsi="Tahoma" w:cs="Tahoma"/>
          <w:rtl w:val="1"/>
          <w:lang w:val="ar-EG" w:bidi="ar-EG"/>
          <w:szCs w:val="26"/>
          <w:bCs/>
        </w:rPr>
        <w:t>مراجعة جدول المعلم</w:t>
      </w:r>
    </w:p>
    <w:p>
      <w:pPr>
        <w:bidi w:val="1"/>
        <w:jc w:val="start"/>
      </w:pPr>
      <w:r>
        <w:rPr>
          <w:rFonts w:ascii="Tahoma" w:hAnsi="Tahoma" w:cs="Tahoma"/>
          <w:rtl w:val="1"/>
          <w:lang w:val="ar-EG" w:bidi="ar-EG"/>
          <w:szCs w:val="23"/>
        </w:rPr>
        <w:t>استخدم «عرض الجدول» للمعلم عند توافره في شاشة المعلمين أو إدارة المستخدمين، وراجع الفصول والأيام والأوقات. يراجع المعلم من حسابه «تكليفاتي» و«جدول حصصي». لا تكتفِ بفحص فصل واحد إذا كان المعلم يعمل في عدة فصول أو مواد.</w:t>
      </w:r>
    </w:p>
    <w:p>
      <w:pPr>
        <w:pStyle w:val="Heading2"/>
        <w:bidi w:val="1"/>
        <w:jc w:val="start"/>
      </w:pPr>
      <w:r>
        <w:rPr>
          <w:rFonts w:ascii="Tahoma" w:hAnsi="Tahoma" w:cs="Tahoma"/>
          <w:rtl w:val="1"/>
          <w:lang w:val="ar-EG" w:bidi="ar-EG"/>
          <w:szCs w:val="26"/>
          <w:bCs/>
        </w:rPr>
        <w:t>فحص التعارضات وحدوده</w:t>
      </w:r>
    </w:p>
    <w:p>
      <w:pPr>
        <w:bidi w:val="1"/>
        <w:jc w:val="start"/>
      </w:pPr>
      <w:r>
        <w:rPr>
          <w:rFonts w:ascii="Tahoma" w:hAnsi="Tahoma" w:cs="Tahoma"/>
          <w:rtl w:val="1"/>
          <w:lang w:val="ar-EG" w:bidi="ar-EG"/>
          <w:szCs w:val="23"/>
        </w:rPr>
        <w:t>يفحص النظام تداخل أوقات الفصل، وتداخل حصص المدرس الأساسي، وحدود المادة والفسح، وتعارض الغرفة وسعتها. اختيار البدلاء لا يضمن خلو جدول كل بديل من تعارض؛ راجع توافره قبل تكليفه فعليًا.</w:t>
      </w:r>
    </w:p>
    <w:p>
      <w:pPr>
        <w:bidi w:val="1"/>
        <w:jc w:val="start"/>
      </w:pPr>
      <w:r>
        <w:rPr>
          <w:rFonts w:ascii="Tahoma" w:hAnsi="Tahoma" w:cs="Tahoma"/>
          <w:rtl w:val="1"/>
          <w:lang w:val="ar-EG" w:bidi="ar-EG"/>
          <w:szCs w:val="23"/>
        </w:rPr>
        <w:t>التعارض يعتمد على أوقات البداية والنهاية، وليس رقم الخانة وحده. قد تتعارض الخانة الثانية بفصل مع الثالثة بفصل آخر إذا تداخل وقتاهما. كما قد تؤثر جداول قديمة ما زالت فعالة؛ راجعها مع المسؤول بدل تغيير الوقت عشوائيًا.</w:t>
      </w:r>
    </w:p>
    <w:p>
      <w:pPr>
        <w:pStyle w:val="Heading2"/>
        <w:bidi w:val="1"/>
        <w:jc w:val="start"/>
      </w:pPr>
      <w:r>
        <w:rPr>
          <w:rFonts w:ascii="Tahoma" w:hAnsi="Tahoma" w:cs="Tahoma"/>
          <w:rtl w:val="1"/>
          <w:lang w:val="ar-EG" w:bidi="ar-EG"/>
          <w:szCs w:val="26"/>
          <w:bCs/>
        </w:rPr>
        <w:t>الإشعارات</w:t>
      </w:r>
    </w:p>
    <w:p>
      <w:pPr>
        <w:bidi w:val="1"/>
        <w:jc w:val="start"/>
      </w:pPr>
      <w:r>
        <w:rPr>
          <w:rFonts w:ascii="Tahoma" w:hAnsi="Tahoma" w:cs="Tahoma"/>
          <w:rtl w:val="1"/>
          <w:lang w:val="ar-EG" w:bidi="ar-EG"/>
          <w:szCs w:val="23"/>
        </w:rPr>
        <w:t>عند إضافة إسناد حصة، يصل إشعار للمعلم الأساسي والبدلاء المعنيين. تغيير الوقت أو الغرفة يرسل تحديثًا، وإزالة إسناد معلم أو حذف الحصة يرسل إشعار الإلغاء للمعنيين. يراجع المعلم تفاصيل التكليف وجدوله الحالي؛ لا تنتظر إشعارًا جديدًا لكل حفظ لم يغير التكليف.</w:t>
      </w:r>
    </w:p>
    <w:p>
      <w:pPr>
        <w:pStyle w:val="Heading2"/>
        <w:bidi w:val="1"/>
        <w:jc w:val="start"/>
      </w:pPr>
      <w:r>
        <w:rPr>
          <w:rFonts w:ascii="Tahoma" w:hAnsi="Tahoma" w:cs="Tahoma"/>
          <w:rtl w:val="1"/>
          <w:lang w:val="ar-EG" w:bidi="ar-EG"/>
          <w:szCs w:val="26"/>
          <w:bCs/>
        </w:rPr>
        <w:t>متى تعتمد المدرسة الجدول للعمل</w:t>
      </w:r>
    </w:p>
    <w:p>
      <w:pPr>
        <w:bidi w:val="1"/>
        <w:jc w:val="start"/>
      </w:pPr>
      <w:r>
        <w:rPr>
          <w:rFonts w:ascii="Tahoma" w:hAnsi="Tahoma" w:cs="Tahoma"/>
          <w:rtl w:val="1"/>
          <w:lang w:val="ar-EG" w:bidi="ar-EG"/>
          <w:szCs w:val="23"/>
        </w:rPr>
        <w:t>بعد مراجعة الفصول والمعلمين والغرف، تعتمد الإدارة الجدول وفق إجراءات المدرسة وتبلغ المعلمين به. هذه مراجعة إدارية خارج زر مستقل؛ الحفظ في الشاشة يطبق الخانة مباشرة، ولا توجد مرحلة نشر للجدول تؤخر أثرها.</w:t>
      </w:r>
    </w:p>
    <w:p>
      <w:pPr>
        <w:pStyle w:val="Heading1"/>
        <w:pageBreakBefore/>
        <w:bidi w:val="1"/>
        <w:jc w:val="start"/>
      </w:pPr>
      <w:r>
        <w:rPr>
          <w:rFonts w:ascii="Tahoma" w:hAnsi="Tahoma" w:cs="Tahoma"/>
          <w:rtl w:val="1"/>
          <w:lang w:val="ar-EG" w:bidi="ar-EG"/>
          <w:szCs w:val="34"/>
          <w:bCs/>
        </w:rPr>
        <w:t>عدل الحصص أو احذفها</w:t>
      </w:r>
    </w:p>
    <w:p>
      <w:pPr>
        <w:pStyle w:val="Heading2"/>
        <w:bidi w:val="1"/>
        <w:jc w:val="start"/>
      </w:pPr>
      <w:r>
        <w:rPr>
          <w:rFonts w:ascii="Tahoma" w:hAnsi="Tahoma" w:cs="Tahoma"/>
          <w:rtl w:val="1"/>
          <w:lang w:val="ar-EG" w:bidi="ar-EG"/>
          <w:szCs w:val="26"/>
          <w:bCs/>
        </w:rPr>
        <w:t>تعديل خانة موجودة</w:t>
      </w:r>
    </w:p>
    <w:p>
      <w:pPr>
        <w:bidi w:val="1"/>
        <w:jc w:val="start"/>
      </w:pPr>
      <w:r>
        <w:rPr>
          <w:rFonts w:ascii="Tahoma" w:hAnsi="Tahoma" w:cs="Tahoma"/>
          <w:rtl w:val="1"/>
          <w:lang w:val="ar-EG" w:bidi="ar-EG"/>
          <w:szCs w:val="23"/>
        </w:rPr>
        <w:t>1 ـ افتح الفصل الصحيح وحدد اليوم والخانة، ثم اضغط أيقونة التعديل.</w:t>
      </w:r>
    </w:p>
    <w:p>
      <w:pPr>
        <w:bidi w:val="1"/>
        <w:jc w:val="start"/>
      </w:pPr>
      <w:r>
        <w:rPr>
          <w:rFonts w:ascii="Tahoma" w:hAnsi="Tahoma" w:cs="Tahoma"/>
          <w:rtl w:val="1"/>
          <w:lang w:val="ar-EG" w:bidi="ar-EG"/>
          <w:szCs w:val="23"/>
        </w:rPr>
        <w:t>2 ـ راجع بيانات «تعديل خانة الجدول» وغير المادة أو المدرس أو البدلاء أو الغرفة أو الوقت المطلوب.</w:t>
      </w:r>
    </w:p>
    <w:p>
      <w:pPr>
        <w:bidi w:val="1"/>
        <w:jc w:val="start"/>
      </w:pPr>
      <w:r>
        <w:rPr>
          <w:rFonts w:ascii="Tahoma" w:hAnsi="Tahoma" w:cs="Tahoma"/>
          <w:rtl w:val="1"/>
          <w:lang w:val="ar-EG" w:bidi="ar-EG"/>
          <w:szCs w:val="23"/>
        </w:rPr>
        <w:t>3 ـ إذا غيرت المادة، أعد اختيار المعلمين. إذا حولت الحصة إلى فسحة، راجع عدد الفسح لذلك اليوم.</w:t>
      </w:r>
    </w:p>
    <w:p>
      <w:pPr>
        <w:bidi w:val="1"/>
        <w:jc w:val="start"/>
      </w:pPr>
      <w:r>
        <w:rPr>
          <w:rFonts w:ascii="Tahoma" w:hAnsi="Tahoma" w:cs="Tahoma"/>
          <w:rtl w:val="1"/>
          <w:lang w:val="ar-EG" w:bidi="ar-EG"/>
          <w:szCs w:val="23"/>
        </w:rPr>
        <w:t>4 ـ احفظ وراجع الخانة، ثم راجع جدول المعلم والغرفة المتأثرين بالتغيير.</w:t>
      </w:r>
    </w:p>
    <w:p>
      <w:pPr>
        <w:pStyle w:val="Heading2"/>
        <w:bidi w:val="1"/>
        <w:jc w:val="start"/>
      </w:pPr>
      <w:r>
        <w:rPr>
          <w:rFonts w:ascii="Tahoma" w:hAnsi="Tahoma" w:cs="Tahoma"/>
          <w:rtl w:val="1"/>
          <w:lang w:val="ar-EG" w:bidi="ar-EG"/>
          <w:szCs w:val="26"/>
          <w:bCs/>
        </w:rPr>
        <w:t>حذف محتوى خانة</w:t>
      </w:r>
    </w:p>
    <w:p>
      <w:pPr>
        <w:bidi w:val="1"/>
        <w:jc w:val="start"/>
      </w:pPr>
      <w:r>
        <w:rPr>
          <w:rFonts w:ascii="Tahoma" w:hAnsi="Tahoma" w:cs="Tahoma"/>
          <w:rtl w:val="1"/>
          <w:lang w:val="ar-EG" w:bidi="ar-EG"/>
          <w:szCs w:val="23"/>
        </w:rPr>
        <w:t>1 ـ اضغط أيقونة الحذف داخل الخانة المطلوبة.</w:t>
      </w:r>
    </w:p>
    <w:p>
      <w:pPr>
        <w:bidi w:val="1"/>
        <w:jc w:val="start"/>
      </w:pPr>
      <w:r>
        <w:rPr>
          <w:rFonts w:ascii="Tahoma" w:hAnsi="Tahoma" w:cs="Tahoma"/>
          <w:rtl w:val="1"/>
          <w:lang w:val="ar-EG" w:bidi="ar-EG"/>
          <w:szCs w:val="23"/>
        </w:rPr>
        <w:t>2 ـ راجع رسالة التأكيد ثم أكد الحذف إذا كانت الخانة هي المقصودة.</w:t>
      </w:r>
    </w:p>
    <w:p>
      <w:pPr>
        <w:bidi w:val="1"/>
        <w:jc w:val="start"/>
      </w:pPr>
      <w:r>
        <w:rPr>
          <w:rFonts w:ascii="Tahoma" w:hAnsi="Tahoma" w:cs="Tahoma"/>
          <w:rtl w:val="1"/>
          <w:lang w:val="ar-EG" w:bidi="ar-EG"/>
          <w:szCs w:val="23"/>
        </w:rPr>
        <w:t>3 ـ تأكد أن الخانة عادت فارغة. راجع أثرها على نصاب المادة والفسح وأبلغ المعلمين المعنيين عند الحاجة.</w:t>
      </w:r>
    </w:p>
    <w:p>
      <w:pPr>
        <w:bidi w:val="1"/>
        <w:jc w:val="start"/>
      </w:pPr>
      <w:r>
        <w:rPr>
          <w:rFonts w:ascii="Tahoma" w:hAnsi="Tahoma" w:cs="Tahoma"/>
          <w:rtl w:val="1"/>
          <w:lang w:val="ar-EG" w:bidi="ar-EG"/>
          <w:szCs w:val="23"/>
        </w:rPr>
        <w:t>حذف محتوى خانة لا يحذف الفصل أو المادة أو حساب المعلم، ولا يعدل تلقائيًا توزيع بقية الحصص. إذا احتجت إلى إعادة المحتوى، أضفه مرة أخرى من الخانة الفارغة؛ لا تفترض وجود زر استعادة مستقل في شبكة الجدول.</w:t>
      </w:r>
    </w:p>
    <w:p>
      <w:pPr>
        <w:pStyle w:val="Heading2"/>
        <w:bidi w:val="1"/>
        <w:jc w:val="start"/>
      </w:pPr>
      <w:r>
        <w:rPr>
          <w:rFonts w:ascii="Tahoma" w:hAnsi="Tahoma" w:cs="Tahoma"/>
          <w:rtl w:val="1"/>
          <w:lang w:val="ar-EG" w:bidi="ar-EG"/>
          <w:szCs w:val="26"/>
          <w:bCs/>
        </w:rPr>
        <w:t>نقل حصة بين خانتين</w:t>
      </w:r>
    </w:p>
    <w:p>
      <w:pPr>
        <w:bidi w:val="1"/>
        <w:jc w:val="start"/>
      </w:pPr>
      <w:r>
        <w:rPr>
          <w:rFonts w:ascii="Tahoma" w:hAnsi="Tahoma" w:cs="Tahoma"/>
          <w:rtl w:val="1"/>
          <w:lang w:val="ar-EG" w:bidi="ar-EG"/>
          <w:szCs w:val="23"/>
        </w:rPr>
        <w:t>لا يوجد نقل بالسحب في الشاشة الحالية. راجع الخانتين وخطط للتعديل أو الحذف ثم الإضافة. قد يمنع النظام الإضافة قبل إزالة الحصة القديمة بسبب النصاب الأسبوعي أو التعارض. نفذ التغيير بالتنسيق مع الإدارة، ثم تأكد أن الحصة موجودة مرة واحدة في الموعد الجديد.</w:t>
      </w:r>
    </w:p>
    <w:p>
      <w:pPr>
        <w:pStyle w:val="Heading2"/>
        <w:bidi w:val="1"/>
        <w:jc w:val="start"/>
      </w:pPr>
      <w:r>
        <w:rPr>
          <w:rFonts w:ascii="Tahoma" w:hAnsi="Tahoma" w:cs="Tahoma"/>
          <w:rtl w:val="1"/>
          <w:lang w:val="ar-EG" w:bidi="ar-EG"/>
          <w:szCs w:val="26"/>
          <w:bCs/>
        </w:rPr>
        <w:t>تغيير المدرس ليوم واحد</w:t>
      </w:r>
    </w:p>
    <w:p>
      <w:pPr>
        <w:bidi w:val="1"/>
        <w:jc w:val="start"/>
      </w:pPr>
      <w:r>
        <w:rPr>
          <w:rFonts w:ascii="Tahoma" w:hAnsi="Tahoma" w:cs="Tahoma"/>
          <w:rtl w:val="1"/>
          <w:lang w:val="ar-EG" w:bidi="ar-EG"/>
          <w:szCs w:val="23"/>
        </w:rPr>
        <w:t>تعديل المدرس الأساسي هنا يغير القالب الأسبوعي المتكرر. إذا كان المطلوب تغطية غياب في تاريخ محدد، استخدم مسار الغياب وتغطية الحصص الفعلية بدل تعديل الجدول الدائم. تحديد البدلاء هنا يجهز الاختيارات ولا يسجل تلقائيًا تغطية كل غياب.</w:t>
      </w:r>
    </w:p>
    <w:p>
      <w:pPr>
        <w:bidi w:val="1"/>
        <w:jc w:val="start"/>
      </w:pPr>
      <w:r>
        <w:rPr>
          <w:rFonts w:ascii="Tahoma" w:hAnsi="Tahoma" w:cs="Tahoma"/>
          <w:rtl w:val="1"/>
          <w:lang w:val="ar-EG" w:bidi="ar-EG"/>
          <w:szCs w:val="23"/>
        </w:rPr>
        <w:t>تنبيه: تغيير أعداد الحصص أو الفسح في إعدادات المرحلة يؤثر على جميع صفوفها. قبل تقليل عدد الخانات، عالج الخانات الخارجة عن الحدود الجديدة ولا تغير المرحلة لحل مشكلة فصل واحد.</w:t>
      </w:r>
    </w:p>
    <w:p>
      <w:pPr>
        <w:pStyle w:val="Heading1"/>
        <w:pageBreakBefore/>
        <w:bidi w:val="1"/>
        <w:jc w:val="start"/>
      </w:pPr>
      <w:r>
        <w:rPr>
          <w:rFonts w:ascii="Tahoma" w:hAnsi="Tahoma" w:cs="Tahoma"/>
          <w:rtl w:val="1"/>
          <w:lang w:val="ar-EG" w:bidi="ar-EG"/>
          <w:szCs w:val="34"/>
          <w:bCs/>
        </w:rPr>
        <w:t>استخدم الدمج المؤقت للفصول عند الحاجة</w:t>
      </w:r>
    </w:p>
    <w:p>
      <w:pPr>
        <w:pStyle w:val="Heading2"/>
        <w:bidi w:val="1"/>
        <w:jc w:val="start"/>
      </w:pPr>
      <w:r>
        <w:rPr>
          <w:rFonts w:ascii="Tahoma" w:hAnsi="Tahoma" w:cs="Tahoma"/>
          <w:rtl w:val="1"/>
          <w:lang w:val="ar-EG" w:bidi="ar-EG"/>
          <w:szCs w:val="26"/>
          <w:bCs/>
        </w:rPr>
        <w:t>متى تستخدم الدمج المؤقت</w:t>
      </w:r>
    </w:p>
    <w:p>
      <w:pPr>
        <w:bidi w:val="1"/>
        <w:jc w:val="start"/>
      </w:pPr>
      <w:r>
        <w:rPr>
          <w:rFonts w:ascii="Tahoma" w:hAnsi="Tahoma" w:cs="Tahoma"/>
          <w:rtl w:val="1"/>
          <w:lang w:val="ar-EG" w:bidi="ar-EG"/>
          <w:szCs w:val="23"/>
        </w:rPr>
        <w:t>استخدم «إضافة دمج مؤقت» عندما تريد جمع فصلين أو أكثر في غرفة واحدة بتاريخ ووقت محددين، مثل ظرف غياب أو ترتيب يومي. لا تستخدمه لإنشاء فصل دائم أو تغيير الجدول الأسبوعي، ولا تعتبره إسنادًا تلقائيًا لمعلم.</w:t>
      </w:r>
    </w:p>
    <w:p>
      <w:pPr>
        <w:pStyle w:val="Heading2"/>
        <w:bidi w:val="1"/>
        <w:jc w:val="start"/>
      </w:pPr>
      <w:r>
        <w:rPr>
          <w:rFonts w:ascii="Tahoma" w:hAnsi="Tahoma" w:cs="Tahoma"/>
          <w:rtl w:val="1"/>
          <w:lang w:val="ar-EG" w:bidi="ar-EG"/>
          <w:szCs w:val="26"/>
          <w:bCs/>
        </w:rPr>
        <w:t>خطوات التسجيل</w:t>
      </w:r>
    </w:p>
    <w:p>
      <w:pPr>
        <w:bidi w:val="1"/>
        <w:jc w:val="start"/>
      </w:pPr>
      <w:r>
        <w:rPr>
          <w:rFonts w:ascii="Tahoma" w:hAnsi="Tahoma" w:cs="Tahoma"/>
          <w:rtl w:val="1"/>
          <w:lang w:val="ar-EG" w:bidi="ar-EG"/>
          <w:szCs w:val="23"/>
        </w:rPr>
        <w:t>1 ـ من لوحة الجدول اضغط «إضافة دمج مؤقت».</w:t>
      </w:r>
    </w:p>
    <w:p>
      <w:pPr>
        <w:bidi w:val="1"/>
        <w:jc w:val="start"/>
      </w:pPr>
      <w:r>
        <w:rPr>
          <w:rFonts w:ascii="Tahoma" w:hAnsi="Tahoma" w:cs="Tahoma"/>
          <w:rtl w:val="1"/>
          <w:lang w:val="ar-EG" w:bidi="ar-EG"/>
          <w:szCs w:val="23"/>
        </w:rPr>
        <w:t>2 ـ اختر غرفة فعالة قابلة للجدولة.</w:t>
      </w:r>
    </w:p>
    <w:p>
      <w:pPr>
        <w:bidi w:val="1"/>
        <w:jc w:val="start"/>
      </w:pPr>
      <w:r>
        <w:rPr>
          <w:rFonts w:ascii="Tahoma" w:hAnsi="Tahoma" w:cs="Tahoma"/>
          <w:rtl w:val="1"/>
          <w:lang w:val="ar-EG" w:bidi="ar-EG"/>
          <w:szCs w:val="23"/>
        </w:rPr>
        <w:t>3 ـ حدد «تاريخ الدمج» ووقت البداية والنهاية.</w:t>
      </w:r>
    </w:p>
    <w:p>
      <w:pPr>
        <w:bidi w:val="1"/>
        <w:jc w:val="start"/>
      </w:pPr>
      <w:r>
        <w:rPr>
          <w:rFonts w:ascii="Tahoma" w:hAnsi="Tahoma" w:cs="Tahoma"/>
          <w:rtl w:val="1"/>
          <w:lang w:val="ar-EG" w:bidi="ar-EG"/>
          <w:szCs w:val="23"/>
        </w:rPr>
        <w:t>4 ـ أدخل «الحضور المتوقع» لجميع الفصول مجتمعة، وليس عدد الفصول أو السعة لكل فصل.</w:t>
      </w:r>
    </w:p>
    <w:p>
      <w:pPr>
        <w:bidi w:val="1"/>
        <w:jc w:val="start"/>
      </w:pPr>
      <w:r>
        <w:rPr>
          <w:rFonts w:ascii="Tahoma" w:hAnsi="Tahoma" w:cs="Tahoma"/>
          <w:rtl w:val="1"/>
          <w:lang w:val="ar-EG" w:bidi="ar-EG"/>
          <w:szCs w:val="23"/>
        </w:rPr>
        <w:t>5 ـ اختر فصلين على الأقل، وراجع هوية الفصول والعام المقصود عند تشابه الأسماء.</w:t>
      </w:r>
    </w:p>
    <w:p>
      <w:pPr>
        <w:bidi w:val="1"/>
        <w:jc w:val="start"/>
      </w:pPr>
      <w:r>
        <w:rPr>
          <w:rFonts w:ascii="Tahoma" w:hAnsi="Tahoma" w:cs="Tahoma"/>
          <w:rtl w:val="1"/>
          <w:lang w:val="ar-EG" w:bidi="ar-EG"/>
          <w:szCs w:val="23"/>
        </w:rPr>
        <w:t>6 ـ اكتب الملاحظات اللازمة ثم اضغط «حفظ التغييرات». راجع الترتيب في قائمة «دمج الفصول المؤقت».</w:t>
      </w:r>
    </w:p>
    <w:p>
      <w:pPr>
        <w:pStyle w:val="Heading2"/>
        <w:bidi w:val="1"/>
        <w:jc w:val="start"/>
      </w:pPr>
      <w:r>
        <w:rPr>
          <w:rFonts w:ascii="Tahoma" w:hAnsi="Tahoma" w:cs="Tahoma"/>
          <w:rtl w:val="1"/>
          <w:lang w:val="ar-EG" w:bidi="ar-EG"/>
          <w:szCs w:val="26"/>
          <w:bCs/>
        </w:rPr>
        <w:t>راجع الشروط قبل الحفظ</w:t>
      </w:r>
    </w:p>
    <w:p>
      <w:pPr>
        <w:bidi w:val="1"/>
        <w:jc w:val="start"/>
      </w:pPr>
      <w:r>
        <w:rPr>
          <w:rFonts w:ascii="Tahoma" w:hAnsi="Tahoma" w:cs="Tahoma"/>
          <w:rtl w:val="1"/>
          <w:lang w:val="ar-EG" w:bidi="ar-EG"/>
          <w:szCs w:val="23"/>
        </w:rPr>
        <w:t>• التاريخ داخل فترة العام الدراسي لكل فصل مختار، والفصول متاحة.</w:t>
      </w:r>
    </w:p>
    <w:p>
      <w:pPr>
        <w:bidi w:val="1"/>
        <w:jc w:val="start"/>
      </w:pPr>
      <w:r>
        <w:rPr>
          <w:rFonts w:ascii="Tahoma" w:hAnsi="Tahoma" w:cs="Tahoma"/>
          <w:rtl w:val="1"/>
          <w:lang w:val="ar-EG" w:bidi="ar-EG"/>
          <w:szCs w:val="23"/>
        </w:rPr>
        <w:t>• الحضور المتوقع عدد موجب لا يتجاوز سعة الغرفة؛ لا تقلله صوريًا لتجاوز السعة.</w:t>
      </w:r>
    </w:p>
    <w:p>
      <w:pPr>
        <w:bidi w:val="1"/>
        <w:jc w:val="start"/>
      </w:pPr>
      <w:r>
        <w:rPr>
          <w:rFonts w:ascii="Tahoma" w:hAnsi="Tahoma" w:cs="Tahoma"/>
          <w:rtl w:val="1"/>
          <w:lang w:val="ar-EG" w:bidi="ar-EG"/>
          <w:szCs w:val="23"/>
        </w:rPr>
        <w:t>• لا يوجد دمج مؤقت آخر متداخل للغرفة أو أحد الفصول في اليوم نفسه.</w:t>
      </w:r>
    </w:p>
    <w:p>
      <w:pPr>
        <w:bidi w:val="1"/>
        <w:jc w:val="start"/>
      </w:pPr>
      <w:r>
        <w:rPr>
          <w:rFonts w:ascii="Tahoma" w:hAnsi="Tahoma" w:cs="Tahoma"/>
          <w:rtl w:val="1"/>
          <w:lang w:val="ar-EG" w:bidi="ar-EG"/>
          <w:szCs w:val="23"/>
        </w:rPr>
        <w:t>• لا توجد في الغرفة حصة أسبوعية متداخلة لفصل خارج مجموعة الدمج.</w:t>
      </w:r>
    </w:p>
    <w:p>
      <w:pPr>
        <w:bidi w:val="1"/>
        <w:jc w:val="start"/>
      </w:pPr>
      <w:r>
        <w:rPr>
          <w:rFonts w:ascii="Tahoma" w:hAnsi="Tahoma" w:cs="Tahoma"/>
          <w:rtl w:val="1"/>
          <w:lang w:val="ar-EG" w:bidi="ar-EG"/>
          <w:szCs w:val="23"/>
        </w:rPr>
        <w:t>• الملاحظات بحد أقصى ٥٠٠ حرف. سجل فيها سبب الترتيب وأي تعليمات لازمة دون بيانات حساسة.</w:t>
      </w:r>
    </w:p>
    <w:p>
      <w:pPr>
        <w:pStyle w:val="Heading2"/>
        <w:bidi w:val="1"/>
        <w:jc w:val="start"/>
      </w:pPr>
      <w:r>
        <w:rPr>
          <w:rFonts w:ascii="Tahoma" w:hAnsi="Tahoma" w:cs="Tahoma"/>
          <w:rtl w:val="1"/>
          <w:lang w:val="ar-EG" w:bidi="ar-EG"/>
          <w:szCs w:val="26"/>
          <w:bCs/>
        </w:rPr>
        <w:t>الفرق عن المشاركة الأسبوعية</w:t>
      </w:r>
    </w:p>
    <w:p>
      <w:pPr>
        <w:bidi w:val="1"/>
        <w:jc w:val="start"/>
      </w:pPr>
      <w:r>
        <w:rPr>
          <w:rFonts w:ascii="Tahoma" w:hAnsi="Tahoma" w:cs="Tahoma"/>
          <w:rtl w:val="1"/>
          <w:lang w:val="ar-EG" w:bidi="ar-EG"/>
          <w:szCs w:val="23"/>
        </w:rPr>
        <w:t>المشاركة الأسبوعية تخص حجزًا متكررًا وتتحقق بمجموع سعات الفصول. الدمج المؤقت يخص يومًا معينًا ويتحقق بالحضور المتوقع. تسجيل الدمج لا ينقل الطلاب بين الفصول ولا يحدد المدرس أو يسجل حضور الطلاب؛ رتب هذه المسؤوليات بصورة مستقلة.</w:t>
      </w:r>
    </w:p>
    <w:p>
      <w:pPr>
        <w:pStyle w:val="Heading2"/>
        <w:bidi w:val="1"/>
        <w:jc w:val="start"/>
      </w:pPr>
      <w:r>
        <w:rPr>
          <w:rFonts w:ascii="Tahoma" w:hAnsi="Tahoma" w:cs="Tahoma"/>
          <w:rtl w:val="1"/>
          <w:lang w:val="ar-EG" w:bidi="ar-EG"/>
          <w:szCs w:val="26"/>
          <w:bCs/>
        </w:rPr>
        <w:t>إلغاء الدمج</w:t>
      </w:r>
    </w:p>
    <w:p>
      <w:pPr>
        <w:bidi w:val="1"/>
        <w:jc w:val="start"/>
      </w:pPr>
      <w:r>
        <w:rPr>
          <w:rFonts w:ascii="Tahoma" w:hAnsi="Tahoma" w:cs="Tahoma"/>
          <w:rtl w:val="1"/>
          <w:lang w:val="ar-EG" w:bidi="ar-EG"/>
          <w:szCs w:val="23"/>
        </w:rPr>
        <w:t>اضغط أيقونة الحذف بجوار الترتيب ثم أكد الإلغاء. لا يغير ذلك جداول الفصول الأسبوعية. إن احتجت تصحيح تفاصيل الدمج، راجع إلغاء الترتيب الخاطئ وإضافة الصحيح؛ لا يوجد محرر تعديل له في الشاشة الحالية.</w:t>
      </w:r>
    </w:p>
    <w:p>
      <w:pPr>
        <w:pStyle w:val="Heading1"/>
        <w:pageBreakBefore/>
        <w:bidi w:val="1"/>
        <w:jc w:val="start"/>
      </w:pPr>
      <w:r>
        <w:rPr>
          <w:rFonts w:ascii="Tahoma" w:hAnsi="Tahoma" w:cs="Tahoma"/>
          <w:rtl w:val="1"/>
          <w:lang w:val="ar-EG" w:bidi="ar-EG"/>
          <w:szCs w:val="34"/>
          <w:bCs/>
        </w:rPr>
        <w:t>حل المشكلات الشائعة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295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تراه</w:t>
            </w:r>
          </w:p>
        </w:tc>
        <w:tc>
          <w:tcPr>
            <w:tcW w:type="dxa" w:w="727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تراجعه أو تفعله</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لا توجد فصول أو فتح الجدول غير متاح</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نوع التعليم والمرحلة وحالة الفصل والعام، وأعداد الحصص والفسح في المرحلة.</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ظهور أيام غير مطلوبة</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أيام الدراسة النشطة لنوع التعليم. غياب إعداد الأيام قد يعرض الأسبوع كاملًا.</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المادة غير موجودة</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تشغيلها في صف الفصل وحالتها. تعريف المادة وحده لا يكفي.</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قائمة المعلمين فارغة</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استكمل إسناد المادة والصف، ثم اختيار المعلمين لها من «مدرسو الفصل».</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زر الحفظ غير متاح للحصة</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اختر المادة والمدرس الأساسي، وانتظر انتهاء الحفظ السابق إن كان جاريًا.</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وقت غير صالح أو تعارض الفصل</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اجعل النهاية بعد البداية وافحص التداخل مع كل خانات اليوم بما فيها الفسح.</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تعارض المدرس الأساسي</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حصص الشخص في الفصول الأخرى بالوقت الفعلي، والجداول القديمة الفعالة.</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بلوغ نصاب المادة أو حد الفسح</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العدد الحالي في الأسبوع أو اليوم. صحح التوزيع، ولا تزد الحد لمجرد تمرير الحفظ.</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الغرفة محجوزة أو سعتها غير كافية</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راجع جدول الغرفة وسعة الفصل والغرفة. المشاركة المقصودة تتطلب موافقة كل الحجوزات وسعة مجمعة كافية.</w:t>
            </w:r>
          </w:p>
        </w:tc>
      </w:tr>
      <w:tr>
        <w:trPr>
          <w:cantSplit/>
        </w:trPr>
        <w:tc>
          <w:tcPr>
            <w:tcW w:type="dxa" w:w="295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اختيار فارغ يعيد الغرفة الأساسية</w:t>
            </w:r>
          </w:p>
        </w:tc>
        <w:tc>
          <w:tcPr>
            <w:tcW w:type="dxa" w:w="72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القيمة الفارغة ترث الغرفة الأساسية إن وجدت. اختر مكانًا بديلًا أو راجع إسناد الغرفة.</w:t>
            </w:r>
          </w:p>
        </w:tc>
      </w:tr>
      <w:tr>
        <w:trPr>
          <w:cantSplit/>
        </w:trPr>
        <w:tc>
          <w:tcPr>
            <w:tcW w:type="dxa" w:w="295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فشل تسجيل الدمج المؤقت</w:t>
            </w:r>
          </w:p>
        </w:tc>
        <w:tc>
          <w:tcPr>
            <w:tcW w:type="dxa" w:w="727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راجع فصلين على الأقل والتاريخ والأوقات والحضور والسعة وتعارضات الغرفة والفصول.</w:t>
            </w:r>
          </w:p>
        </w:tc>
      </w:tr>
    </w:tbl>
    <w:p>
      <w:pPr>
        <w:pStyle w:val="Heading2"/>
        <w:bidi w:val="1"/>
        <w:jc w:val="start"/>
      </w:pPr>
      <w:r>
        <w:rPr>
          <w:rFonts w:ascii="Tahoma" w:hAnsi="Tahoma" w:cs="Tahoma"/>
          <w:rtl w:val="1"/>
          <w:lang w:val="ar-EG" w:bidi="ar-EG"/>
          <w:szCs w:val="26"/>
          <w:bCs/>
        </w:rPr>
        <w:t>إذا استمرت المشكلة</w:t>
      </w:r>
    </w:p>
    <w:p>
      <w:pPr>
        <w:bidi w:val="1"/>
        <w:jc w:val="start"/>
      </w:pPr>
      <w:r>
        <w:rPr>
          <w:rFonts w:ascii="Tahoma" w:hAnsi="Tahoma" w:cs="Tahoma"/>
          <w:rtl w:val="1"/>
          <w:lang w:val="ar-EG" w:bidi="ar-EG"/>
          <w:szCs w:val="23"/>
        </w:rPr>
        <w:t>سجل نوع التعليم والعام والصف والفصل واليوم والخانة والمادة والمعلم والغرفة ونص الرسالة. أرفق صورة دون بيانات دخول. لا تنشئ فصلًا أو حسابًا مكررًا لحل التعارض، ولا تعتبر عدم ظهور خطأ دليلًا على اكتمال جميع حصص الأسبوع.</w:t>
      </w:r>
    </w:p>
    <w:p>
      <w:pPr>
        <w:pStyle w:val="Heading1"/>
        <w:pageBreakBefore/>
        <w:bidi w:val="1"/>
        <w:jc w:val="start"/>
      </w:pPr>
      <w:r>
        <w:rPr>
          <w:rFonts w:ascii="Tahoma" w:hAnsi="Tahoma" w:cs="Tahoma"/>
          <w:rtl w:val="1"/>
          <w:lang w:val="ar-EG" w:bidi="ar-EG"/>
          <w:szCs w:val="34"/>
          <w:bCs/>
        </w:rPr>
        <w:t>مثال وقائمة تسليم المرحلة</w:t>
      </w:r>
    </w:p>
    <w:p>
      <w:pPr>
        <w:pStyle w:val="Heading2"/>
        <w:bidi w:val="1"/>
        <w:jc w:val="start"/>
      </w:pPr>
      <w:r>
        <w:rPr>
          <w:rFonts w:ascii="Tahoma" w:hAnsi="Tahoma" w:cs="Tahoma"/>
          <w:rtl w:val="1"/>
          <w:lang w:val="ar-EG" w:bidi="ar-EG"/>
          <w:szCs w:val="26"/>
          <w:bCs/>
        </w:rPr>
        <w:t>مثال عملي على إدخال يوم</w:t>
      </w:r>
    </w:p>
    <w:p>
      <w:pPr>
        <w:bidi w:val="1"/>
        <w:jc w:val="start"/>
      </w:pPr>
      <w:r>
        <w:rPr>
          <w:rFonts w:ascii="Tahoma" w:hAnsi="Tahoma" w:cs="Tahoma"/>
          <w:rtl w:val="1"/>
          <w:lang w:val="ar-EG" w:bidi="ar-EG"/>
          <w:szCs w:val="23"/>
        </w:rPr>
        <w:t>تريد تجهيز صباح السبت لفصل ١ في عام ٢٠٢٦/٢٠٢٧. العربية والرياضيات مشغلتان للصف، وأحمد مختار للعربية ومنى للرياضيات ضمن مدرسي الفصل، والغرفة الأساسية مناسبة. هذا مثال إدخال جزئي وليس نصابًا رسميًا للمواد.</w:t>
      </w:r>
    </w:p>
    <w:p>
      <w:pPr>
        <w:bidi w:val="1"/>
        <w:jc w:val="start"/>
      </w:pPr>
      <w:r>
        <w:rPr>
          <w:rFonts w:ascii="Tahoma" w:hAnsi="Tahoma" w:cs="Tahoma"/>
          <w:rtl w:val="1"/>
          <w:lang w:val="ar-EG" w:bidi="ar-EG"/>
          <w:szCs w:val="23"/>
        </w:rPr>
        <w:t>1 ـ افتح جدول الفصل في العام الصحيح، وحدد الخانة الأولى يوم السبت.</w:t>
      </w:r>
    </w:p>
    <w:p>
      <w:pPr>
        <w:bidi w:val="1"/>
        <w:jc w:val="start"/>
      </w:pPr>
      <w:r>
        <w:rPr>
          <w:rFonts w:ascii="Tahoma" w:hAnsi="Tahoma" w:cs="Tahoma"/>
          <w:rtl w:val="1"/>
          <w:lang w:val="ar-EG" w:bidi="ar-EG"/>
          <w:szCs w:val="23"/>
        </w:rPr>
        <w:t>2 ـ اختر العربية وأحمد أساسيًا، ثم الوقت ٠٨:٠٠ إلى ٠٨:٤٥، وراجع الغرفة واحفظ.</w:t>
      </w:r>
    </w:p>
    <w:p>
      <w:pPr>
        <w:bidi w:val="1"/>
        <w:jc w:val="start"/>
      </w:pPr>
      <w:r>
        <w:rPr>
          <w:rFonts w:ascii="Tahoma" w:hAnsi="Tahoma" w:cs="Tahoma"/>
          <w:rtl w:val="1"/>
          <w:lang w:val="ar-EG" w:bidi="ar-EG"/>
          <w:szCs w:val="23"/>
        </w:rPr>
        <w:t>3 ـ في الثانية اختر الرياضيات ومنى من ٠٨:٤٥ إلى ٠٩:٣٠ واحفظ.</w:t>
      </w:r>
    </w:p>
    <w:p>
      <w:pPr>
        <w:bidi w:val="1"/>
        <w:jc w:val="start"/>
      </w:pPr>
      <w:r>
        <w:rPr>
          <w:rFonts w:ascii="Tahoma" w:hAnsi="Tahoma" w:cs="Tahoma"/>
          <w:rtl w:val="1"/>
          <w:lang w:val="ar-EG" w:bidi="ar-EG"/>
          <w:szCs w:val="23"/>
        </w:rPr>
        <w:t>4 ـ في الثالثة سجل فسحة من ٠٩:٣٠ إلى ٠٩:٤٥ إذا كانت أعداد المرحلة تسمح بها.</w:t>
      </w:r>
    </w:p>
    <w:p>
      <w:pPr>
        <w:bidi w:val="1"/>
        <w:jc w:val="start"/>
      </w:pPr>
      <w:r>
        <w:rPr>
          <w:rFonts w:ascii="Tahoma" w:hAnsi="Tahoma" w:cs="Tahoma"/>
          <w:rtl w:val="1"/>
          <w:lang w:val="ar-EG" w:bidi="ar-EG"/>
          <w:szCs w:val="23"/>
        </w:rPr>
        <w:t>5 ـ أكمل بقية اليوم والأسبوع، ثم طابق أعداد المواد مع نصابها وراجع جداول المعلمين والغرف.</w:t>
      </w:r>
    </w:p>
    <w:p>
      <w:pPr>
        <w:pStyle w:val="Heading2"/>
        <w:bidi w:val="1"/>
        <w:jc w:val="start"/>
      </w:pPr>
      <w:r>
        <w:rPr>
          <w:rFonts w:ascii="Tahoma" w:hAnsi="Tahoma" w:cs="Tahoma"/>
          <w:rtl w:val="1"/>
          <w:lang w:val="ar-EG" w:bidi="ar-EG"/>
          <w:szCs w:val="26"/>
          <w:bCs/>
        </w:rPr>
        <w:t>قائمة مراجعة التسليم</w:t>
      </w:r>
    </w:p>
    <w:p>
      <w:pPr>
        <w:bidi w:val="1"/>
        <w:jc w:val="start"/>
      </w:pPr>
      <w:r>
        <w:rPr>
          <w:rFonts w:ascii="Tahoma" w:hAnsi="Tahoma" w:cs="Tahoma"/>
          <w:rtl w:val="1"/>
          <w:lang w:val="ar-EG" w:bidi="ar-EG"/>
          <w:szCs w:val="23"/>
        </w:rPr>
        <w:t>• الفصول المختارة تتبع نوع التعليم والعام والصف الصحيحين.</w:t>
      </w:r>
    </w:p>
    <w:p>
      <w:pPr>
        <w:bidi w:val="1"/>
        <w:jc w:val="start"/>
      </w:pPr>
      <w:r>
        <w:rPr>
          <w:rFonts w:ascii="Tahoma" w:hAnsi="Tahoma" w:cs="Tahoma"/>
          <w:rtl w:val="1"/>
          <w:lang w:val="ar-EG" w:bidi="ar-EG"/>
          <w:szCs w:val="23"/>
        </w:rPr>
        <w:t>• أيام العمل وأعداد الحصص والفسح صحيحة، وترتيب الخانات والأوقات مراجع.</w:t>
      </w:r>
    </w:p>
    <w:p>
      <w:pPr>
        <w:bidi w:val="1"/>
        <w:jc w:val="start"/>
      </w:pPr>
      <w:r>
        <w:rPr>
          <w:rFonts w:ascii="Tahoma" w:hAnsi="Tahoma" w:cs="Tahoma"/>
          <w:rtl w:val="1"/>
          <w:lang w:val="ar-EG" w:bidi="ar-EG"/>
          <w:szCs w:val="23"/>
        </w:rPr>
        <w:t>• كل حصة بها مادة صحيحة ومدرس أساسي مرتبط بالفصل.</w:t>
      </w:r>
    </w:p>
    <w:p>
      <w:pPr>
        <w:bidi w:val="1"/>
        <w:jc w:val="start"/>
      </w:pPr>
      <w:r>
        <w:rPr>
          <w:rFonts w:ascii="Tahoma" w:hAnsi="Tahoma" w:cs="Tahoma"/>
          <w:rtl w:val="1"/>
          <w:lang w:val="ar-EG" w:bidi="ar-EG"/>
          <w:szCs w:val="23"/>
        </w:rPr>
        <w:t>• نصاب كل مادة مكتمل، وأي خانة فارغة لها سبب معلوم.</w:t>
      </w:r>
    </w:p>
    <w:p>
      <w:pPr>
        <w:bidi w:val="1"/>
        <w:jc w:val="start"/>
      </w:pPr>
      <w:r>
        <w:rPr>
          <w:rFonts w:ascii="Tahoma" w:hAnsi="Tahoma" w:cs="Tahoma"/>
          <w:rtl w:val="1"/>
          <w:lang w:val="ar-EG" w:bidi="ar-EG"/>
          <w:szCs w:val="23"/>
        </w:rPr>
        <w:t>• توافر البدلاء مراجع، والتغطيات المؤرخة لا تستخدم لتغيير القالب الدائم.</w:t>
      </w:r>
    </w:p>
    <w:p>
      <w:pPr>
        <w:bidi w:val="1"/>
        <w:jc w:val="start"/>
      </w:pPr>
      <w:r>
        <w:rPr>
          <w:rFonts w:ascii="Tahoma" w:hAnsi="Tahoma" w:cs="Tahoma"/>
          <w:rtl w:val="1"/>
          <w:lang w:val="ar-EG" w:bidi="ar-EG"/>
          <w:szCs w:val="23"/>
        </w:rPr>
        <w:t>• الغرف مناسبة، والمشاركة مقصودة وبسعة كافية.</w:t>
      </w:r>
    </w:p>
    <w:p>
      <w:pPr>
        <w:bidi w:val="1"/>
        <w:jc w:val="start"/>
      </w:pPr>
      <w:r>
        <w:rPr>
          <w:rFonts w:ascii="Tahoma" w:hAnsi="Tahoma" w:cs="Tahoma"/>
          <w:rtl w:val="1"/>
          <w:lang w:val="ar-EG" w:bidi="ar-EG"/>
          <w:szCs w:val="23"/>
        </w:rPr>
        <w:t>• راجعنا جداول المعلمين والغرف والجداول القديمة الفعالة عند وجود تعارض.</w:t>
      </w:r>
    </w:p>
    <w:p>
      <w:pPr>
        <w:bidi w:val="1"/>
        <w:jc w:val="start"/>
      </w:pPr>
      <w:r>
        <w:rPr>
          <w:rFonts w:ascii="Tahoma" w:hAnsi="Tahoma" w:cs="Tahoma"/>
          <w:rtl w:val="1"/>
          <w:lang w:val="ar-EG" w:bidi="ar-EG"/>
          <w:szCs w:val="23"/>
        </w:rPr>
        <w:t>• الإدارة راجعت الجدول والمعلمون اطلعوا على تكليفاتهم وأي تغييرات.</w:t>
      </w:r>
    </w:p>
    <w:p>
      <w:pPr>
        <w:bidi w:val="1"/>
        <w:jc w:val="start"/>
      </w:pPr>
      <w:r>
        <w:rPr>
          <w:rFonts w:ascii="Tahoma" w:hAnsi="Tahoma" w:cs="Tahoma"/>
          <w:rtl w:val="1"/>
          <w:lang w:val="ar-EG" w:bidi="ar-EG"/>
          <w:szCs w:val="23"/>
        </w:rPr>
        <w:t>• الدمج المؤقت إن وجد مسجل بتاريخ وحضور ومكان صحيحين وبمسؤولية تشغيل واضحة.</w:t>
      </w:r>
    </w:p>
    <w:p>
      <w:pPr>
        <w:pStyle w:val="Heading2"/>
        <w:bidi w:val="1"/>
        <w:jc w:val="start"/>
      </w:pPr>
      <w:r>
        <w:rPr>
          <w:rFonts w:ascii="Tahoma" w:hAnsi="Tahoma" w:cs="Tahoma"/>
          <w:rtl w:val="1"/>
          <w:lang w:val="ar-EG" w:bidi="ar-EG"/>
          <w:szCs w:val="26"/>
          <w:bCs/>
        </w:rPr>
        <w:t>ما تسلمه للإدارة</w:t>
      </w:r>
    </w:p>
    <w:p>
      <w:pPr>
        <w:bidi w:val="1"/>
        <w:jc w:val="start"/>
      </w:pPr>
      <w:r>
        <w:rPr>
          <w:rFonts w:ascii="Tahoma" w:hAnsi="Tahoma" w:cs="Tahoma"/>
          <w:rtl w:val="1"/>
          <w:lang w:val="ar-EG" w:bidi="ar-EG"/>
          <w:szCs w:val="23"/>
        </w:rPr>
        <w:t>سلم قائمة الفصول التي اكتمل جدولها وأي استثناءات أو حصص مؤجلة، مع المعلمين والغرف المتأثرة والمسؤول عن الاستكمال. اتفق على مسؤول واحد لتنسيق تغييرات الجدول ومراجعة أثرها قبل الحفظ.</w:t>
      </w:r>
    </w:p>
    <w:p>
      <w:pPr>
        <w:bidi w:val="1"/>
        <w:jc w:val="start"/>
      </w:pPr>
      <w:r>
        <w:rPr>
          <w:rFonts w:ascii="Tahoma" w:hAnsi="Tahoma" w:cs="Tahoma"/>
          <w:rtl w:val="1"/>
          <w:lang w:val="ar-EG" w:bidi="ar-EG"/>
          <w:szCs w:val="23"/>
        </w:rPr>
        <w:t>مرجع خطوات الويب بتاريخ ٥ أكتوبر ٢٠٢٦. الأسماء والأوقات في المثال للتوضيح؛ اعتمد بيانات المدرسة وتوزيعها الفعليين.</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rFonts w:ascii="Tahoma" w:hAnsi="Tahoma" w:cs="Tahoma"/>
        <w:sz w:val="18"/>
        <w:rtl w:val="1"/>
        <w:lang w:val="ar-EG" w:bidi="ar-EG"/>
        <w:szCs w:val="18"/>
      </w:rPr>
      <w:t xml:space="preserve">إعداد جدول الحصص   |   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star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ahoma" w:hAnsi="Tahoma"/>
      <w:i w:val="0"/>
      <w:color w:val="000000"/>
      <w:sz w:val="23"/>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0" w:lineRule="auto"/>
      <w:outlineLvl w:val="0"/>
    </w:pPr>
    <w:rPr>
      <w:rFonts w:asciiTheme="majorHAnsi" w:eastAsiaTheme="majorEastAsia" w:hAnsiTheme="majorHAnsi" w:cstheme="majorBidi" w:ascii="Tahoma" w:hAnsi="Tahoma"/>
      <w:b/>
      <w:bCs/>
      <w:i w:val="0"/>
      <w:color w:val="000000"/>
      <w:sz w:val="34"/>
      <w:szCs w:val="28"/>
      <w:iCs w:val="0"/>
    </w:rPr>
  </w:style>
  <w:style w:type="paragraph" w:styleId="Heading2">
    <w:name w:val="heading 2"/>
    <w:basedOn w:val="Normal"/>
    <w:next w:val="Normal"/>
    <w:link w:val="Heading2Char"/>
    <w:uiPriority w:val="9"/>
    <w:unhideWhenUsed/>
    <w:qFormat/>
    <w:rsid w:val="00FC693F"/>
    <w:pPr>
      <w:keepNext/>
      <w:keepLines/>
      <w:spacing w:before="200" w:after="80" w:line="250" w:lineRule="auto"/>
      <w:outlineLvl w:val="1"/>
    </w:pPr>
    <w:rPr>
      <w:rFonts w:asciiTheme="majorHAnsi" w:eastAsiaTheme="majorEastAsia" w:hAnsiTheme="majorHAnsi" w:cstheme="majorBidi" w:ascii="Tahoma" w:hAnsi="Tahoma"/>
      <w:b/>
      <w:bCs/>
      <w:i w:val="0"/>
      <w:color w:val="000000"/>
      <w:sz w:val="26"/>
      <w:szCs w:val="26"/>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Tahoma" w:hAnsi="Tahoma"/>
      <w:i w:val="0"/>
      <w:color w:val="000000"/>
      <w:spacing w:val="5"/>
      <w:kern w:val="28"/>
      <w:sz w:val="44"/>
      <w:szCs w:val="52"/>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80" w:line="250" w:lineRule="auto"/>
    </w:pPr>
    <w:rPr>
      <w:rFonts w:asciiTheme="majorHAnsi" w:eastAsiaTheme="majorEastAsia" w:hAnsiTheme="majorHAnsi" w:cstheme="majorBidi" w:ascii="Tahoma" w:hAnsi="Tahoma"/>
      <w:i w:val="0"/>
      <w:color w:val="000000"/>
      <w:spacing w:val="15"/>
      <w:sz w:val="24"/>
      <w:szCs w:val="24"/>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إعداد جدول الحصص</dc:title>
  <dc:subject>مرجع مسؤول إعداد المدرسة المرحلة الثانية عشرة</dc:subject>
  <dc:creator>Mdaresna</dc:creator>
  <cp:keywords/>
  <dc:description>generated by python-docx</dc:description>
  <cp:lastModifiedBy/>
  <cp:revision>1</cp:revision>
  <dcterms:created xsi:type="dcterms:W3CDTF">2013-12-23T23:15:00Z</dcterms:created>
  <dcterms:modified xsi:type="dcterms:W3CDTF">2013-12-23T23:15:00Z</dcterms:modified>
  <cp:category/>
  <dc:language>ar-EG</dc:language>
</cp:coreProperties>
</file>