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68D" w:rsidRPr="0072768D" w:rsidRDefault="0072768D" w:rsidP="0072768D">
      <w:pPr>
        <w:jc w:val="center"/>
        <w:rPr>
          <w:rFonts w:ascii="Times New Roman" w:hAnsi="Times New Roman" w:cs="Times New Roman"/>
          <w:b/>
          <w:color w:val="0070C0"/>
          <w:sz w:val="40"/>
          <w:lang w:val="ru-RU"/>
        </w:rPr>
      </w:pPr>
      <w:r w:rsidRPr="0072768D">
        <w:rPr>
          <w:rFonts w:ascii="Times New Roman" w:hAnsi="Times New Roman" w:cs="Times New Roman"/>
          <w:b/>
          <w:color w:val="0070C0"/>
          <w:sz w:val="40"/>
          <w:lang w:val="ru-RU"/>
        </w:rPr>
        <w:t xml:space="preserve">Метод </w:t>
      </w:r>
      <w:proofErr w:type="spellStart"/>
      <w:r w:rsidRPr="0072768D">
        <w:rPr>
          <w:rFonts w:ascii="Times New Roman" w:hAnsi="Times New Roman" w:cs="Times New Roman"/>
          <w:b/>
          <w:color w:val="0070C0"/>
          <w:sz w:val="40"/>
          <w:lang w:val="ru-RU"/>
        </w:rPr>
        <w:t>деталізації</w:t>
      </w:r>
      <w:proofErr w:type="spellEnd"/>
      <w:r w:rsidRPr="0072768D">
        <w:rPr>
          <w:rFonts w:ascii="Times New Roman" w:hAnsi="Times New Roman" w:cs="Times New Roman"/>
          <w:b/>
          <w:color w:val="0070C0"/>
          <w:sz w:val="40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b/>
          <w:color w:val="0070C0"/>
          <w:sz w:val="40"/>
          <w:lang w:val="ru-RU"/>
        </w:rPr>
        <w:t>триангуляції</w:t>
      </w:r>
      <w:proofErr w:type="spellEnd"/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Визначення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Тр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іангуляцією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безлічі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точок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площині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є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поєднання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точок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множ</w:t>
      </w:r>
      <w:r w:rsidR="0072768D">
        <w:rPr>
          <w:rFonts w:ascii="Times New Roman" w:hAnsi="Times New Roman" w:cs="Times New Roman"/>
          <w:sz w:val="28"/>
          <w:lang w:val="ru-RU"/>
        </w:rPr>
        <w:t>ени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 w:rsidRPr="0072768D">
        <w:rPr>
          <w:rFonts w:ascii="Times New Roman" w:hAnsi="Times New Roman" w:cs="Times New Roman"/>
          <w:sz w:val="28"/>
          <w:lang w:val="ru-RU"/>
        </w:rPr>
        <w:t>непересічними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відрізками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так,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кожен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регіон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всередині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опуклою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оболочкі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являвся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трикутником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>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r w:rsidRPr="0072768D">
        <w:rPr>
          <w:rFonts w:ascii="Times New Roman" w:hAnsi="Times New Roman" w:cs="Times New Roman"/>
          <w:sz w:val="28"/>
          <w:lang w:val="ru-RU"/>
        </w:rPr>
        <w:t xml:space="preserve">У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багатьох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випадках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природа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розв'язуваної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задачі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така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при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тр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іангуляції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враховувати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різного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роду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обмеження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тобто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вихідній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постановці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завдання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безліч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ребер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тріангуляції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накладаються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деякі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обмеження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. Тому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розумно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визначити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поняття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тр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іангул</w:t>
      </w:r>
      <w:r w:rsidR="0072768D">
        <w:rPr>
          <w:rFonts w:ascii="Times New Roman" w:hAnsi="Times New Roman" w:cs="Times New Roman"/>
          <w:sz w:val="28"/>
          <w:lang w:val="ru-RU"/>
        </w:rPr>
        <w:t>яції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обмеженнями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>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b/>
          <w:sz w:val="28"/>
          <w:lang w:val="ru-RU"/>
        </w:rPr>
        <w:t>Визначення</w:t>
      </w:r>
      <w:proofErr w:type="spellEnd"/>
      <w:r w:rsidRPr="0072768D">
        <w:rPr>
          <w:rFonts w:ascii="Times New Roman" w:hAnsi="Times New Roman" w:cs="Times New Roman"/>
          <w:b/>
          <w:sz w:val="28"/>
          <w:lang w:val="ru-RU"/>
        </w:rPr>
        <w:t>.</w:t>
      </w:r>
      <w:r w:rsidRPr="0072768D">
        <w:rPr>
          <w:rFonts w:ascii="Times New Roman" w:hAnsi="Times New Roman" w:cs="Times New Roman"/>
          <w:sz w:val="28"/>
          <w:lang w:val="ru-RU"/>
        </w:rPr>
        <w:t xml:space="preserve"> Нехай заданий ППЛГ.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Тр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іангуляцією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обмеженнями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називається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така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тріангуляція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безлічі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точок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все ребра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множест</w:t>
      </w:r>
      <w:r w:rsidR="0072768D">
        <w:rPr>
          <w:rFonts w:ascii="Times New Roman" w:hAnsi="Times New Roman" w:cs="Times New Roman"/>
          <w:sz w:val="28"/>
          <w:lang w:val="ru-RU"/>
        </w:rPr>
        <w:t>ватакже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є ребрами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тріангуляції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>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Надалі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будемо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вважати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тр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іангуляції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піддається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прямокутник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Rect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. (),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Сторони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якого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паралельні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координатним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осях</w:t>
      </w:r>
      <w:proofErr w:type="gramEnd"/>
      <w:r w:rsid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охоплює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всі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точки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множини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>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r w:rsidRPr="0072768D">
        <w:rPr>
          <w:rFonts w:ascii="Times New Roman" w:hAnsi="Times New Roman" w:cs="Times New Roman"/>
          <w:sz w:val="28"/>
          <w:lang w:val="ru-RU"/>
        </w:rPr>
        <w:t xml:space="preserve">Мета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полягає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в тому,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ефектив</w:t>
      </w:r>
      <w:r w:rsidR="0072768D">
        <w:rPr>
          <w:rFonts w:ascii="Times New Roman" w:hAnsi="Times New Roman" w:cs="Times New Roman"/>
          <w:sz w:val="28"/>
          <w:lang w:val="ru-RU"/>
        </w:rPr>
        <w:t>но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виконати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розбиття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Rect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() на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багатокутники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меншого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розміру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тр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іангуляція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яких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викликає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ускладнень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Наступне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визначення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описує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клас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таки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багатокутн</w:t>
      </w:r>
      <w:r w:rsidR="0072768D">
        <w:rPr>
          <w:rFonts w:ascii="Times New Roman" w:hAnsi="Times New Roman" w:cs="Times New Roman"/>
          <w:sz w:val="28"/>
          <w:lang w:val="ru-RU"/>
        </w:rPr>
        <w:t>иків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>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b/>
          <w:sz w:val="28"/>
          <w:lang w:val="ru-RU"/>
        </w:rPr>
        <w:t>Визначення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Багатокутник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називається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монотонним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щодо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деякої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прямої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якщо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він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простий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його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межа є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об'єднанням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двох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ланцюг</w:t>
      </w:r>
      <w:r w:rsidR="0072768D">
        <w:rPr>
          <w:rFonts w:ascii="Times New Roman" w:hAnsi="Times New Roman" w:cs="Times New Roman"/>
          <w:sz w:val="28"/>
          <w:lang w:val="ru-RU"/>
        </w:rPr>
        <w:t>ів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монотонних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відносно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прямої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>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Надалі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якості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прямої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будемо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вибирати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вісь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ординат.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Пропонований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метод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належить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класу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методів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заснованих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на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зам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ітанні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площині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і, по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суті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збігається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з процедурою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регуляризації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планарного графа.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Ця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процедура за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времядобавляет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ребра так,</w:t>
      </w:r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виконуються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наступні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умови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>: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Ніякі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два ребра не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перетинаються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(за</w:t>
      </w:r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винятком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можливо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в вершинах).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Кожна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вершина (за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винятком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вершини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найбільшим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значенням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ординати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)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безпосередньо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з'єднана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по крайней мере, з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одніє</w:t>
      </w:r>
      <w:r w:rsidR="0072768D">
        <w:rPr>
          <w:rFonts w:ascii="Times New Roman" w:hAnsi="Times New Roman" w:cs="Times New Roman"/>
          <w:sz w:val="28"/>
          <w:lang w:val="ru-RU"/>
        </w:rPr>
        <w:t>ю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вершиною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велику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ординату.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Кожна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область планарного графа,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отримана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результаті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застосування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процедури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регуляризації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є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мо</w:t>
      </w:r>
      <w:r w:rsidR="0072768D">
        <w:rPr>
          <w:rFonts w:ascii="Times New Roman" w:hAnsi="Times New Roman" w:cs="Times New Roman"/>
          <w:sz w:val="28"/>
          <w:lang w:val="ru-RU"/>
        </w:rPr>
        <w:t>нотонним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многоугольником.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Тепер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розглянемо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задачу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тр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іангуляції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монотонного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багатокутника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. Нехай заданий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багатокутник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монотонний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щодо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осі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ординат,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тоді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шляхом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злиття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двох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монотонних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ланцюгі</w:t>
      </w:r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в</w:t>
      </w:r>
      <w:proofErr w:type="spellEnd"/>
      <w:proofErr w:type="gram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як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формують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рамку,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за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времяупорядочіть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lastRenderedPageBreak/>
        <w:t>вершини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порядку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зменшення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координати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. </w:t>
      </w:r>
      <w:r w:rsidR="0072768D">
        <w:rPr>
          <w:rFonts w:ascii="Times New Roman" w:hAnsi="Times New Roman" w:cs="Times New Roman"/>
          <w:sz w:val="28"/>
          <w:lang w:val="ru-RU"/>
        </w:rPr>
        <w:t>Нехай</w:t>
      </w:r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посл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ідовність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вершин,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отримана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результаті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упорядкування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>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r w:rsidRPr="0072768D">
        <w:rPr>
          <w:rFonts w:ascii="Times New Roman" w:hAnsi="Times New Roman" w:cs="Times New Roman"/>
          <w:sz w:val="28"/>
          <w:lang w:val="ru-RU"/>
        </w:rPr>
        <w:t xml:space="preserve">Алгоритм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тр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іангуляції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обробляє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по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одній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вершині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за раз в порядку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зменшення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координати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. В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ході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цієї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обробки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породжуються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діагоналі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багатокутника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Кожна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діагональ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обмежує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трикутник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залишаючи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подальшої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тр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>іангуляції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багатокутник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має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на одну сторону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менше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. Алгоритм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використовує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стек,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містить</w:t>
      </w:r>
      <w:proofErr w:type="spellEnd"/>
      <w:proofErr w:type="gram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пройдені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вершини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але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я</w:t>
      </w:r>
      <w:r w:rsidR="0072768D">
        <w:rPr>
          <w:rFonts w:ascii="Times New Roman" w:hAnsi="Times New Roman" w:cs="Times New Roman"/>
          <w:sz w:val="28"/>
          <w:lang w:val="ru-RU"/>
        </w:rPr>
        <w:t>кі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ще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не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відсічені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діагоналями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>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Триангуляція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gramStart"/>
      <w:r w:rsidRPr="0072768D">
        <w:rPr>
          <w:rFonts w:ascii="Times New Roman" w:hAnsi="Times New Roman" w:cs="Times New Roman"/>
          <w:sz w:val="28"/>
          <w:lang w:val="ru-RU"/>
        </w:rPr>
        <w:t>монотонного</w:t>
      </w:r>
      <w:proofErr w:type="gram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багатокутника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з вершинами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може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бути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вик</w:t>
      </w:r>
      <w:r w:rsidR="0072768D">
        <w:rPr>
          <w:rFonts w:ascii="Times New Roman" w:hAnsi="Times New Roman" w:cs="Times New Roman"/>
          <w:sz w:val="28"/>
          <w:lang w:val="ru-RU"/>
        </w:rPr>
        <w:t>онана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за час,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є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оптимальним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>.</w:t>
      </w:r>
    </w:p>
    <w:p w:rsidR="00CD6D05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Об'єднуючи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цей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результат з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тим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що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прямокутник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Rect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()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можна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розбити на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монотонні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б</w:t>
      </w:r>
      <w:r w:rsidR="0072768D">
        <w:rPr>
          <w:rFonts w:ascii="Times New Roman" w:hAnsi="Times New Roman" w:cs="Times New Roman"/>
          <w:sz w:val="28"/>
          <w:lang w:val="ru-RU"/>
        </w:rPr>
        <w:t>агатокутники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 xml:space="preserve"> за час, </w:t>
      </w:r>
      <w:proofErr w:type="spellStart"/>
      <w:r w:rsidR="0072768D">
        <w:rPr>
          <w:rFonts w:ascii="Times New Roman" w:hAnsi="Times New Roman" w:cs="Times New Roman"/>
          <w:sz w:val="28"/>
          <w:lang w:val="ru-RU"/>
        </w:rPr>
        <w:t>отримуємо</w:t>
      </w:r>
      <w:proofErr w:type="spellEnd"/>
      <w:r w:rsidR="0072768D">
        <w:rPr>
          <w:rFonts w:ascii="Times New Roman" w:hAnsi="Times New Roman" w:cs="Times New Roman"/>
          <w:sz w:val="28"/>
          <w:lang w:val="ru-RU"/>
        </w:rPr>
        <w:t>:</w:t>
      </w:r>
    </w:p>
    <w:p w:rsidR="00565937" w:rsidRPr="0072768D" w:rsidRDefault="00CD6D05" w:rsidP="00CD6D05">
      <w:pPr>
        <w:rPr>
          <w:rFonts w:ascii="Times New Roman" w:hAnsi="Times New Roman" w:cs="Times New Roman"/>
          <w:sz w:val="28"/>
          <w:lang w:val="ru-RU"/>
        </w:rPr>
      </w:pP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Триангуляція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з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обмеженнями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множині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точок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72768D">
        <w:rPr>
          <w:rFonts w:ascii="Times New Roman" w:hAnsi="Times New Roman" w:cs="Times New Roman"/>
          <w:sz w:val="28"/>
          <w:lang w:val="ru-RU"/>
        </w:rPr>
        <w:t>здійсненна</w:t>
      </w:r>
      <w:proofErr w:type="spellEnd"/>
      <w:r w:rsidRPr="0072768D">
        <w:rPr>
          <w:rFonts w:ascii="Times New Roman" w:hAnsi="Times New Roman" w:cs="Times New Roman"/>
          <w:sz w:val="28"/>
          <w:lang w:val="ru-RU"/>
        </w:rPr>
        <w:t xml:space="preserve"> за час.</w:t>
      </w:r>
    </w:p>
    <w:sectPr w:rsidR="00565937" w:rsidRPr="007276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D05"/>
    <w:rsid w:val="0027681C"/>
    <w:rsid w:val="00295B9C"/>
    <w:rsid w:val="0072768D"/>
    <w:rsid w:val="00CD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1710</Words>
  <Characters>976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2020-05-26T08:37:00Z</dcterms:created>
  <dcterms:modified xsi:type="dcterms:W3CDTF">2020-05-26T08:53:00Z</dcterms:modified>
</cp:coreProperties>
</file>