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19F0" w:rsidRPr="007F049F" w:rsidRDefault="00B919F0" w:rsidP="00B919F0">
      <w:pPr>
        <w:jc w:val="center"/>
        <w:rPr>
          <w:b/>
          <w:sz w:val="48"/>
          <w:szCs w:val="48"/>
        </w:rPr>
      </w:pPr>
      <w:r w:rsidRPr="007F049F">
        <w:rPr>
          <w:b/>
          <w:sz w:val="48"/>
          <w:szCs w:val="48"/>
        </w:rPr>
        <w:t>SCHOOL OF COMPUTING</w:t>
      </w:r>
    </w:p>
    <w:p w:rsidR="00B919F0" w:rsidRPr="007F049F" w:rsidRDefault="00B919F0" w:rsidP="00B919F0">
      <w:pPr>
        <w:jc w:val="center"/>
        <w:rPr>
          <w:b/>
          <w:sz w:val="48"/>
          <w:szCs w:val="48"/>
        </w:rPr>
      </w:pPr>
      <w:r w:rsidRPr="007F049F">
        <w:rPr>
          <w:b/>
          <w:sz w:val="48"/>
          <w:szCs w:val="48"/>
        </w:rPr>
        <w:t>UNIVERSITY OF TEESSIDE</w:t>
      </w:r>
    </w:p>
    <w:p w:rsidR="00B919F0" w:rsidRPr="007F049F" w:rsidRDefault="00B919F0" w:rsidP="00B919F0">
      <w:pPr>
        <w:jc w:val="center"/>
        <w:rPr>
          <w:b/>
          <w:sz w:val="48"/>
          <w:szCs w:val="48"/>
        </w:rPr>
      </w:pPr>
      <w:r w:rsidRPr="007F049F">
        <w:rPr>
          <w:b/>
          <w:sz w:val="48"/>
          <w:szCs w:val="48"/>
        </w:rPr>
        <w:t>MIDDLESBROUGH</w:t>
      </w:r>
    </w:p>
    <w:p w:rsidR="00B919F0" w:rsidRPr="007F049F" w:rsidRDefault="00B919F0" w:rsidP="00B919F0">
      <w:pPr>
        <w:jc w:val="center"/>
        <w:rPr>
          <w:b/>
          <w:sz w:val="44"/>
          <w:szCs w:val="44"/>
        </w:rPr>
      </w:pPr>
      <w:r w:rsidRPr="007F049F">
        <w:rPr>
          <w:b/>
          <w:sz w:val="44"/>
          <w:szCs w:val="44"/>
        </w:rPr>
        <w:t>TS1 3BA</w:t>
      </w:r>
    </w:p>
    <w:p w:rsidR="00B919F0" w:rsidRPr="007F049F" w:rsidRDefault="00B919F0" w:rsidP="00B919F0">
      <w:pPr>
        <w:jc w:val="center"/>
        <w:rPr>
          <w:b/>
          <w:sz w:val="44"/>
          <w:szCs w:val="44"/>
        </w:rPr>
      </w:pPr>
    </w:p>
    <w:p w:rsidR="00B919F0" w:rsidRPr="007F049F" w:rsidRDefault="00B919F0" w:rsidP="00B919F0">
      <w:pPr>
        <w:jc w:val="center"/>
        <w:rPr>
          <w:b/>
          <w:sz w:val="44"/>
          <w:szCs w:val="44"/>
        </w:rPr>
      </w:pPr>
    </w:p>
    <w:p w:rsidR="00B919F0" w:rsidRPr="007F049F" w:rsidRDefault="00B919F0" w:rsidP="00B919F0">
      <w:pPr>
        <w:jc w:val="center"/>
        <w:rPr>
          <w:b/>
          <w:sz w:val="36"/>
          <w:szCs w:val="44"/>
        </w:rPr>
      </w:pPr>
      <w:r w:rsidRPr="007F049F">
        <w:rPr>
          <w:b/>
          <w:sz w:val="44"/>
          <w:szCs w:val="44"/>
        </w:rPr>
        <w:t xml:space="preserve">Multimodal Interfaces for Games </w:t>
      </w:r>
      <w:r w:rsidRPr="007F049F">
        <w:rPr>
          <w:b/>
          <w:sz w:val="36"/>
          <w:szCs w:val="44"/>
        </w:rPr>
        <w:t>(COM2061)</w:t>
      </w:r>
    </w:p>
    <w:p w:rsidR="00B919F0" w:rsidRPr="007F049F" w:rsidRDefault="00B919F0" w:rsidP="00B919F0">
      <w:pPr>
        <w:jc w:val="center"/>
        <w:rPr>
          <w:b/>
          <w:sz w:val="36"/>
          <w:szCs w:val="44"/>
        </w:rPr>
      </w:pPr>
    </w:p>
    <w:p w:rsidR="00B919F0" w:rsidRPr="007F049F" w:rsidRDefault="00B919F0" w:rsidP="00B919F0">
      <w:pPr>
        <w:jc w:val="center"/>
        <w:rPr>
          <w:b/>
          <w:sz w:val="40"/>
          <w:szCs w:val="44"/>
        </w:rPr>
      </w:pPr>
      <w:r w:rsidRPr="007F049F">
        <w:rPr>
          <w:b/>
          <w:sz w:val="44"/>
          <w:szCs w:val="44"/>
        </w:rPr>
        <w:t xml:space="preserve">ICA Component </w:t>
      </w:r>
      <w:r w:rsidR="006C76A2">
        <w:rPr>
          <w:b/>
          <w:sz w:val="44"/>
          <w:szCs w:val="44"/>
        </w:rPr>
        <w:t>2</w:t>
      </w:r>
      <w:r w:rsidRPr="007F049F">
        <w:rPr>
          <w:b/>
          <w:sz w:val="44"/>
          <w:szCs w:val="44"/>
        </w:rPr>
        <w:br/>
      </w:r>
      <w:r w:rsidRPr="007F049F">
        <w:rPr>
          <w:b/>
          <w:sz w:val="40"/>
          <w:szCs w:val="44"/>
        </w:rPr>
        <w:t>Graphical User Interface for a Games Tool</w:t>
      </w:r>
    </w:p>
    <w:p w:rsidR="00B919F0" w:rsidRPr="007F049F" w:rsidRDefault="00B919F0" w:rsidP="00B919F0">
      <w:pPr>
        <w:jc w:val="center"/>
        <w:rPr>
          <w:b/>
          <w:sz w:val="44"/>
          <w:szCs w:val="44"/>
        </w:rPr>
      </w:pPr>
    </w:p>
    <w:p w:rsidR="00B919F0" w:rsidRPr="00E63413" w:rsidRDefault="00E63413" w:rsidP="00B919F0">
      <w:pPr>
        <w:jc w:val="center"/>
        <w:rPr>
          <w:b/>
          <w:sz w:val="44"/>
          <w:szCs w:val="44"/>
        </w:rPr>
      </w:pPr>
      <w:r w:rsidRPr="00E63413">
        <w:rPr>
          <w:b/>
          <w:sz w:val="44"/>
          <w:szCs w:val="44"/>
        </w:rPr>
        <w:t>Aziz Arar</w:t>
      </w:r>
    </w:p>
    <w:p w:rsidR="00B919F0" w:rsidRPr="007F049F" w:rsidRDefault="00E63413" w:rsidP="00B919F0">
      <w:pPr>
        <w:jc w:val="center"/>
        <w:rPr>
          <w:b/>
          <w:sz w:val="44"/>
          <w:szCs w:val="44"/>
        </w:rPr>
      </w:pPr>
      <w:r w:rsidRPr="00E63413">
        <w:rPr>
          <w:b/>
          <w:sz w:val="44"/>
          <w:szCs w:val="44"/>
        </w:rPr>
        <w:t>s6053935</w:t>
      </w:r>
    </w:p>
    <w:p w:rsidR="00B919F0" w:rsidRPr="007F049F" w:rsidRDefault="00B919F0" w:rsidP="00B919F0">
      <w:pPr>
        <w:jc w:val="center"/>
        <w:rPr>
          <w:b/>
          <w:sz w:val="44"/>
          <w:szCs w:val="44"/>
        </w:rPr>
      </w:pPr>
    </w:p>
    <w:p w:rsidR="00B919F0" w:rsidRPr="007F049F" w:rsidRDefault="00E63413" w:rsidP="00B919F0">
      <w:pPr>
        <w:jc w:val="center"/>
        <w:rPr>
          <w:b/>
          <w:sz w:val="44"/>
          <w:szCs w:val="44"/>
        </w:rPr>
      </w:pPr>
      <w:r>
        <w:rPr>
          <w:b/>
          <w:sz w:val="44"/>
          <w:szCs w:val="44"/>
        </w:rPr>
        <w:t>04/01/2018</w:t>
      </w:r>
    </w:p>
    <w:p w:rsidR="00B919F0" w:rsidRPr="007F049F" w:rsidRDefault="00B919F0" w:rsidP="00B919F0"/>
    <w:p w:rsidR="00B919F0" w:rsidRPr="007F049F" w:rsidRDefault="00B919F0" w:rsidP="00B919F0">
      <w:pPr>
        <w:sectPr w:rsidR="00B919F0" w:rsidRPr="007F049F" w:rsidSect="00441271">
          <w:footerReference w:type="default" r:id="rId8"/>
          <w:pgSz w:w="11906" w:h="16838"/>
          <w:pgMar w:top="1440" w:right="1440" w:bottom="1440" w:left="2160" w:header="709" w:footer="709" w:gutter="0"/>
          <w:pgBorders w:offsetFrom="page">
            <w:top w:val="double" w:sz="4" w:space="24" w:color="auto"/>
            <w:left w:val="double" w:sz="4" w:space="24" w:color="auto"/>
            <w:bottom w:val="double" w:sz="4" w:space="24" w:color="auto"/>
            <w:right w:val="double" w:sz="4" w:space="24" w:color="auto"/>
          </w:pgBorders>
          <w:pgNumType w:fmt="lowerRoman" w:start="1"/>
          <w:cols w:space="708"/>
          <w:docGrid w:linePitch="360"/>
        </w:sectPr>
      </w:pPr>
    </w:p>
    <w:sdt>
      <w:sdtPr>
        <w:rPr>
          <w:rFonts w:ascii="Arial" w:eastAsia="Calibri" w:hAnsi="Arial" w:cs="Times New Roman"/>
          <w:b w:val="0"/>
          <w:bCs w:val="0"/>
          <w:color w:val="auto"/>
          <w:sz w:val="24"/>
          <w:szCs w:val="22"/>
          <w:lang w:val="en-GB" w:eastAsia="en-US"/>
        </w:rPr>
        <w:id w:val="2027982679"/>
        <w:docPartObj>
          <w:docPartGallery w:val="Table of Contents"/>
          <w:docPartUnique/>
        </w:docPartObj>
      </w:sdtPr>
      <w:sdtEndPr>
        <w:rPr>
          <w:noProof/>
        </w:rPr>
      </w:sdtEndPr>
      <w:sdtContent>
        <w:p w:rsidR="007F049F" w:rsidRPr="00EF6E05" w:rsidRDefault="007F049F">
          <w:pPr>
            <w:pStyle w:val="TOCHeading"/>
            <w:rPr>
              <w:rFonts w:ascii="Arial" w:hAnsi="Arial" w:cs="Arial"/>
              <w:color w:val="auto"/>
            </w:rPr>
          </w:pPr>
          <w:r w:rsidRPr="00EF6E05">
            <w:rPr>
              <w:rFonts w:ascii="Arial" w:hAnsi="Arial" w:cs="Arial"/>
              <w:color w:val="auto"/>
            </w:rPr>
            <w:t>Table of Contents</w:t>
          </w:r>
        </w:p>
        <w:p w:rsidR="00C70CC1" w:rsidRPr="00C70CC1" w:rsidRDefault="00C70CC1" w:rsidP="00C70CC1">
          <w:pPr>
            <w:rPr>
              <w:lang w:val="en-US" w:eastAsia="ja-JP"/>
            </w:rPr>
          </w:pPr>
        </w:p>
        <w:p w:rsidR="00CB76BC" w:rsidRDefault="007F049F">
          <w:pPr>
            <w:pStyle w:val="TOC1"/>
            <w:tabs>
              <w:tab w:val="left" w:pos="440"/>
              <w:tab w:val="right" w:leader="dot" w:pos="9016"/>
            </w:tabs>
            <w:rPr>
              <w:rFonts w:asciiTheme="minorHAnsi" w:eastAsiaTheme="minorEastAsia" w:hAnsiTheme="minorHAnsi" w:cstheme="minorBidi"/>
              <w:noProof/>
              <w:sz w:val="22"/>
              <w:lang w:eastAsia="en-GB"/>
            </w:rPr>
          </w:pPr>
          <w:r w:rsidRPr="007F049F">
            <w:fldChar w:fldCharType="begin"/>
          </w:r>
          <w:r w:rsidRPr="007F049F">
            <w:instrText xml:space="preserve"> TOC \o "1-3" \h \z \u </w:instrText>
          </w:r>
          <w:r w:rsidRPr="007F049F">
            <w:fldChar w:fldCharType="separate"/>
          </w:r>
          <w:hyperlink w:anchor="_Toc378578913" w:history="1">
            <w:r w:rsidR="00CB76BC" w:rsidRPr="00B508A0">
              <w:rPr>
                <w:rStyle w:val="Hyperlink"/>
                <w:noProof/>
              </w:rPr>
              <w:t>1</w:t>
            </w:r>
            <w:r w:rsidR="00CB76BC">
              <w:rPr>
                <w:rFonts w:asciiTheme="minorHAnsi" w:eastAsiaTheme="minorEastAsia" w:hAnsiTheme="minorHAnsi" w:cstheme="minorBidi"/>
                <w:noProof/>
                <w:sz w:val="22"/>
                <w:lang w:eastAsia="en-GB"/>
              </w:rPr>
              <w:tab/>
            </w:r>
            <w:r w:rsidR="00CB76BC" w:rsidRPr="00B508A0">
              <w:rPr>
                <w:rStyle w:val="Hyperlink"/>
                <w:noProof/>
              </w:rPr>
              <w:t>Introduction</w:t>
            </w:r>
            <w:r w:rsidR="00CB76BC">
              <w:rPr>
                <w:noProof/>
                <w:webHidden/>
              </w:rPr>
              <w:tab/>
            </w:r>
            <w:r w:rsidR="00CB76BC">
              <w:rPr>
                <w:noProof/>
                <w:webHidden/>
              </w:rPr>
              <w:fldChar w:fldCharType="begin"/>
            </w:r>
            <w:r w:rsidR="00CB76BC">
              <w:rPr>
                <w:noProof/>
                <w:webHidden/>
              </w:rPr>
              <w:instrText xml:space="preserve"> PAGEREF _Toc378578913 \h </w:instrText>
            </w:r>
            <w:r w:rsidR="00CB76BC">
              <w:rPr>
                <w:noProof/>
                <w:webHidden/>
              </w:rPr>
            </w:r>
            <w:r w:rsidR="00CB76BC">
              <w:rPr>
                <w:noProof/>
                <w:webHidden/>
              </w:rPr>
              <w:fldChar w:fldCharType="separate"/>
            </w:r>
            <w:r w:rsidR="00CB76BC">
              <w:rPr>
                <w:noProof/>
                <w:webHidden/>
              </w:rPr>
              <w:t>3</w:t>
            </w:r>
            <w:r w:rsidR="00CB76BC">
              <w:rPr>
                <w:noProof/>
                <w:webHidden/>
              </w:rPr>
              <w:fldChar w:fldCharType="end"/>
            </w:r>
          </w:hyperlink>
        </w:p>
        <w:p w:rsidR="00CB76BC" w:rsidRDefault="00441271">
          <w:pPr>
            <w:pStyle w:val="TOC1"/>
            <w:tabs>
              <w:tab w:val="left" w:pos="440"/>
              <w:tab w:val="right" w:leader="dot" w:pos="9016"/>
            </w:tabs>
            <w:rPr>
              <w:rFonts w:asciiTheme="minorHAnsi" w:eastAsiaTheme="minorEastAsia" w:hAnsiTheme="minorHAnsi" w:cstheme="minorBidi"/>
              <w:noProof/>
              <w:sz w:val="22"/>
              <w:lang w:eastAsia="en-GB"/>
            </w:rPr>
          </w:pPr>
          <w:hyperlink w:anchor="_Toc378578914" w:history="1">
            <w:r w:rsidR="00CB76BC" w:rsidRPr="00B508A0">
              <w:rPr>
                <w:rStyle w:val="Hyperlink"/>
                <w:noProof/>
              </w:rPr>
              <w:t>2</w:t>
            </w:r>
            <w:r w:rsidR="00CB76BC">
              <w:rPr>
                <w:rFonts w:asciiTheme="minorHAnsi" w:eastAsiaTheme="minorEastAsia" w:hAnsiTheme="minorHAnsi" w:cstheme="minorBidi"/>
                <w:noProof/>
                <w:sz w:val="22"/>
                <w:lang w:eastAsia="en-GB"/>
              </w:rPr>
              <w:tab/>
            </w:r>
            <w:r w:rsidR="00CB76BC" w:rsidRPr="00B508A0">
              <w:rPr>
                <w:rStyle w:val="Hyperlink"/>
                <w:noProof/>
              </w:rPr>
              <w:t>Software Design</w:t>
            </w:r>
            <w:r w:rsidR="00CB76BC">
              <w:rPr>
                <w:noProof/>
                <w:webHidden/>
              </w:rPr>
              <w:tab/>
            </w:r>
            <w:r w:rsidR="00CB76BC">
              <w:rPr>
                <w:noProof/>
                <w:webHidden/>
              </w:rPr>
              <w:fldChar w:fldCharType="begin"/>
            </w:r>
            <w:r w:rsidR="00CB76BC">
              <w:rPr>
                <w:noProof/>
                <w:webHidden/>
              </w:rPr>
              <w:instrText xml:space="preserve"> PAGEREF _Toc378578914 \h </w:instrText>
            </w:r>
            <w:r w:rsidR="00CB76BC">
              <w:rPr>
                <w:noProof/>
                <w:webHidden/>
              </w:rPr>
            </w:r>
            <w:r w:rsidR="00CB76BC">
              <w:rPr>
                <w:noProof/>
                <w:webHidden/>
              </w:rPr>
              <w:fldChar w:fldCharType="separate"/>
            </w:r>
            <w:r w:rsidR="00CB76BC">
              <w:rPr>
                <w:noProof/>
                <w:webHidden/>
              </w:rPr>
              <w:t>4</w:t>
            </w:r>
            <w:r w:rsidR="00CB76BC">
              <w:rPr>
                <w:noProof/>
                <w:webHidden/>
              </w:rPr>
              <w:fldChar w:fldCharType="end"/>
            </w:r>
          </w:hyperlink>
        </w:p>
        <w:p w:rsidR="00CB76BC" w:rsidRDefault="00441271">
          <w:pPr>
            <w:pStyle w:val="TOC1"/>
            <w:tabs>
              <w:tab w:val="left" w:pos="440"/>
              <w:tab w:val="right" w:leader="dot" w:pos="9016"/>
            </w:tabs>
            <w:rPr>
              <w:rFonts w:asciiTheme="minorHAnsi" w:eastAsiaTheme="minorEastAsia" w:hAnsiTheme="minorHAnsi" w:cstheme="minorBidi"/>
              <w:noProof/>
              <w:sz w:val="22"/>
              <w:lang w:eastAsia="en-GB"/>
            </w:rPr>
          </w:pPr>
          <w:hyperlink w:anchor="_Toc378578915" w:history="1">
            <w:r w:rsidR="00CB76BC" w:rsidRPr="00B508A0">
              <w:rPr>
                <w:rStyle w:val="Hyperlink"/>
                <w:noProof/>
              </w:rPr>
              <w:t>3</w:t>
            </w:r>
            <w:r w:rsidR="00CB76BC">
              <w:rPr>
                <w:rFonts w:asciiTheme="minorHAnsi" w:eastAsiaTheme="minorEastAsia" w:hAnsiTheme="minorHAnsi" w:cstheme="minorBidi"/>
                <w:noProof/>
                <w:sz w:val="22"/>
                <w:lang w:eastAsia="en-GB"/>
              </w:rPr>
              <w:tab/>
            </w:r>
            <w:r w:rsidR="00CB76BC" w:rsidRPr="00B508A0">
              <w:rPr>
                <w:rStyle w:val="Hyperlink"/>
                <w:noProof/>
              </w:rPr>
              <w:t>Results</w:t>
            </w:r>
            <w:r w:rsidR="00CB76BC">
              <w:rPr>
                <w:noProof/>
                <w:webHidden/>
              </w:rPr>
              <w:tab/>
            </w:r>
            <w:r w:rsidR="00CB76BC">
              <w:rPr>
                <w:noProof/>
                <w:webHidden/>
              </w:rPr>
              <w:fldChar w:fldCharType="begin"/>
            </w:r>
            <w:r w:rsidR="00CB76BC">
              <w:rPr>
                <w:noProof/>
                <w:webHidden/>
              </w:rPr>
              <w:instrText xml:space="preserve"> PAGEREF _Toc378578915 \h </w:instrText>
            </w:r>
            <w:r w:rsidR="00CB76BC">
              <w:rPr>
                <w:noProof/>
                <w:webHidden/>
              </w:rPr>
            </w:r>
            <w:r w:rsidR="00CB76BC">
              <w:rPr>
                <w:noProof/>
                <w:webHidden/>
              </w:rPr>
              <w:fldChar w:fldCharType="separate"/>
            </w:r>
            <w:r w:rsidR="00CB76BC">
              <w:rPr>
                <w:noProof/>
                <w:webHidden/>
              </w:rPr>
              <w:t>5</w:t>
            </w:r>
            <w:r w:rsidR="00CB76BC">
              <w:rPr>
                <w:noProof/>
                <w:webHidden/>
              </w:rPr>
              <w:fldChar w:fldCharType="end"/>
            </w:r>
          </w:hyperlink>
        </w:p>
        <w:p w:rsidR="00CB76BC" w:rsidRDefault="00441271">
          <w:pPr>
            <w:pStyle w:val="TOC1"/>
            <w:tabs>
              <w:tab w:val="left" w:pos="440"/>
              <w:tab w:val="right" w:leader="dot" w:pos="9016"/>
            </w:tabs>
            <w:rPr>
              <w:rFonts w:asciiTheme="minorHAnsi" w:eastAsiaTheme="minorEastAsia" w:hAnsiTheme="minorHAnsi" w:cstheme="minorBidi"/>
              <w:noProof/>
              <w:sz w:val="22"/>
              <w:lang w:eastAsia="en-GB"/>
            </w:rPr>
          </w:pPr>
          <w:hyperlink w:anchor="_Toc378578916" w:history="1">
            <w:r w:rsidR="00CB76BC" w:rsidRPr="00B508A0">
              <w:rPr>
                <w:rStyle w:val="Hyperlink"/>
                <w:noProof/>
              </w:rPr>
              <w:t>4</w:t>
            </w:r>
            <w:r w:rsidR="00CB76BC">
              <w:rPr>
                <w:rFonts w:asciiTheme="minorHAnsi" w:eastAsiaTheme="minorEastAsia" w:hAnsiTheme="minorHAnsi" w:cstheme="minorBidi"/>
                <w:noProof/>
                <w:sz w:val="22"/>
                <w:lang w:eastAsia="en-GB"/>
              </w:rPr>
              <w:tab/>
            </w:r>
            <w:r w:rsidR="00CB76BC" w:rsidRPr="00B508A0">
              <w:rPr>
                <w:rStyle w:val="Hyperlink"/>
                <w:noProof/>
              </w:rPr>
              <w:t>Conclusion</w:t>
            </w:r>
            <w:r w:rsidR="00CB76BC">
              <w:rPr>
                <w:noProof/>
                <w:webHidden/>
              </w:rPr>
              <w:tab/>
            </w:r>
            <w:r w:rsidR="00CB76BC">
              <w:rPr>
                <w:noProof/>
                <w:webHidden/>
              </w:rPr>
              <w:fldChar w:fldCharType="begin"/>
            </w:r>
            <w:r w:rsidR="00CB76BC">
              <w:rPr>
                <w:noProof/>
                <w:webHidden/>
              </w:rPr>
              <w:instrText xml:space="preserve"> PAGEREF _Toc378578916 \h </w:instrText>
            </w:r>
            <w:r w:rsidR="00CB76BC">
              <w:rPr>
                <w:noProof/>
                <w:webHidden/>
              </w:rPr>
            </w:r>
            <w:r w:rsidR="00CB76BC">
              <w:rPr>
                <w:noProof/>
                <w:webHidden/>
              </w:rPr>
              <w:fldChar w:fldCharType="separate"/>
            </w:r>
            <w:r w:rsidR="00CB76BC">
              <w:rPr>
                <w:noProof/>
                <w:webHidden/>
              </w:rPr>
              <w:t>6</w:t>
            </w:r>
            <w:r w:rsidR="00CB76BC">
              <w:rPr>
                <w:noProof/>
                <w:webHidden/>
              </w:rPr>
              <w:fldChar w:fldCharType="end"/>
            </w:r>
          </w:hyperlink>
        </w:p>
        <w:p w:rsidR="00CB76BC" w:rsidRDefault="00441271">
          <w:pPr>
            <w:pStyle w:val="TOC1"/>
            <w:tabs>
              <w:tab w:val="left" w:pos="440"/>
              <w:tab w:val="right" w:leader="dot" w:pos="9016"/>
            </w:tabs>
            <w:rPr>
              <w:rFonts w:asciiTheme="minorHAnsi" w:eastAsiaTheme="minorEastAsia" w:hAnsiTheme="minorHAnsi" w:cstheme="minorBidi"/>
              <w:noProof/>
              <w:sz w:val="22"/>
              <w:lang w:eastAsia="en-GB"/>
            </w:rPr>
          </w:pPr>
          <w:hyperlink w:anchor="_Toc378578917" w:history="1">
            <w:r w:rsidR="00CB76BC" w:rsidRPr="00B508A0">
              <w:rPr>
                <w:rStyle w:val="Hyperlink"/>
                <w:noProof/>
              </w:rPr>
              <w:t>5</w:t>
            </w:r>
            <w:r w:rsidR="00CB76BC">
              <w:rPr>
                <w:rFonts w:asciiTheme="minorHAnsi" w:eastAsiaTheme="minorEastAsia" w:hAnsiTheme="minorHAnsi" w:cstheme="minorBidi"/>
                <w:noProof/>
                <w:sz w:val="22"/>
                <w:lang w:eastAsia="en-GB"/>
              </w:rPr>
              <w:tab/>
            </w:r>
            <w:r w:rsidR="00CB76BC" w:rsidRPr="00B508A0">
              <w:rPr>
                <w:rStyle w:val="Hyperlink"/>
                <w:noProof/>
              </w:rPr>
              <w:t>REFERENCES/BIBLIOGRAPHY</w:t>
            </w:r>
            <w:r w:rsidR="00CB76BC">
              <w:rPr>
                <w:noProof/>
                <w:webHidden/>
              </w:rPr>
              <w:tab/>
            </w:r>
            <w:r w:rsidR="00CB76BC">
              <w:rPr>
                <w:noProof/>
                <w:webHidden/>
              </w:rPr>
              <w:fldChar w:fldCharType="begin"/>
            </w:r>
            <w:r w:rsidR="00CB76BC">
              <w:rPr>
                <w:noProof/>
                <w:webHidden/>
              </w:rPr>
              <w:instrText xml:space="preserve"> PAGEREF _Toc378578917 \h </w:instrText>
            </w:r>
            <w:r w:rsidR="00CB76BC">
              <w:rPr>
                <w:noProof/>
                <w:webHidden/>
              </w:rPr>
            </w:r>
            <w:r w:rsidR="00CB76BC">
              <w:rPr>
                <w:noProof/>
                <w:webHidden/>
              </w:rPr>
              <w:fldChar w:fldCharType="separate"/>
            </w:r>
            <w:r w:rsidR="00CB76BC">
              <w:rPr>
                <w:noProof/>
                <w:webHidden/>
              </w:rPr>
              <w:t>7</w:t>
            </w:r>
            <w:r w:rsidR="00CB76BC">
              <w:rPr>
                <w:noProof/>
                <w:webHidden/>
              </w:rPr>
              <w:fldChar w:fldCharType="end"/>
            </w:r>
          </w:hyperlink>
        </w:p>
        <w:p w:rsidR="007F049F" w:rsidRPr="007F049F" w:rsidRDefault="007F049F">
          <w:r w:rsidRPr="007F049F">
            <w:rPr>
              <w:b/>
              <w:bCs/>
              <w:noProof/>
            </w:rPr>
            <w:fldChar w:fldCharType="end"/>
          </w:r>
        </w:p>
      </w:sdtContent>
    </w:sdt>
    <w:p w:rsidR="007F049F" w:rsidRPr="007F049F" w:rsidRDefault="007F049F">
      <w:pPr>
        <w:rPr>
          <w:sz w:val="20"/>
        </w:rPr>
      </w:pPr>
    </w:p>
    <w:p w:rsidR="006E762F" w:rsidRPr="007F049F" w:rsidRDefault="006E762F" w:rsidP="00841D8A">
      <w:pPr>
        <w:rPr>
          <w:sz w:val="20"/>
        </w:rPr>
      </w:pPr>
      <w:r w:rsidRPr="007F049F">
        <w:rPr>
          <w:sz w:val="20"/>
        </w:rPr>
        <w:br w:type="page"/>
      </w:r>
    </w:p>
    <w:p w:rsidR="006E762F" w:rsidRPr="007F049F" w:rsidRDefault="006E762F" w:rsidP="00841D8A">
      <w:pPr>
        <w:pStyle w:val="Heading1"/>
      </w:pPr>
      <w:bookmarkStart w:id="0" w:name="_Toc378578913"/>
      <w:r w:rsidRPr="007F049F">
        <w:lastRenderedPageBreak/>
        <w:t>Introduction</w:t>
      </w:r>
      <w:bookmarkEnd w:id="0"/>
      <w:r w:rsidR="00D90233">
        <w:t xml:space="preserve"> </w:t>
      </w:r>
    </w:p>
    <w:p w:rsidR="00721336" w:rsidRDefault="00721336">
      <w:pPr>
        <w:rPr>
          <w:sz w:val="20"/>
        </w:rPr>
      </w:pPr>
      <w:r>
        <w:rPr>
          <w:sz w:val="20"/>
        </w:rPr>
        <w:t>The Game Editor I have created is based on my Games Engine Construction Game Demo called HAPIvania. Using the Game Editor, you can place down tiles for the platforming which can be easily saved and loaded in the game and played straight away. The game engine will automatically detect which tiles should have collision.</w:t>
      </w:r>
    </w:p>
    <w:p w:rsidR="00721336" w:rsidRDefault="00721336">
      <w:pPr>
        <w:rPr>
          <w:sz w:val="20"/>
        </w:rPr>
      </w:pPr>
    </w:p>
    <w:p w:rsidR="00721336" w:rsidRDefault="00721336">
      <w:pPr>
        <w:rPr>
          <w:sz w:val="20"/>
        </w:rPr>
      </w:pPr>
      <w:r>
        <w:rPr>
          <w:sz w:val="20"/>
        </w:rPr>
        <w:t>You can choose the width and height of the level and load in the Tile set XML I had created to load in the Tiles. You can Save and Load levels back into this to continue working on them in the future.</w:t>
      </w:r>
    </w:p>
    <w:p w:rsidR="00721336" w:rsidRDefault="00721336">
      <w:pPr>
        <w:rPr>
          <w:noProof/>
        </w:rPr>
      </w:pPr>
    </w:p>
    <w:p w:rsidR="006425CC" w:rsidRPr="007F049F" w:rsidRDefault="00721336">
      <w:pPr>
        <w:rPr>
          <w:sz w:val="20"/>
        </w:rPr>
      </w:pPr>
      <w:r>
        <w:rPr>
          <w:noProof/>
        </w:rPr>
        <w:drawing>
          <wp:inline distT="0" distB="0" distL="0" distR="0" wp14:anchorId="5ACBFED5" wp14:editId="0E0F84BB">
            <wp:extent cx="5391150" cy="5010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 t="18129" r="55462" b="11049"/>
                    <a:stretch/>
                  </pic:blipFill>
                  <pic:spPr bwMode="auto">
                    <a:xfrm>
                      <a:off x="0" y="0"/>
                      <a:ext cx="5397133" cy="5015922"/>
                    </a:xfrm>
                    <a:prstGeom prst="rect">
                      <a:avLst/>
                    </a:prstGeom>
                    <a:ln>
                      <a:noFill/>
                    </a:ln>
                    <a:extLst>
                      <a:ext uri="{53640926-AAD7-44D8-BBD7-CCE9431645EC}">
                        <a14:shadowObscured xmlns:a14="http://schemas.microsoft.com/office/drawing/2010/main"/>
                      </a:ext>
                    </a:extLst>
                  </pic:spPr>
                </pic:pic>
              </a:graphicData>
            </a:graphic>
          </wp:inline>
        </w:drawing>
      </w:r>
    </w:p>
    <w:p w:rsidR="00A02CA9" w:rsidRDefault="00A02CA9">
      <w:pPr>
        <w:spacing w:after="200" w:line="276" w:lineRule="auto"/>
        <w:rPr>
          <w:rFonts w:eastAsia="Times New Roman"/>
          <w:b/>
          <w:bCs/>
          <w:caps/>
          <w:sz w:val="28"/>
          <w:szCs w:val="28"/>
        </w:rPr>
      </w:pPr>
      <w:r>
        <w:br w:type="page"/>
      </w:r>
    </w:p>
    <w:p w:rsidR="006E762F" w:rsidRDefault="006E762F" w:rsidP="00841D8A">
      <w:pPr>
        <w:pStyle w:val="Heading1"/>
      </w:pPr>
      <w:bookmarkStart w:id="1" w:name="_Toc378578914"/>
      <w:r w:rsidRPr="007F049F">
        <w:lastRenderedPageBreak/>
        <w:t>Software Design</w:t>
      </w:r>
      <w:bookmarkEnd w:id="1"/>
    </w:p>
    <w:p w:rsidR="00721336" w:rsidRDefault="007F53A7" w:rsidP="00721336">
      <w:r>
        <w:t xml:space="preserve">The features of the Game Editor </w:t>
      </w:r>
      <w:r w:rsidR="00441271">
        <w:t>include</w:t>
      </w:r>
      <w:r>
        <w:t xml:space="preserve"> the ability to create, save and load a tile-based level for my Games Engine Construction Demo.</w:t>
      </w:r>
    </w:p>
    <w:p w:rsidR="00441271" w:rsidRDefault="00441271" w:rsidP="00721336"/>
    <w:p w:rsidR="00441271" w:rsidRDefault="00441271" w:rsidP="00721336">
      <w:r>
        <w:t>When the level editor opens, pressing create level gives you the ability to choose the size of the level by width and height in terms of tiles. There is an indication of the size underneath in pixels, which will be passed onto the editor window which is the main part of the application.</w:t>
      </w:r>
    </w:p>
    <w:p w:rsidR="00441271" w:rsidRDefault="00441271" w:rsidP="00721336"/>
    <w:p w:rsidR="00441271" w:rsidRDefault="00441271" w:rsidP="00721336">
      <w:r>
        <w:t>You can import a Tile set through an XML I had created as the images of the tiles is included in the data of the application and would appear on the left side of the application</w:t>
      </w:r>
      <w:r w:rsidR="00651D8B">
        <w:t>.</w:t>
      </w:r>
    </w:p>
    <w:p w:rsidR="00651D8B" w:rsidRDefault="00651D8B" w:rsidP="00721336">
      <w:r>
        <w:rPr>
          <w:noProof/>
        </w:rPr>
        <w:drawing>
          <wp:inline distT="0" distB="0" distL="0" distR="0" wp14:anchorId="6E787FE0" wp14:editId="1FCEB029">
            <wp:extent cx="4508697" cy="25431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08697" cy="2543175"/>
                    </a:xfrm>
                    <a:prstGeom prst="rect">
                      <a:avLst/>
                    </a:prstGeom>
                    <a:noFill/>
                    <a:ln>
                      <a:noFill/>
                    </a:ln>
                  </pic:spPr>
                </pic:pic>
              </a:graphicData>
            </a:graphic>
          </wp:inline>
        </w:drawing>
      </w:r>
      <w:r>
        <w:t xml:space="preserve"> </w:t>
      </w:r>
    </w:p>
    <w:p w:rsidR="00651D8B" w:rsidRDefault="00651D8B" w:rsidP="00721336">
      <w:r>
        <w:t>(Outlined in red above)</w:t>
      </w:r>
    </w:p>
    <w:p w:rsidR="00651D8B" w:rsidRDefault="00651D8B" w:rsidP="00651D8B">
      <w:pPr>
        <w:tabs>
          <w:tab w:val="left" w:pos="1515"/>
        </w:tabs>
      </w:pPr>
    </w:p>
    <w:p w:rsidR="00651D8B" w:rsidRDefault="00651D8B" w:rsidP="00651D8B">
      <w:pPr>
        <w:tabs>
          <w:tab w:val="left" w:pos="1515"/>
        </w:tabs>
      </w:pPr>
      <w:r>
        <w:t xml:space="preserve">Once you have selected a tile from the left side, you can draw in the middle by clicking on </w:t>
      </w:r>
      <w:r w:rsidR="002A3D5B">
        <w:t xml:space="preserve">a tile that you’d like to draw over. You can also click and drag which allows you to draw over multiple tiles at once. If you right, click a tile from the canvas you can copy it so you won’t have to go find it in the tile list. </w:t>
      </w:r>
    </w:p>
    <w:p w:rsidR="00D91962" w:rsidRDefault="00D91962" w:rsidP="00651D8B">
      <w:pPr>
        <w:tabs>
          <w:tab w:val="left" w:pos="1515"/>
        </w:tabs>
        <w:rPr>
          <w:noProof/>
        </w:rPr>
      </w:pPr>
    </w:p>
    <w:p w:rsidR="00335AC3" w:rsidRDefault="00335AC3" w:rsidP="00651D8B">
      <w:pPr>
        <w:tabs>
          <w:tab w:val="left" w:pos="1515"/>
        </w:tabs>
      </w:pPr>
      <w:r>
        <w:rPr>
          <w:noProof/>
        </w:rPr>
        <w:lastRenderedPageBreak/>
        <w:drawing>
          <wp:inline distT="0" distB="0" distL="0" distR="0">
            <wp:extent cx="5207330" cy="1359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03" t="12987" r="9420" b="8687"/>
                    <a:stretch/>
                  </pic:blipFill>
                  <pic:spPr bwMode="auto">
                    <a:xfrm>
                      <a:off x="0" y="0"/>
                      <a:ext cx="5212099" cy="1360780"/>
                    </a:xfrm>
                    <a:prstGeom prst="rect">
                      <a:avLst/>
                    </a:prstGeom>
                    <a:noFill/>
                    <a:ln>
                      <a:noFill/>
                    </a:ln>
                    <a:extLst>
                      <a:ext uri="{53640926-AAD7-44D8-BBD7-CCE9431645EC}">
                        <a14:shadowObscured xmlns:a14="http://schemas.microsoft.com/office/drawing/2010/main"/>
                      </a:ext>
                    </a:extLst>
                  </pic:spPr>
                </pic:pic>
              </a:graphicData>
            </a:graphic>
          </wp:inline>
        </w:drawing>
      </w:r>
    </w:p>
    <w:p w:rsidR="002A3D5B" w:rsidRDefault="00335AC3" w:rsidP="00651D8B">
      <w:pPr>
        <w:tabs>
          <w:tab w:val="left" w:pos="1515"/>
        </w:tabs>
      </w:pPr>
      <w:r>
        <w:rPr>
          <w:noProof/>
        </w:rPr>
        <w:drawing>
          <wp:inline distT="0" distB="0" distL="0" distR="0">
            <wp:extent cx="5213268" cy="1383793"/>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311" t="7603" b="4272"/>
                    <a:stretch/>
                  </pic:blipFill>
                  <pic:spPr bwMode="auto">
                    <a:xfrm>
                      <a:off x="0" y="0"/>
                      <a:ext cx="5276635" cy="1400613"/>
                    </a:xfrm>
                    <a:prstGeom prst="rect">
                      <a:avLst/>
                    </a:prstGeom>
                    <a:noFill/>
                    <a:ln>
                      <a:noFill/>
                    </a:ln>
                    <a:extLst>
                      <a:ext uri="{53640926-AAD7-44D8-BBD7-CCE9431645EC}">
                        <a14:shadowObscured xmlns:a14="http://schemas.microsoft.com/office/drawing/2010/main"/>
                      </a:ext>
                    </a:extLst>
                  </pic:spPr>
                </pic:pic>
              </a:graphicData>
            </a:graphic>
          </wp:inline>
        </w:drawing>
      </w:r>
    </w:p>
    <w:p w:rsidR="002A3D5B" w:rsidRDefault="002A3D5B" w:rsidP="00651D8B">
      <w:pPr>
        <w:tabs>
          <w:tab w:val="left" w:pos="1515"/>
        </w:tabs>
      </w:pPr>
      <w:r>
        <w:t xml:space="preserve">The look of my Game Editor looks </w:t>
      </w:r>
      <w:r w:rsidR="00C01031">
        <w:t>like</w:t>
      </w:r>
      <w:r>
        <w:t xml:space="preserve"> the mock-up design I had created, but the most noticeable change is that the Tiles have moved to the other side.</w:t>
      </w:r>
    </w:p>
    <w:p w:rsidR="00995D12" w:rsidRDefault="00995D12" w:rsidP="00995D12">
      <w:pPr>
        <w:rPr>
          <w:sz w:val="20"/>
          <w:highlight w:val="yellow"/>
        </w:rPr>
      </w:pPr>
      <w:r>
        <w:t>However,</w:t>
      </w:r>
      <w:r>
        <w:t xml:space="preserve"> in the dropdown</w:t>
      </w:r>
      <w:r>
        <w:t>,</w:t>
      </w:r>
      <w:r>
        <w:t xml:space="preserve"> the only option</w:t>
      </w:r>
      <w:r>
        <w:t xml:space="preserve"> available is Tiles, unlike my plans to have Objects and Settings.</w:t>
      </w:r>
    </w:p>
    <w:p w:rsidR="00995D12" w:rsidRDefault="00995D12" w:rsidP="00651D8B">
      <w:pPr>
        <w:tabs>
          <w:tab w:val="left" w:pos="1515"/>
        </w:tabs>
      </w:pPr>
    </w:p>
    <w:p w:rsidR="001C7017" w:rsidRPr="00995D12" w:rsidRDefault="002A3D5B" w:rsidP="00995D12">
      <w:pPr>
        <w:tabs>
          <w:tab w:val="left" w:pos="1515"/>
        </w:tabs>
      </w:pPr>
      <w:r w:rsidRPr="00721336">
        <w:rPr>
          <w:noProof/>
        </w:rPr>
        <w:drawing>
          <wp:inline distT="0" distB="0" distL="0" distR="0" wp14:anchorId="5BB8A952" wp14:editId="5644912B">
            <wp:extent cx="4097857" cy="448694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1461" cy="4490886"/>
                    </a:xfrm>
                    <a:prstGeom prst="rect">
                      <a:avLst/>
                    </a:prstGeom>
                    <a:noFill/>
                    <a:ln>
                      <a:noFill/>
                    </a:ln>
                  </pic:spPr>
                </pic:pic>
              </a:graphicData>
            </a:graphic>
          </wp:inline>
        </w:drawing>
      </w:r>
      <w:r w:rsidR="001C7017">
        <w:br w:type="page"/>
      </w:r>
    </w:p>
    <w:p w:rsidR="0080322E" w:rsidRPr="007F049F" w:rsidRDefault="00592D83" w:rsidP="0080322E">
      <w:pPr>
        <w:pStyle w:val="Heading1"/>
      </w:pPr>
      <w:bookmarkStart w:id="2" w:name="_Toc378578915"/>
      <w:r>
        <w:lastRenderedPageBreak/>
        <w:t>Results</w:t>
      </w:r>
      <w:bookmarkEnd w:id="2"/>
    </w:p>
    <w:p w:rsidR="00995D12" w:rsidRDefault="00995D12" w:rsidP="00995D12">
      <w:r>
        <w:t>Loading in Tile sets through XML</w:t>
      </w:r>
    </w:p>
    <w:p w:rsidR="00995D12" w:rsidRDefault="00995D12" w:rsidP="00995D12">
      <w:r>
        <w:rPr>
          <w:noProof/>
        </w:rPr>
        <w:drawing>
          <wp:inline distT="0" distB="0" distL="0" distR="0">
            <wp:extent cx="5723890" cy="3372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3372485"/>
                    </a:xfrm>
                    <a:prstGeom prst="rect">
                      <a:avLst/>
                    </a:prstGeom>
                    <a:noFill/>
                    <a:ln>
                      <a:noFill/>
                    </a:ln>
                  </pic:spPr>
                </pic:pic>
              </a:graphicData>
            </a:graphic>
          </wp:inline>
        </w:drawing>
      </w:r>
    </w:p>
    <w:p w:rsidR="00995D12" w:rsidRDefault="00995D12" w:rsidP="00995D12">
      <w:r>
        <w:t>The Tile Editor</w:t>
      </w:r>
      <w:r>
        <w:rPr>
          <w:noProof/>
        </w:rPr>
        <w:drawing>
          <wp:inline distT="0" distB="0" distL="0" distR="0" wp14:anchorId="0FFBF727" wp14:editId="50454E5C">
            <wp:extent cx="6209003" cy="3063833"/>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81" t="32483" r="28104" b="5116"/>
                    <a:stretch/>
                  </pic:blipFill>
                  <pic:spPr bwMode="auto">
                    <a:xfrm>
                      <a:off x="0" y="0"/>
                      <a:ext cx="6227478" cy="3072949"/>
                    </a:xfrm>
                    <a:prstGeom prst="rect">
                      <a:avLst/>
                    </a:prstGeom>
                    <a:ln>
                      <a:noFill/>
                    </a:ln>
                    <a:extLst>
                      <a:ext uri="{53640926-AAD7-44D8-BBD7-CCE9431645EC}">
                        <a14:shadowObscured xmlns:a14="http://schemas.microsoft.com/office/drawing/2010/main"/>
                      </a:ext>
                    </a:extLst>
                  </pic:spPr>
                </pic:pic>
              </a:graphicData>
            </a:graphic>
          </wp:inline>
        </w:drawing>
      </w:r>
    </w:p>
    <w:p w:rsidR="00995D12" w:rsidRDefault="00995D12" w:rsidP="00995D12"/>
    <w:p w:rsidR="00995D12" w:rsidRDefault="00995D12" w:rsidP="00995D12"/>
    <w:p w:rsidR="00995D12" w:rsidRDefault="00995D12" w:rsidP="00995D12"/>
    <w:p w:rsidR="00995D12" w:rsidRDefault="00995D12" w:rsidP="00995D12"/>
    <w:p w:rsidR="00995D12" w:rsidRDefault="00995D12" w:rsidP="00995D12"/>
    <w:p w:rsidR="006B5225" w:rsidRDefault="006B5225" w:rsidP="006B5225">
      <w:r>
        <w:lastRenderedPageBreak/>
        <w:t>Loading in Levels</w:t>
      </w:r>
    </w:p>
    <w:p w:rsidR="006B5225" w:rsidRDefault="006B5225" w:rsidP="006B5225">
      <w:r>
        <w:rPr>
          <w:noProof/>
        </w:rPr>
        <w:drawing>
          <wp:inline distT="0" distB="0" distL="0" distR="0" wp14:anchorId="34F4DF5F" wp14:editId="312A1BAD">
            <wp:extent cx="5723890" cy="3301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3301365"/>
                    </a:xfrm>
                    <a:prstGeom prst="rect">
                      <a:avLst/>
                    </a:prstGeom>
                    <a:noFill/>
                    <a:ln>
                      <a:noFill/>
                    </a:ln>
                  </pic:spPr>
                </pic:pic>
              </a:graphicData>
            </a:graphic>
          </wp:inline>
        </w:drawing>
      </w:r>
    </w:p>
    <w:p w:rsidR="006B5225" w:rsidRDefault="006B5225" w:rsidP="00995D12"/>
    <w:p w:rsidR="00995D12" w:rsidRDefault="00995D12" w:rsidP="00995D12">
      <w:r>
        <w:t>Saving Levels</w:t>
      </w:r>
    </w:p>
    <w:p w:rsidR="00995D12" w:rsidRDefault="00995D12" w:rsidP="00995D12">
      <w:r>
        <w:rPr>
          <w:noProof/>
        </w:rPr>
        <w:drawing>
          <wp:inline distT="0" distB="0" distL="0" distR="0">
            <wp:extent cx="5723890" cy="301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3016250"/>
                    </a:xfrm>
                    <a:prstGeom prst="rect">
                      <a:avLst/>
                    </a:prstGeom>
                    <a:noFill/>
                    <a:ln>
                      <a:noFill/>
                    </a:ln>
                  </pic:spPr>
                </pic:pic>
              </a:graphicData>
            </a:graphic>
          </wp:inline>
        </w:drawing>
      </w:r>
    </w:p>
    <w:p w:rsidR="00B90218" w:rsidRPr="00995D12" w:rsidRDefault="00B90218" w:rsidP="00995D12">
      <w:pPr>
        <w:rPr>
          <w:sz w:val="20"/>
          <w:highlight w:val="yellow"/>
        </w:rPr>
      </w:pPr>
      <w:r>
        <w:br w:type="page"/>
      </w:r>
    </w:p>
    <w:p w:rsidR="006E762F" w:rsidRDefault="006E762F" w:rsidP="00841D8A">
      <w:pPr>
        <w:pStyle w:val="Heading1"/>
      </w:pPr>
      <w:bookmarkStart w:id="3" w:name="_Toc378578916"/>
      <w:r w:rsidRPr="007F049F">
        <w:lastRenderedPageBreak/>
        <w:t>Conclusion</w:t>
      </w:r>
      <w:bookmarkEnd w:id="3"/>
    </w:p>
    <w:p w:rsidR="0039499F" w:rsidRDefault="0039499F" w:rsidP="0039499F">
      <w:r>
        <w:t>The game editor has taught me a lot about creating a Windows Application as it was my first experience with this and using WPF. This learning experience has given me insight into what kind of features a game editor requires to assist a game in its creation.</w:t>
      </w:r>
    </w:p>
    <w:p w:rsidR="0039499F" w:rsidRDefault="0039499F" w:rsidP="0039499F"/>
    <w:p w:rsidR="0039499F" w:rsidRDefault="0039499F" w:rsidP="0039499F">
      <w:r>
        <w:t>I feel that I haven’t achieved what I fully wanted out of this application because I had to cut most of my plans due to time constraints and other problems. I originally intended to have not only tiles, but also a Game Objects and Settings tab which I didn’t get to do.</w:t>
      </w:r>
    </w:p>
    <w:p w:rsidR="0039499F" w:rsidRDefault="0039499F" w:rsidP="0039499F"/>
    <w:p w:rsidR="0039499F" w:rsidRDefault="0039499F" w:rsidP="0039499F">
      <w:r>
        <w:t>The dropdown with the default selected Game Layer was an idea that I could have multiple layers of my level such as the Background and Foreground, which would have made the application more in-depth and feel more like a full game editor rather than feature-lacking application I ended up with.</w:t>
      </w:r>
    </w:p>
    <w:p w:rsidR="00DD774F" w:rsidRDefault="00DD774F">
      <w:pPr>
        <w:spacing w:after="200" w:line="276" w:lineRule="auto"/>
        <w:rPr>
          <w:sz w:val="20"/>
          <w:highlight w:val="yellow"/>
        </w:rPr>
      </w:pPr>
      <w:r>
        <w:rPr>
          <w:sz w:val="20"/>
          <w:highlight w:val="yellow"/>
        </w:rPr>
        <w:br w:type="page"/>
      </w:r>
    </w:p>
    <w:p w:rsidR="00DD774F" w:rsidRDefault="00DD774F" w:rsidP="00DD774F">
      <w:pPr>
        <w:pStyle w:val="Heading1"/>
      </w:pPr>
      <w:bookmarkStart w:id="4" w:name="_Toc378578917"/>
      <w:r>
        <w:lastRenderedPageBreak/>
        <w:t>REFERENCES/BIBLIOGRAPHY</w:t>
      </w:r>
      <w:bookmarkEnd w:id="4"/>
    </w:p>
    <w:p w:rsidR="00DD774F" w:rsidRPr="00586B06" w:rsidRDefault="00FB7B07" w:rsidP="00586B06">
      <w:pPr>
        <w:rPr>
          <w:sz w:val="20"/>
        </w:rPr>
      </w:pPr>
      <w:r>
        <w:rPr>
          <w:sz w:val="20"/>
        </w:rPr>
        <w:t xml:space="preserve">Tiles Used: </w:t>
      </w:r>
      <w:bookmarkStart w:id="5" w:name="_GoBack"/>
      <w:bookmarkEnd w:id="5"/>
      <w:r w:rsidR="00CB1261">
        <w:rPr>
          <w:sz w:val="20"/>
        </w:rPr>
        <w:fldChar w:fldCharType="begin"/>
      </w:r>
      <w:r w:rsidR="00CB1261">
        <w:rPr>
          <w:sz w:val="20"/>
        </w:rPr>
        <w:instrText xml:space="preserve"> HYPERLINK "</w:instrText>
      </w:r>
      <w:r w:rsidR="00CB1261" w:rsidRPr="00CB1261">
        <w:rPr>
          <w:sz w:val="20"/>
        </w:rPr>
        <w:instrText>https://opengameart.org/content/cavern-tile-set</w:instrText>
      </w:r>
      <w:r w:rsidR="00CB1261">
        <w:rPr>
          <w:sz w:val="20"/>
        </w:rPr>
        <w:instrText xml:space="preserve">" </w:instrText>
      </w:r>
      <w:r w:rsidR="00CB1261">
        <w:rPr>
          <w:sz w:val="20"/>
        </w:rPr>
        <w:fldChar w:fldCharType="separate"/>
      </w:r>
      <w:r w:rsidR="00CB1261" w:rsidRPr="00E74D12">
        <w:rPr>
          <w:rStyle w:val="Hyperlink"/>
          <w:sz w:val="20"/>
        </w:rPr>
        <w:t>https://opengameart.org/content/cavern-tile-set</w:t>
      </w:r>
      <w:r w:rsidR="00CB1261">
        <w:rPr>
          <w:sz w:val="20"/>
        </w:rPr>
        <w:fldChar w:fldCharType="end"/>
      </w:r>
      <w:r w:rsidR="00CE49C7">
        <w:rPr>
          <w:sz w:val="20"/>
        </w:rPr>
        <w:t xml:space="preserve"> </w:t>
      </w:r>
    </w:p>
    <w:sectPr w:rsidR="00DD774F" w:rsidRPr="00586B06">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E34" w:rsidRDefault="00896E34" w:rsidP="00DD774F">
      <w:pPr>
        <w:spacing w:line="240" w:lineRule="auto"/>
      </w:pPr>
      <w:r>
        <w:separator/>
      </w:r>
    </w:p>
  </w:endnote>
  <w:endnote w:type="continuationSeparator" w:id="0">
    <w:p w:rsidR="00896E34" w:rsidRDefault="00896E34" w:rsidP="00DD77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271" w:rsidRDefault="00441271">
    <w:pPr>
      <w:pStyle w:val="Footer"/>
      <w:jc w:val="center"/>
    </w:pPr>
  </w:p>
  <w:p w:rsidR="00441271" w:rsidRDefault="00441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1271" w:rsidRDefault="00441271">
    <w:pPr>
      <w:pStyle w:val="Footer"/>
      <w:jc w:val="center"/>
    </w:pPr>
    <w:r>
      <w:fldChar w:fldCharType="begin"/>
    </w:r>
    <w:r>
      <w:instrText xml:space="preserve"> PAGE   \* MERGEFORMAT </w:instrText>
    </w:r>
    <w:r>
      <w:fldChar w:fldCharType="separate"/>
    </w:r>
    <w:r w:rsidR="00CB1261">
      <w:rPr>
        <w:noProof/>
      </w:rPr>
      <w:t>2</w:t>
    </w:r>
    <w:r>
      <w:fldChar w:fldCharType="end"/>
    </w:r>
  </w:p>
  <w:p w:rsidR="00441271" w:rsidRDefault="00441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E34" w:rsidRDefault="00896E34" w:rsidP="00DD774F">
      <w:pPr>
        <w:spacing w:line="240" w:lineRule="auto"/>
      </w:pPr>
      <w:r>
        <w:separator/>
      </w:r>
    </w:p>
  </w:footnote>
  <w:footnote w:type="continuationSeparator" w:id="0">
    <w:p w:rsidR="00896E34" w:rsidRDefault="00896E34" w:rsidP="00DD77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3186B"/>
    <w:multiLevelType w:val="multilevel"/>
    <w:tmpl w:val="FC086B08"/>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Calibri" w:eastAsiaTheme="minorHAnsi" w:hAnsi="Calibri" w:cstheme="minorBid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50348"/>
    <w:multiLevelType w:val="multilevel"/>
    <w:tmpl w:val="E764A2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i w:val="0"/>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9F0"/>
    <w:rsid w:val="00003749"/>
    <w:rsid w:val="000169B2"/>
    <w:rsid w:val="00017008"/>
    <w:rsid w:val="000225D7"/>
    <w:rsid w:val="0003047C"/>
    <w:rsid w:val="00043001"/>
    <w:rsid w:val="000465BA"/>
    <w:rsid w:val="00046F92"/>
    <w:rsid w:val="00052846"/>
    <w:rsid w:val="0005660E"/>
    <w:rsid w:val="00066FD8"/>
    <w:rsid w:val="00067A4C"/>
    <w:rsid w:val="00067CB2"/>
    <w:rsid w:val="00077298"/>
    <w:rsid w:val="00094DC8"/>
    <w:rsid w:val="000A05C7"/>
    <w:rsid w:val="000C393D"/>
    <w:rsid w:val="000C645B"/>
    <w:rsid w:val="000C7726"/>
    <w:rsid w:val="000E3CD9"/>
    <w:rsid w:val="00104F68"/>
    <w:rsid w:val="00120213"/>
    <w:rsid w:val="001236AD"/>
    <w:rsid w:val="001376DB"/>
    <w:rsid w:val="00137C95"/>
    <w:rsid w:val="00141101"/>
    <w:rsid w:val="001421D7"/>
    <w:rsid w:val="001431AB"/>
    <w:rsid w:val="00143469"/>
    <w:rsid w:val="00151F27"/>
    <w:rsid w:val="00155290"/>
    <w:rsid w:val="001618EC"/>
    <w:rsid w:val="001665B7"/>
    <w:rsid w:val="00172399"/>
    <w:rsid w:val="00186CBF"/>
    <w:rsid w:val="001961BD"/>
    <w:rsid w:val="001A4269"/>
    <w:rsid w:val="001A75EF"/>
    <w:rsid w:val="001C7017"/>
    <w:rsid w:val="001D5E95"/>
    <w:rsid w:val="001E7883"/>
    <w:rsid w:val="001F3832"/>
    <w:rsid w:val="002070C1"/>
    <w:rsid w:val="002118AF"/>
    <w:rsid w:val="00211A79"/>
    <w:rsid w:val="00221707"/>
    <w:rsid w:val="0022243B"/>
    <w:rsid w:val="00237E50"/>
    <w:rsid w:val="002416CD"/>
    <w:rsid w:val="002437F7"/>
    <w:rsid w:val="002519B9"/>
    <w:rsid w:val="0025458A"/>
    <w:rsid w:val="0025586D"/>
    <w:rsid w:val="00261627"/>
    <w:rsid w:val="00266378"/>
    <w:rsid w:val="00283F3C"/>
    <w:rsid w:val="002A3D5B"/>
    <w:rsid w:val="002A776E"/>
    <w:rsid w:val="002B469B"/>
    <w:rsid w:val="002B4E80"/>
    <w:rsid w:val="002C4B9C"/>
    <w:rsid w:val="002D2CAF"/>
    <w:rsid w:val="002D32E4"/>
    <w:rsid w:val="002D7C1C"/>
    <w:rsid w:val="002F25CC"/>
    <w:rsid w:val="003076F6"/>
    <w:rsid w:val="003223E6"/>
    <w:rsid w:val="00322A83"/>
    <w:rsid w:val="00327962"/>
    <w:rsid w:val="00330737"/>
    <w:rsid w:val="00333ED3"/>
    <w:rsid w:val="00335AC3"/>
    <w:rsid w:val="003659DB"/>
    <w:rsid w:val="00373507"/>
    <w:rsid w:val="0038028C"/>
    <w:rsid w:val="003847FF"/>
    <w:rsid w:val="0038637B"/>
    <w:rsid w:val="003905BE"/>
    <w:rsid w:val="00390665"/>
    <w:rsid w:val="0039499F"/>
    <w:rsid w:val="00397DE4"/>
    <w:rsid w:val="003A5A44"/>
    <w:rsid w:val="003A60EA"/>
    <w:rsid w:val="003A64B9"/>
    <w:rsid w:val="003B5EEB"/>
    <w:rsid w:val="003B659D"/>
    <w:rsid w:val="003C4820"/>
    <w:rsid w:val="003D2661"/>
    <w:rsid w:val="003D3D21"/>
    <w:rsid w:val="003E2D86"/>
    <w:rsid w:val="003F7308"/>
    <w:rsid w:val="00401217"/>
    <w:rsid w:val="004035BA"/>
    <w:rsid w:val="00411F13"/>
    <w:rsid w:val="00416C00"/>
    <w:rsid w:val="004258B0"/>
    <w:rsid w:val="004270F0"/>
    <w:rsid w:val="0043365C"/>
    <w:rsid w:val="00435186"/>
    <w:rsid w:val="00441271"/>
    <w:rsid w:val="004465D8"/>
    <w:rsid w:val="00452095"/>
    <w:rsid w:val="00452928"/>
    <w:rsid w:val="00454F73"/>
    <w:rsid w:val="004613A0"/>
    <w:rsid w:val="0046778E"/>
    <w:rsid w:val="0049187B"/>
    <w:rsid w:val="00497CD4"/>
    <w:rsid w:val="004C274B"/>
    <w:rsid w:val="004E1BAF"/>
    <w:rsid w:val="004F09B8"/>
    <w:rsid w:val="00506CCD"/>
    <w:rsid w:val="00507A34"/>
    <w:rsid w:val="00513C1E"/>
    <w:rsid w:val="00513E76"/>
    <w:rsid w:val="0051517F"/>
    <w:rsid w:val="00521D80"/>
    <w:rsid w:val="0052696B"/>
    <w:rsid w:val="00531758"/>
    <w:rsid w:val="00536119"/>
    <w:rsid w:val="00541936"/>
    <w:rsid w:val="00545ABB"/>
    <w:rsid w:val="005558B2"/>
    <w:rsid w:val="00563EE2"/>
    <w:rsid w:val="00573119"/>
    <w:rsid w:val="00585AC8"/>
    <w:rsid w:val="00586B06"/>
    <w:rsid w:val="00592D83"/>
    <w:rsid w:val="0059373B"/>
    <w:rsid w:val="005962FF"/>
    <w:rsid w:val="00597BAD"/>
    <w:rsid w:val="005A08D5"/>
    <w:rsid w:val="005A3692"/>
    <w:rsid w:val="005A6D42"/>
    <w:rsid w:val="005C15DE"/>
    <w:rsid w:val="005C4868"/>
    <w:rsid w:val="005D284D"/>
    <w:rsid w:val="00604164"/>
    <w:rsid w:val="006140BB"/>
    <w:rsid w:val="00617834"/>
    <w:rsid w:val="00617EF1"/>
    <w:rsid w:val="00633B0D"/>
    <w:rsid w:val="0063557B"/>
    <w:rsid w:val="006367EE"/>
    <w:rsid w:val="00636DCB"/>
    <w:rsid w:val="00637B67"/>
    <w:rsid w:val="006425CC"/>
    <w:rsid w:val="00642AD0"/>
    <w:rsid w:val="00643982"/>
    <w:rsid w:val="00646D10"/>
    <w:rsid w:val="00651D8B"/>
    <w:rsid w:val="00656438"/>
    <w:rsid w:val="006674F2"/>
    <w:rsid w:val="006714B6"/>
    <w:rsid w:val="0067292A"/>
    <w:rsid w:val="006905C8"/>
    <w:rsid w:val="00690CB1"/>
    <w:rsid w:val="00695450"/>
    <w:rsid w:val="006A4873"/>
    <w:rsid w:val="006B5225"/>
    <w:rsid w:val="006C3397"/>
    <w:rsid w:val="006C76A2"/>
    <w:rsid w:val="006C76DB"/>
    <w:rsid w:val="006D360A"/>
    <w:rsid w:val="006D3740"/>
    <w:rsid w:val="006E0186"/>
    <w:rsid w:val="006E4207"/>
    <w:rsid w:val="006E762F"/>
    <w:rsid w:val="006F3EBB"/>
    <w:rsid w:val="006F63B5"/>
    <w:rsid w:val="006F66BD"/>
    <w:rsid w:val="006F6B4C"/>
    <w:rsid w:val="00720A16"/>
    <w:rsid w:val="00721336"/>
    <w:rsid w:val="00721CE5"/>
    <w:rsid w:val="007228A7"/>
    <w:rsid w:val="00744E50"/>
    <w:rsid w:val="00752EC9"/>
    <w:rsid w:val="0075406F"/>
    <w:rsid w:val="00766377"/>
    <w:rsid w:val="007741AD"/>
    <w:rsid w:val="00782DDD"/>
    <w:rsid w:val="00785098"/>
    <w:rsid w:val="0079312C"/>
    <w:rsid w:val="007969DD"/>
    <w:rsid w:val="007C3C76"/>
    <w:rsid w:val="007C5DC8"/>
    <w:rsid w:val="007D1BDD"/>
    <w:rsid w:val="007E3814"/>
    <w:rsid w:val="007E482B"/>
    <w:rsid w:val="007F049F"/>
    <w:rsid w:val="007F2C8D"/>
    <w:rsid w:val="007F53A7"/>
    <w:rsid w:val="0080322E"/>
    <w:rsid w:val="00811374"/>
    <w:rsid w:val="00841D8A"/>
    <w:rsid w:val="008500A7"/>
    <w:rsid w:val="0085134C"/>
    <w:rsid w:val="00855AEA"/>
    <w:rsid w:val="00866AA9"/>
    <w:rsid w:val="008713EB"/>
    <w:rsid w:val="00877D5B"/>
    <w:rsid w:val="008835DD"/>
    <w:rsid w:val="00896E34"/>
    <w:rsid w:val="008A23F6"/>
    <w:rsid w:val="008A513A"/>
    <w:rsid w:val="008A5873"/>
    <w:rsid w:val="008B409A"/>
    <w:rsid w:val="008B5A5D"/>
    <w:rsid w:val="008C456D"/>
    <w:rsid w:val="008F0701"/>
    <w:rsid w:val="008F15D2"/>
    <w:rsid w:val="008F4023"/>
    <w:rsid w:val="0091406A"/>
    <w:rsid w:val="00926A5D"/>
    <w:rsid w:val="00930336"/>
    <w:rsid w:val="009308CE"/>
    <w:rsid w:val="0094063F"/>
    <w:rsid w:val="0094289F"/>
    <w:rsid w:val="0095149B"/>
    <w:rsid w:val="00954425"/>
    <w:rsid w:val="00954755"/>
    <w:rsid w:val="00965DC4"/>
    <w:rsid w:val="00981309"/>
    <w:rsid w:val="00995D12"/>
    <w:rsid w:val="009A2EB3"/>
    <w:rsid w:val="009A501B"/>
    <w:rsid w:val="009A78F5"/>
    <w:rsid w:val="009B1E01"/>
    <w:rsid w:val="009C3EFE"/>
    <w:rsid w:val="009C41BE"/>
    <w:rsid w:val="009C46E9"/>
    <w:rsid w:val="009D3955"/>
    <w:rsid w:val="009E20B5"/>
    <w:rsid w:val="009F1244"/>
    <w:rsid w:val="00A02CA9"/>
    <w:rsid w:val="00A116FE"/>
    <w:rsid w:val="00A27E57"/>
    <w:rsid w:val="00A30BB1"/>
    <w:rsid w:val="00A71B6F"/>
    <w:rsid w:val="00A81879"/>
    <w:rsid w:val="00AB57A7"/>
    <w:rsid w:val="00AC6FE3"/>
    <w:rsid w:val="00AD4C99"/>
    <w:rsid w:val="00AE20C8"/>
    <w:rsid w:val="00AE2B90"/>
    <w:rsid w:val="00AF7113"/>
    <w:rsid w:val="00B15F21"/>
    <w:rsid w:val="00B17871"/>
    <w:rsid w:val="00B203E8"/>
    <w:rsid w:val="00B20524"/>
    <w:rsid w:val="00B225B0"/>
    <w:rsid w:val="00B25979"/>
    <w:rsid w:val="00B533F2"/>
    <w:rsid w:val="00B72AE1"/>
    <w:rsid w:val="00B765DF"/>
    <w:rsid w:val="00B77836"/>
    <w:rsid w:val="00B855D1"/>
    <w:rsid w:val="00B90218"/>
    <w:rsid w:val="00B919F0"/>
    <w:rsid w:val="00BA4C57"/>
    <w:rsid w:val="00BA71D5"/>
    <w:rsid w:val="00BB51A1"/>
    <w:rsid w:val="00BC511A"/>
    <w:rsid w:val="00BD152E"/>
    <w:rsid w:val="00BD640C"/>
    <w:rsid w:val="00BD6922"/>
    <w:rsid w:val="00BE792B"/>
    <w:rsid w:val="00BF1A4E"/>
    <w:rsid w:val="00C01031"/>
    <w:rsid w:val="00C142FF"/>
    <w:rsid w:val="00C162C8"/>
    <w:rsid w:val="00C25BF4"/>
    <w:rsid w:val="00C35402"/>
    <w:rsid w:val="00C35EB5"/>
    <w:rsid w:val="00C42562"/>
    <w:rsid w:val="00C70518"/>
    <w:rsid w:val="00C70CC1"/>
    <w:rsid w:val="00C977EC"/>
    <w:rsid w:val="00CA507C"/>
    <w:rsid w:val="00CB1261"/>
    <w:rsid w:val="00CB21D9"/>
    <w:rsid w:val="00CB2C0F"/>
    <w:rsid w:val="00CB76BC"/>
    <w:rsid w:val="00CC157E"/>
    <w:rsid w:val="00CC2DA6"/>
    <w:rsid w:val="00CC5FE7"/>
    <w:rsid w:val="00CE446E"/>
    <w:rsid w:val="00CE49C7"/>
    <w:rsid w:val="00CE616D"/>
    <w:rsid w:val="00CE6A40"/>
    <w:rsid w:val="00D0453E"/>
    <w:rsid w:val="00D069F6"/>
    <w:rsid w:val="00D143FC"/>
    <w:rsid w:val="00D2735B"/>
    <w:rsid w:val="00D44B5B"/>
    <w:rsid w:val="00D631C0"/>
    <w:rsid w:val="00D669BE"/>
    <w:rsid w:val="00D72075"/>
    <w:rsid w:val="00D90233"/>
    <w:rsid w:val="00D91962"/>
    <w:rsid w:val="00DB0A35"/>
    <w:rsid w:val="00DB7BDD"/>
    <w:rsid w:val="00DC3911"/>
    <w:rsid w:val="00DD0FFF"/>
    <w:rsid w:val="00DD774F"/>
    <w:rsid w:val="00DE327C"/>
    <w:rsid w:val="00DE3420"/>
    <w:rsid w:val="00E02008"/>
    <w:rsid w:val="00E0261B"/>
    <w:rsid w:val="00E311FA"/>
    <w:rsid w:val="00E34639"/>
    <w:rsid w:val="00E35C6E"/>
    <w:rsid w:val="00E532CB"/>
    <w:rsid w:val="00E63413"/>
    <w:rsid w:val="00E66134"/>
    <w:rsid w:val="00E77E21"/>
    <w:rsid w:val="00E8623F"/>
    <w:rsid w:val="00EA15DB"/>
    <w:rsid w:val="00EA62C5"/>
    <w:rsid w:val="00EB6A42"/>
    <w:rsid w:val="00EC15FA"/>
    <w:rsid w:val="00EC5C87"/>
    <w:rsid w:val="00ED38C3"/>
    <w:rsid w:val="00EE1641"/>
    <w:rsid w:val="00EE60A4"/>
    <w:rsid w:val="00EF15B7"/>
    <w:rsid w:val="00EF515A"/>
    <w:rsid w:val="00EF6E05"/>
    <w:rsid w:val="00F01180"/>
    <w:rsid w:val="00F0658B"/>
    <w:rsid w:val="00F07BC3"/>
    <w:rsid w:val="00F1013B"/>
    <w:rsid w:val="00F11E99"/>
    <w:rsid w:val="00F165DC"/>
    <w:rsid w:val="00F41F04"/>
    <w:rsid w:val="00F44409"/>
    <w:rsid w:val="00F53DAB"/>
    <w:rsid w:val="00F6118B"/>
    <w:rsid w:val="00F664E1"/>
    <w:rsid w:val="00F85A32"/>
    <w:rsid w:val="00F864DF"/>
    <w:rsid w:val="00F87BA9"/>
    <w:rsid w:val="00F90DDF"/>
    <w:rsid w:val="00F92894"/>
    <w:rsid w:val="00F9700F"/>
    <w:rsid w:val="00FA286E"/>
    <w:rsid w:val="00FB4205"/>
    <w:rsid w:val="00FB7B07"/>
    <w:rsid w:val="00FC12A7"/>
    <w:rsid w:val="00FC3BC7"/>
    <w:rsid w:val="00FC506C"/>
    <w:rsid w:val="00FC64BC"/>
    <w:rsid w:val="00FD1567"/>
    <w:rsid w:val="00FE1041"/>
    <w:rsid w:val="00FE4964"/>
    <w:rsid w:val="00FF541E"/>
    <w:rsid w:val="00FF7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11F4"/>
  <w15:docId w15:val="{81456F11-4AFB-4BAA-AC4E-9ABEDE54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odyText"/>
    <w:qFormat/>
    <w:rsid w:val="0039499F"/>
    <w:pPr>
      <w:spacing w:after="0" w:line="360" w:lineRule="auto"/>
    </w:pPr>
    <w:rPr>
      <w:rFonts w:ascii="Arial" w:eastAsia="Calibri" w:hAnsi="Arial" w:cs="Times New Roman"/>
      <w:sz w:val="24"/>
    </w:rPr>
  </w:style>
  <w:style w:type="paragraph" w:styleId="Heading1">
    <w:name w:val="heading 1"/>
    <w:aliases w:val="MainHeading"/>
    <w:basedOn w:val="Normal"/>
    <w:next w:val="Normal"/>
    <w:link w:val="Heading1Char"/>
    <w:uiPriority w:val="9"/>
    <w:qFormat/>
    <w:rsid w:val="00B919F0"/>
    <w:pPr>
      <w:keepNext/>
      <w:keepLines/>
      <w:numPr>
        <w:numId w:val="1"/>
      </w:numPr>
      <w:spacing w:before="240" w:after="120"/>
      <w:outlineLvl w:val="0"/>
    </w:pPr>
    <w:rPr>
      <w:rFonts w:eastAsia="Times New Roman"/>
      <w:b/>
      <w:bCs/>
      <w:caps/>
      <w:sz w:val="28"/>
      <w:szCs w:val="28"/>
    </w:rPr>
  </w:style>
  <w:style w:type="paragraph" w:styleId="Heading2">
    <w:name w:val="heading 2"/>
    <w:aliases w:val="SecondHeading"/>
    <w:basedOn w:val="Normal"/>
    <w:next w:val="Normal"/>
    <w:link w:val="Heading2Char"/>
    <w:uiPriority w:val="9"/>
    <w:unhideWhenUsed/>
    <w:qFormat/>
    <w:rsid w:val="00B919F0"/>
    <w:pPr>
      <w:keepNext/>
      <w:keepLines/>
      <w:numPr>
        <w:ilvl w:val="1"/>
        <w:numId w:val="1"/>
      </w:numPr>
      <w:spacing w:before="240" w:after="120"/>
      <w:outlineLvl w:val="1"/>
    </w:pPr>
    <w:rPr>
      <w:rFonts w:eastAsia="Times New Roman"/>
      <w:b/>
      <w:bCs/>
      <w:szCs w:val="26"/>
    </w:rPr>
  </w:style>
  <w:style w:type="paragraph" w:styleId="Heading3">
    <w:name w:val="heading 3"/>
    <w:aliases w:val="ThirdHeading"/>
    <w:basedOn w:val="Normal"/>
    <w:next w:val="Normal"/>
    <w:link w:val="Heading3Char"/>
    <w:uiPriority w:val="9"/>
    <w:unhideWhenUsed/>
    <w:qFormat/>
    <w:rsid w:val="00B919F0"/>
    <w:pPr>
      <w:keepNext/>
      <w:keepLines/>
      <w:numPr>
        <w:ilvl w:val="2"/>
        <w:numId w:val="1"/>
      </w:numPr>
      <w:spacing w:before="240" w:after="120"/>
      <w:outlineLvl w:val="2"/>
    </w:pPr>
    <w:rPr>
      <w:rFonts w:eastAsia="Times New Roman"/>
      <w:b/>
      <w:bCs/>
    </w:rPr>
  </w:style>
  <w:style w:type="paragraph" w:styleId="Heading4">
    <w:name w:val="heading 4"/>
    <w:basedOn w:val="Normal"/>
    <w:next w:val="Normal"/>
    <w:link w:val="Heading4Char"/>
    <w:uiPriority w:val="9"/>
    <w:unhideWhenUsed/>
    <w:qFormat/>
    <w:rsid w:val="00B919F0"/>
    <w:pPr>
      <w:keepNext/>
      <w:keepLines/>
      <w:numPr>
        <w:ilvl w:val="3"/>
        <w:numId w:val="1"/>
      </w:numPr>
      <w:spacing w:before="20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B919F0"/>
    <w:pPr>
      <w:keepNext/>
      <w:keepLines/>
      <w:numPr>
        <w:ilvl w:val="4"/>
        <w:numId w:val="1"/>
      </w:numPr>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qFormat/>
    <w:rsid w:val="00B919F0"/>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B919F0"/>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B919F0"/>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B919F0"/>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Heading Char"/>
    <w:basedOn w:val="DefaultParagraphFont"/>
    <w:link w:val="Heading1"/>
    <w:uiPriority w:val="9"/>
    <w:rsid w:val="00B919F0"/>
    <w:rPr>
      <w:rFonts w:ascii="Arial" w:eastAsia="Times New Roman" w:hAnsi="Arial" w:cs="Times New Roman"/>
      <w:b/>
      <w:bCs/>
      <w:caps/>
      <w:sz w:val="28"/>
      <w:szCs w:val="28"/>
    </w:rPr>
  </w:style>
  <w:style w:type="character" w:customStyle="1" w:styleId="Heading2Char">
    <w:name w:val="Heading 2 Char"/>
    <w:aliases w:val="SecondHeading Char"/>
    <w:basedOn w:val="DefaultParagraphFont"/>
    <w:link w:val="Heading2"/>
    <w:uiPriority w:val="9"/>
    <w:rsid w:val="00B919F0"/>
    <w:rPr>
      <w:rFonts w:ascii="Arial" w:eastAsia="Times New Roman" w:hAnsi="Arial" w:cs="Times New Roman"/>
      <w:b/>
      <w:bCs/>
      <w:sz w:val="24"/>
      <w:szCs w:val="26"/>
    </w:rPr>
  </w:style>
  <w:style w:type="character" w:customStyle="1" w:styleId="Heading3Char">
    <w:name w:val="Heading 3 Char"/>
    <w:aliases w:val="ThirdHeading Char"/>
    <w:basedOn w:val="DefaultParagraphFont"/>
    <w:link w:val="Heading3"/>
    <w:uiPriority w:val="9"/>
    <w:rsid w:val="00B919F0"/>
    <w:rPr>
      <w:rFonts w:ascii="Arial" w:eastAsia="Times New Roman" w:hAnsi="Arial" w:cs="Times New Roman"/>
      <w:b/>
      <w:bCs/>
      <w:sz w:val="24"/>
    </w:rPr>
  </w:style>
  <w:style w:type="character" w:customStyle="1" w:styleId="Heading4Char">
    <w:name w:val="Heading 4 Char"/>
    <w:basedOn w:val="DefaultParagraphFont"/>
    <w:link w:val="Heading4"/>
    <w:uiPriority w:val="9"/>
    <w:rsid w:val="00B919F0"/>
    <w:rPr>
      <w:rFonts w:ascii="Cambria" w:eastAsia="Times New Roman" w:hAnsi="Cambria" w:cs="Times New Roman"/>
      <w:b/>
      <w:bCs/>
      <w:i/>
      <w:iCs/>
      <w:color w:val="4F81BD"/>
      <w:sz w:val="24"/>
    </w:rPr>
  </w:style>
  <w:style w:type="character" w:customStyle="1" w:styleId="Heading5Char">
    <w:name w:val="Heading 5 Char"/>
    <w:basedOn w:val="DefaultParagraphFont"/>
    <w:link w:val="Heading5"/>
    <w:uiPriority w:val="9"/>
    <w:rsid w:val="00B919F0"/>
    <w:rPr>
      <w:rFonts w:ascii="Cambria" w:eastAsia="Times New Roman" w:hAnsi="Cambria" w:cs="Times New Roman"/>
      <w:color w:val="243F60"/>
      <w:sz w:val="24"/>
    </w:rPr>
  </w:style>
  <w:style w:type="character" w:customStyle="1" w:styleId="Heading6Char">
    <w:name w:val="Heading 6 Char"/>
    <w:basedOn w:val="DefaultParagraphFont"/>
    <w:link w:val="Heading6"/>
    <w:uiPriority w:val="9"/>
    <w:rsid w:val="00B919F0"/>
    <w:rPr>
      <w:rFonts w:ascii="Cambria" w:eastAsia="Times New Roman" w:hAnsi="Cambria" w:cs="Times New Roman"/>
      <w:i/>
      <w:iCs/>
      <w:color w:val="243F60"/>
      <w:sz w:val="24"/>
    </w:rPr>
  </w:style>
  <w:style w:type="character" w:customStyle="1" w:styleId="Heading7Char">
    <w:name w:val="Heading 7 Char"/>
    <w:basedOn w:val="DefaultParagraphFont"/>
    <w:link w:val="Heading7"/>
    <w:uiPriority w:val="9"/>
    <w:semiHidden/>
    <w:rsid w:val="00B919F0"/>
    <w:rPr>
      <w:rFonts w:ascii="Cambria" w:eastAsia="Times New Roman" w:hAnsi="Cambria" w:cs="Times New Roman"/>
      <w:i/>
      <w:iCs/>
      <w:color w:val="404040"/>
      <w:sz w:val="24"/>
    </w:rPr>
  </w:style>
  <w:style w:type="character" w:customStyle="1" w:styleId="Heading8Char">
    <w:name w:val="Heading 8 Char"/>
    <w:basedOn w:val="DefaultParagraphFont"/>
    <w:link w:val="Heading8"/>
    <w:uiPriority w:val="9"/>
    <w:semiHidden/>
    <w:rsid w:val="00B919F0"/>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B919F0"/>
    <w:rPr>
      <w:rFonts w:ascii="Cambria" w:eastAsia="Times New Roman" w:hAnsi="Cambria" w:cs="Times New Roman"/>
      <w:i/>
      <w:iCs/>
      <w:color w:val="404040"/>
      <w:sz w:val="20"/>
      <w:szCs w:val="20"/>
    </w:rPr>
  </w:style>
  <w:style w:type="paragraph" w:styleId="Footer">
    <w:name w:val="footer"/>
    <w:basedOn w:val="Normal"/>
    <w:link w:val="FooterChar"/>
    <w:uiPriority w:val="99"/>
    <w:unhideWhenUsed/>
    <w:rsid w:val="00B919F0"/>
    <w:pPr>
      <w:tabs>
        <w:tab w:val="center" w:pos="4513"/>
        <w:tab w:val="right" w:pos="9026"/>
      </w:tabs>
    </w:pPr>
  </w:style>
  <w:style w:type="character" w:customStyle="1" w:styleId="FooterChar">
    <w:name w:val="Footer Char"/>
    <w:basedOn w:val="DefaultParagraphFont"/>
    <w:link w:val="Footer"/>
    <w:uiPriority w:val="99"/>
    <w:rsid w:val="00B919F0"/>
    <w:rPr>
      <w:rFonts w:ascii="Arial" w:eastAsia="Calibri" w:hAnsi="Arial" w:cs="Times New Roman"/>
      <w:sz w:val="24"/>
    </w:rPr>
  </w:style>
  <w:style w:type="paragraph" w:styleId="TOCHeading">
    <w:name w:val="TOC Heading"/>
    <w:basedOn w:val="Heading1"/>
    <w:next w:val="Normal"/>
    <w:uiPriority w:val="39"/>
    <w:semiHidden/>
    <w:unhideWhenUsed/>
    <w:qFormat/>
    <w:rsid w:val="007F049F"/>
    <w:pPr>
      <w:numPr>
        <w:numId w:val="0"/>
      </w:numPr>
      <w:spacing w:before="480" w:after="0" w:line="276" w:lineRule="auto"/>
      <w:outlineLvl w:val="9"/>
    </w:pPr>
    <w:rPr>
      <w:rFonts w:asciiTheme="majorHAnsi" w:eastAsiaTheme="majorEastAsia" w:hAnsiTheme="majorHAnsi" w:cstheme="majorBidi"/>
      <w:caps w:val="0"/>
      <w:color w:val="365F91" w:themeColor="accent1" w:themeShade="BF"/>
      <w:lang w:val="en-US" w:eastAsia="ja-JP"/>
    </w:rPr>
  </w:style>
  <w:style w:type="paragraph" w:styleId="TOC1">
    <w:name w:val="toc 1"/>
    <w:basedOn w:val="Normal"/>
    <w:next w:val="Normal"/>
    <w:autoRedefine/>
    <w:uiPriority w:val="39"/>
    <w:unhideWhenUsed/>
    <w:rsid w:val="007F049F"/>
    <w:pPr>
      <w:spacing w:after="100"/>
    </w:pPr>
  </w:style>
  <w:style w:type="character" w:styleId="Hyperlink">
    <w:name w:val="Hyperlink"/>
    <w:basedOn w:val="DefaultParagraphFont"/>
    <w:uiPriority w:val="99"/>
    <w:unhideWhenUsed/>
    <w:rsid w:val="007F049F"/>
    <w:rPr>
      <w:color w:val="0000FF" w:themeColor="hyperlink"/>
      <w:u w:val="single"/>
    </w:rPr>
  </w:style>
  <w:style w:type="paragraph" w:styleId="BalloonText">
    <w:name w:val="Balloon Text"/>
    <w:basedOn w:val="Normal"/>
    <w:link w:val="BalloonTextChar"/>
    <w:uiPriority w:val="99"/>
    <w:semiHidden/>
    <w:unhideWhenUsed/>
    <w:rsid w:val="007F04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49F"/>
    <w:rPr>
      <w:rFonts w:ascii="Tahoma" w:eastAsia="Calibri" w:hAnsi="Tahoma" w:cs="Tahoma"/>
      <w:sz w:val="16"/>
      <w:szCs w:val="16"/>
    </w:rPr>
  </w:style>
  <w:style w:type="paragraph" w:styleId="Header">
    <w:name w:val="header"/>
    <w:basedOn w:val="Normal"/>
    <w:link w:val="HeaderChar"/>
    <w:uiPriority w:val="99"/>
    <w:unhideWhenUsed/>
    <w:rsid w:val="00DD774F"/>
    <w:pPr>
      <w:tabs>
        <w:tab w:val="center" w:pos="4513"/>
        <w:tab w:val="right" w:pos="9026"/>
      </w:tabs>
      <w:spacing w:line="240" w:lineRule="auto"/>
    </w:pPr>
  </w:style>
  <w:style w:type="character" w:customStyle="1" w:styleId="HeaderChar">
    <w:name w:val="Header Char"/>
    <w:basedOn w:val="DefaultParagraphFont"/>
    <w:link w:val="Header"/>
    <w:uiPriority w:val="99"/>
    <w:rsid w:val="00DD774F"/>
    <w:rPr>
      <w:rFonts w:ascii="Arial" w:eastAsia="Calibri" w:hAnsi="Arial" w:cs="Times New Roman"/>
      <w:sz w:val="24"/>
    </w:rPr>
  </w:style>
  <w:style w:type="paragraph" w:styleId="ListParagraph">
    <w:name w:val="List Paragraph"/>
    <w:basedOn w:val="Normal"/>
    <w:uiPriority w:val="34"/>
    <w:qFormat/>
    <w:rsid w:val="001D5E95"/>
    <w:pPr>
      <w:spacing w:after="200" w:line="276" w:lineRule="auto"/>
      <w:ind w:left="720"/>
      <w:contextualSpacing/>
    </w:pPr>
    <w:rPr>
      <w:rFonts w:asciiTheme="minorHAnsi" w:eastAsiaTheme="minorHAnsi" w:hAnsiTheme="minorHAnsi" w:cstheme="minorBidi"/>
      <w:sz w:val="22"/>
    </w:rPr>
  </w:style>
  <w:style w:type="character" w:styleId="UnresolvedMention">
    <w:name w:val="Unresolved Mention"/>
    <w:basedOn w:val="DefaultParagraphFont"/>
    <w:uiPriority w:val="99"/>
    <w:semiHidden/>
    <w:unhideWhenUsed/>
    <w:rsid w:val="00CE49C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FF75E-BC5F-49A8-8151-3BB83744F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U0012066</dc:creator>
  <cp:lastModifiedBy>Aziz Arar</cp:lastModifiedBy>
  <cp:revision>4</cp:revision>
  <dcterms:created xsi:type="dcterms:W3CDTF">2018-01-05T01:51:00Z</dcterms:created>
  <dcterms:modified xsi:type="dcterms:W3CDTF">2018-01-05T01:52:00Z</dcterms:modified>
</cp:coreProperties>
</file>