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DA3E" w14:textId="77777777" w:rsidR="00EE0BC9" w:rsidRDefault="00EE0BC9">
      <w:pPr>
        <w:spacing w:after="200"/>
      </w:pPr>
    </w:p>
    <w:p w14:paraId="65CE6FB0" w14:textId="77777777" w:rsidR="00EE0BC9" w:rsidRDefault="00EE0BC9">
      <w:pPr>
        <w:spacing w:after="200"/>
      </w:pPr>
    </w:p>
    <w:p w14:paraId="3B9F93D2" w14:textId="77777777" w:rsidR="00EE0BC9" w:rsidRDefault="00EE0BC9">
      <w:pPr>
        <w:spacing w:after="200"/>
      </w:pPr>
    </w:p>
    <w:p w14:paraId="73F6B3CE" w14:textId="77777777" w:rsidR="00EE0BC9" w:rsidRDefault="00EE0BC9">
      <w:pPr>
        <w:spacing w:after="200"/>
      </w:pPr>
    </w:p>
    <w:p w14:paraId="5A5CE1D7" w14:textId="77777777" w:rsidR="00EE0BC9" w:rsidRDefault="00EE0BC9">
      <w:pPr>
        <w:spacing w:after="200"/>
      </w:pPr>
    </w:p>
    <w:p w14:paraId="3850E69F" w14:textId="77777777" w:rsidR="00EE0BC9" w:rsidRDefault="00EE0BC9">
      <w:pPr>
        <w:spacing w:after="200"/>
      </w:pPr>
    </w:p>
    <w:p w14:paraId="12AC42B9" w14:textId="77777777" w:rsidR="00EE0BC9" w:rsidRDefault="00CC51E5">
      <w:pPr>
        <w:spacing w:after="200"/>
        <w:jc w:val="center"/>
      </w:pPr>
      <w:r>
        <w:rPr>
          <w:b/>
          <w:bCs/>
          <w:color w:val="FA4D16"/>
          <w:sz w:val="56"/>
          <w:szCs w:val="56"/>
        </w:rPr>
        <w:t>Web Developer</w:t>
      </w:r>
    </w:p>
    <w:p w14:paraId="75886854" w14:textId="77777777" w:rsidR="00EE0BC9" w:rsidRDefault="00CC51E5">
      <w:pPr>
        <w:spacing w:after="100"/>
        <w:jc w:val="center"/>
      </w:pPr>
      <w:r>
        <w:rPr>
          <w:b/>
          <w:bCs/>
          <w:color w:val="FA4D16"/>
          <w:sz w:val="56"/>
          <w:szCs w:val="56"/>
        </w:rPr>
        <w:t>Technical Assessment</w:t>
      </w:r>
    </w:p>
    <w:p w14:paraId="0D175668" w14:textId="77777777" w:rsidR="00EE0BC9" w:rsidRDefault="00EE0BC9">
      <w:pPr>
        <w:pBdr>
          <w:bottom w:val="single" w:sz="6" w:space="8" w:color="FA4D16"/>
        </w:pBdr>
        <w:spacing w:after="400"/>
        <w:jc w:val="center"/>
      </w:pPr>
    </w:p>
    <w:p w14:paraId="535A78DF" w14:textId="77777777" w:rsidR="00EE0BC9" w:rsidRDefault="00CC51E5">
      <w:pPr>
        <w:spacing w:after="100"/>
        <w:jc w:val="center"/>
      </w:pPr>
      <w:r>
        <w:rPr>
          <w:sz w:val="28"/>
          <w:szCs w:val="28"/>
        </w:rPr>
        <w:t>ETF Search Experience</w:t>
      </w:r>
    </w:p>
    <w:p w14:paraId="50DBD97A" w14:textId="77777777" w:rsidR="00EE0BC9" w:rsidRDefault="00CC51E5">
      <w:pPr>
        <w:spacing w:after="400"/>
        <w:jc w:val="center"/>
      </w:pPr>
      <w:r>
        <w:rPr>
          <w:color w:val="7F7F7F"/>
          <w:sz w:val="24"/>
          <w:szCs w:val="24"/>
        </w:rPr>
        <w:t>Betashares | Digital Product &amp; Marketing Team</w:t>
      </w:r>
    </w:p>
    <w:p w14:paraId="1D330EB0" w14:textId="77777777" w:rsidR="00EE0BC9" w:rsidRDefault="00EE0BC9">
      <w:pPr>
        <w:spacing w:after="200"/>
      </w:pPr>
    </w:p>
    <w:p w14:paraId="4AC748F5" w14:textId="77777777" w:rsidR="00EE0BC9" w:rsidRDefault="00EE0BC9">
      <w:pPr>
        <w:spacing w:after="200"/>
      </w:pPr>
    </w:p>
    <w:p w14:paraId="5A46C2BB" w14:textId="77777777" w:rsidR="00EE0BC9" w:rsidRDefault="00EE0BC9">
      <w:pPr>
        <w:spacing w:after="200"/>
      </w:pPr>
    </w:p>
    <w:p w14:paraId="67A97711" w14:textId="77777777" w:rsidR="00EE0BC9" w:rsidRDefault="00EE0BC9">
      <w:pPr>
        <w:spacing w:after="200"/>
      </w:pPr>
    </w:p>
    <w:p w14:paraId="6B49C008" w14:textId="77777777" w:rsidR="00EE0BC9" w:rsidRDefault="00CC51E5">
      <w:pPr>
        <w:jc w:val="center"/>
      </w:pPr>
      <w:r>
        <w:rPr>
          <w:color w:val="7F7F7F"/>
        </w:rPr>
        <w:t>Expected time investment: 3–4 hours</w:t>
      </w:r>
    </w:p>
    <w:p w14:paraId="0758F296" w14:textId="77777777" w:rsidR="00EE0BC9" w:rsidRDefault="00CC51E5">
      <w:pPr>
        <w:jc w:val="center"/>
      </w:pPr>
      <w:r>
        <w:rPr>
          <w:color w:val="7F7F7F"/>
        </w:rPr>
        <w:t>Please return within 7 days of receipt</w:t>
      </w:r>
    </w:p>
    <w:p w14:paraId="7A5F2BBF" w14:textId="77777777" w:rsidR="00EE0BC9" w:rsidRDefault="00EE0BC9">
      <w:pPr>
        <w:sectPr w:rsidR="00EE0BC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01E34A0" w14:textId="77777777" w:rsidR="00EE0BC9" w:rsidRDefault="00CC51E5">
      <w:pPr>
        <w:pStyle w:val="Heading1"/>
      </w:pPr>
      <w:r>
        <w:lastRenderedPageBreak/>
        <w:t>Overview</w:t>
      </w:r>
    </w:p>
    <w:p w14:paraId="11D5A9BB" w14:textId="77777777" w:rsidR="00EE0BC9" w:rsidRDefault="00CC51E5">
      <w:pPr>
        <w:spacing w:after="120"/>
      </w:pPr>
      <w:r>
        <w:t>Betashares</w:t>
      </w:r>
      <w:r>
        <w:t xml:space="preserve"> is revamping the search experience on our website. We have a backend search API already built — your task is to build the frontend that connects to it.</w:t>
      </w:r>
    </w:p>
    <w:p w14:paraId="4CDD28F9" w14:textId="77777777" w:rsidR="00EE0BC9" w:rsidRDefault="00EE0BC9">
      <w:pPr>
        <w:spacing w:after="200"/>
      </w:pPr>
    </w:p>
    <w:p w14:paraId="5B79C194" w14:textId="77777777" w:rsidR="00EE0BC9" w:rsidRDefault="00CC51E5">
      <w:pPr>
        <w:spacing w:after="120"/>
      </w:pPr>
      <w:r>
        <w:t>This assessment is designed to reflect the kind of work you would do in this role: building polished, accessible UI within an existing ecosystem, integrating with APIs, and making pragmatic decisions under real-world constraints.</w:t>
      </w:r>
    </w:p>
    <w:p w14:paraId="690444E6" w14:textId="77777777" w:rsidR="00EE0BC9" w:rsidRDefault="00EE0BC9">
      <w:pPr>
        <w:pBdr>
          <w:bottom w:val="single" w:sz="6" w:space="1" w:color="FA4D16"/>
        </w:pBdr>
        <w:spacing w:before="200" w:after="200"/>
      </w:pPr>
    </w:p>
    <w:p w14:paraId="63D4083D" w14:textId="77777777" w:rsidR="00EE0BC9" w:rsidRDefault="00CC51E5">
      <w:pPr>
        <w:pStyle w:val="Heading1"/>
      </w:pPr>
      <w:r>
        <w:t>The Brief</w:t>
      </w:r>
    </w:p>
    <w:p w14:paraId="584D0073" w14:textId="77777777" w:rsidR="00EE0BC9" w:rsidRDefault="00CC51E5">
      <w:pPr>
        <w:spacing w:after="120"/>
      </w:pPr>
      <w:r>
        <w:t>Build a frontend search interface for Betashares</w:t>
      </w:r>
      <w:r>
        <w:t xml:space="preserve"> ETFs that integrates with our search API. The interface should allow users to discover, search, filter, and browse our ETF product range.</w:t>
      </w:r>
    </w:p>
    <w:p w14:paraId="1D171206" w14:textId="77777777" w:rsidR="00EE0BC9" w:rsidRDefault="00EE0BC9">
      <w:pPr>
        <w:spacing w:after="200"/>
      </w:pPr>
    </w:p>
    <w:p w14:paraId="191B2648" w14:textId="77777777" w:rsidR="00EE0BC9" w:rsidRDefault="00CC51E5">
      <w:pPr>
        <w:pStyle w:val="Heading2"/>
      </w:pPr>
      <w:r>
        <w:t>What We Provide</w:t>
      </w:r>
    </w:p>
    <w:p w14:paraId="4198512D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A working search API (details in the API Reference section below)</w:t>
      </w:r>
    </w:p>
    <w:p w14:paraId="0B6F0DF5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This brief with acceptance criteria and evaluation rubric</w:t>
      </w:r>
    </w:p>
    <w:p w14:paraId="3E7724FB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Full creative freedom on framework and design choices</w:t>
      </w:r>
    </w:p>
    <w:p w14:paraId="7BD274C4" w14:textId="77777777" w:rsidR="00EE0BC9" w:rsidRDefault="00EE0BC9">
      <w:pPr>
        <w:spacing w:after="200"/>
      </w:pPr>
    </w:p>
    <w:p w14:paraId="53D67D43" w14:textId="77777777" w:rsidR="00EE0BC9" w:rsidRDefault="00CC51E5">
      <w:pPr>
        <w:pStyle w:val="Heading2"/>
      </w:pPr>
      <w:r>
        <w:t>What We Expect</w:t>
      </w:r>
    </w:p>
    <w:p w14:paraId="66904921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A GitHub repository with clear commit history</w:t>
      </w:r>
    </w:p>
    <w:p w14:paraId="4852765E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A README with setup instructions and a brief explanation of your approach</w:t>
      </w:r>
    </w:p>
    <w:p w14:paraId="1E93C5E6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The application running locally via npm/yarn start or equivalent</w:t>
      </w:r>
    </w:p>
    <w:p w14:paraId="261BC28D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A note on which parts of your solution were AI-assisted, and how you validated the output</w:t>
      </w:r>
    </w:p>
    <w:p w14:paraId="12036554" w14:textId="77777777" w:rsidR="00EE0BC9" w:rsidRDefault="00EE0BC9">
      <w:pPr>
        <w:pBdr>
          <w:bottom w:val="single" w:sz="6" w:space="1" w:color="FA4D16"/>
        </w:pBdr>
        <w:spacing w:before="200" w:after="200"/>
      </w:pPr>
    </w:p>
    <w:p w14:paraId="1CD2DC64" w14:textId="77777777" w:rsidR="00EF43C4" w:rsidRDefault="00EF43C4">
      <w:pPr>
        <w:pStyle w:val="Heading1"/>
      </w:pPr>
    </w:p>
    <w:p w14:paraId="03C72D26" w14:textId="77777777" w:rsidR="00EF43C4" w:rsidRDefault="00EF43C4">
      <w:pPr>
        <w:pStyle w:val="Heading1"/>
      </w:pPr>
    </w:p>
    <w:p w14:paraId="40D8B36B" w14:textId="77777777" w:rsidR="00EF43C4" w:rsidRDefault="00EF43C4">
      <w:pPr>
        <w:pStyle w:val="Heading1"/>
      </w:pPr>
    </w:p>
    <w:p w14:paraId="2F2D976E" w14:textId="77777777" w:rsidR="00EF43C4" w:rsidRDefault="00EF43C4">
      <w:pPr>
        <w:pStyle w:val="Heading1"/>
      </w:pPr>
    </w:p>
    <w:p w14:paraId="2C647263" w14:textId="77777777" w:rsidR="00EF43C4" w:rsidRDefault="00EF43C4">
      <w:pPr>
        <w:pStyle w:val="Heading1"/>
      </w:pPr>
    </w:p>
    <w:p w14:paraId="275313A5" w14:textId="0317354D" w:rsidR="00EE0BC9" w:rsidRDefault="00CC51E5">
      <w:pPr>
        <w:pStyle w:val="Heading1"/>
      </w:pPr>
      <w:r>
        <w:lastRenderedPageBreak/>
        <w:t>Acceptance Criteria</w:t>
      </w:r>
    </w:p>
    <w:p w14:paraId="39256966" w14:textId="77777777" w:rsidR="00EE0BC9" w:rsidRDefault="00CC51E5">
      <w:pPr>
        <w:spacing w:after="120"/>
      </w:pPr>
      <w:r>
        <w:t>We have structured this into tiers so you know where to focus. Complete the Must-Haves before moving to Nice-to-Haves.</w:t>
      </w:r>
    </w:p>
    <w:p w14:paraId="6B493A54" w14:textId="77777777" w:rsidR="00EE0BC9" w:rsidRDefault="00EE0BC9">
      <w:pPr>
        <w:spacing w:after="200"/>
      </w:pPr>
    </w:p>
    <w:p w14:paraId="734FA545" w14:textId="77777777" w:rsidR="00EE0BC9" w:rsidRDefault="00CC51E5">
      <w:pPr>
        <w:pStyle w:val="Heading2"/>
      </w:pPr>
      <w:r>
        <w:t>Must-Have (Core)</w:t>
      </w:r>
    </w:p>
    <w:p w14:paraId="5184328A" w14:textId="77777777" w:rsidR="00EE0BC9" w:rsidRDefault="00CC51E5">
      <w:pPr>
        <w:pStyle w:val="Heading3"/>
      </w:pPr>
      <w:r>
        <w:t>Search Input</w:t>
      </w:r>
    </w:p>
    <w:p w14:paraId="5793B651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An accessible, visually clear search input field</w:t>
      </w:r>
    </w:p>
    <w:p w14:paraId="58C627A0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Real-time search suggestions as the user types (debounced API calls)</w:t>
      </w:r>
    </w:p>
    <w:p w14:paraId="44EB1C09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A friendly empty state when no results are found</w:t>
      </w:r>
    </w:p>
    <w:p w14:paraId="0A9F693A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Keyboard navigation support for suggestions</w:t>
      </w:r>
    </w:p>
    <w:p w14:paraId="20949563" w14:textId="77777777" w:rsidR="00EE0BC9" w:rsidRDefault="00CC51E5">
      <w:pPr>
        <w:pStyle w:val="Heading3"/>
      </w:pPr>
      <w:r>
        <w:t>Search Results</w:t>
      </w:r>
    </w:p>
    <w:p w14:paraId="7F33BD18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Display results dynamically with relevant ETF information (name, ticker, category, key metrics)</w:t>
      </w:r>
    </w:p>
    <w:p w14:paraId="7EEA4284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Pagination or infinite scroll to handle large result sets</w:t>
      </w:r>
    </w:p>
    <w:p w14:paraId="7C06CB71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Loading and skeleton states while waiting for API responses</w:t>
      </w:r>
    </w:p>
    <w:p w14:paraId="2BB7BA3E" w14:textId="77777777" w:rsidR="00EE0BC9" w:rsidRDefault="00CC51E5">
      <w:pPr>
        <w:pStyle w:val="Heading3"/>
      </w:pPr>
      <w:r>
        <w:t>Filters &amp; Sorting</w:t>
      </w:r>
    </w:p>
    <w:p w14:paraId="4270B0AB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At least two filter types (e.g. asset category, management approach)</w:t>
      </w:r>
    </w:p>
    <w:p w14:paraId="78366948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At least one sort option (e.g. sort by 1-year return)</w:t>
      </w:r>
    </w:p>
    <w:p w14:paraId="5A71F534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Filters should update results without requiring a page reload</w:t>
      </w:r>
    </w:p>
    <w:p w14:paraId="60D8A414" w14:textId="77777777" w:rsidR="00EE0BC9" w:rsidRDefault="00EE0BC9">
      <w:pPr>
        <w:spacing w:after="200"/>
      </w:pPr>
    </w:p>
    <w:p w14:paraId="721B8B73" w14:textId="77777777" w:rsidR="00EE0BC9" w:rsidRDefault="00CC51E5">
      <w:pPr>
        <w:pStyle w:val="Heading2"/>
      </w:pPr>
      <w:r>
        <w:t>Nice-to-Have (Bonus)</w:t>
      </w:r>
    </w:p>
    <w:p w14:paraId="25C1A21B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Responsive design that works well on mobile viewports</w:t>
      </w:r>
    </w:p>
    <w:p w14:paraId="1074ABDF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URL state management (filters/search reflected in the URL for shareability)</w:t>
      </w:r>
    </w:p>
    <w:p w14:paraId="66F2371E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Animated transitions or micro-interactions that enhance usability</w:t>
      </w:r>
    </w:p>
    <w:p w14:paraId="75396112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Unit or integration tests for key components</w:t>
      </w:r>
    </w:p>
    <w:p w14:paraId="354DF450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Accessibility audit or WCAG compliance notes</w:t>
      </w:r>
    </w:p>
    <w:p w14:paraId="0AA275CF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Performance considerations (caching, request deduplication, memoisation)</w:t>
      </w:r>
    </w:p>
    <w:p w14:paraId="158E4A63" w14:textId="77777777" w:rsidR="00EE0BC9" w:rsidRDefault="00EE0BC9">
      <w:pPr>
        <w:pBdr>
          <w:bottom w:val="single" w:sz="6" w:space="1" w:color="FA4D16"/>
        </w:pBdr>
        <w:spacing w:before="200" w:after="200"/>
      </w:pPr>
    </w:p>
    <w:p w14:paraId="1E9B3AC6" w14:textId="77777777" w:rsidR="00EF43C4" w:rsidRDefault="00EF43C4">
      <w:pPr>
        <w:pStyle w:val="Heading1"/>
      </w:pPr>
    </w:p>
    <w:p w14:paraId="3069599C" w14:textId="77777777" w:rsidR="00EF43C4" w:rsidRDefault="00EF43C4">
      <w:pPr>
        <w:pStyle w:val="Heading1"/>
      </w:pPr>
    </w:p>
    <w:p w14:paraId="08F53EE5" w14:textId="77777777" w:rsidR="00EF43C4" w:rsidRDefault="00EF43C4">
      <w:pPr>
        <w:pStyle w:val="Heading1"/>
      </w:pPr>
    </w:p>
    <w:p w14:paraId="4E603CB7" w14:textId="77777777" w:rsidR="00EF43C4" w:rsidRDefault="00EF43C4">
      <w:pPr>
        <w:pStyle w:val="Heading1"/>
      </w:pPr>
    </w:p>
    <w:p w14:paraId="0EC876AF" w14:textId="437A857F" w:rsidR="00EE0BC9" w:rsidRDefault="00CC51E5">
      <w:pPr>
        <w:pStyle w:val="Heading1"/>
      </w:pPr>
      <w:r>
        <w:lastRenderedPageBreak/>
        <w:t>How We Evaluate</w:t>
      </w:r>
    </w:p>
    <w:p w14:paraId="3B7DCC53" w14:textId="77777777" w:rsidR="00EE0BC9" w:rsidRDefault="00CC51E5">
      <w:pPr>
        <w:spacing w:after="120"/>
      </w:pPr>
      <w:r>
        <w:t>We review submissions holistically. Here is what we weight most heavily:</w:t>
      </w:r>
    </w:p>
    <w:p w14:paraId="64146132" w14:textId="77777777" w:rsidR="00EE0BC9" w:rsidRDefault="00EE0BC9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0BC9" w14:paraId="7091CD64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FA4D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9B38" w14:textId="77777777" w:rsidR="00EE0BC9" w:rsidRDefault="00CC51E5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FA4D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AE4C" w14:textId="77777777" w:rsidR="00EE0BC9" w:rsidRDefault="00CC51E5"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FA4D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9CA8" w14:textId="77777777" w:rsidR="00EE0BC9" w:rsidRDefault="00CC51E5">
            <w:r>
              <w:rPr>
                <w:b/>
                <w:bCs/>
                <w:color w:val="FFFFFF"/>
              </w:rPr>
              <w:t>What We Look For</w:t>
            </w:r>
          </w:p>
        </w:tc>
      </w:tr>
      <w:tr w:rsidR="00EE0BC9" w14:paraId="0408E063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78E7" w14:textId="77777777" w:rsidR="00EE0BC9" w:rsidRDefault="00CC51E5">
            <w:r>
              <w:t>Code quality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0E43" w14:textId="77777777" w:rsidR="00EE0BC9" w:rsidRDefault="00CC51E5">
            <w:r>
              <w:t>High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D9BC" w14:textId="77777777" w:rsidR="00EE0BC9" w:rsidRDefault="00CC51E5">
            <w:r>
              <w:t>Clean, readable, well-structured code. Sensible component architecture.</w:t>
            </w:r>
          </w:p>
        </w:tc>
      </w:tr>
      <w:tr w:rsidR="00EE0BC9" w14:paraId="09952F1B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D655" w14:textId="77777777" w:rsidR="00EE0BC9" w:rsidRDefault="00CC51E5">
            <w:r>
              <w:t>UX &amp; design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66B3" w14:textId="77777777" w:rsidR="00EE0BC9" w:rsidRDefault="00CC51E5">
            <w:r>
              <w:t>High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C979" w14:textId="77777777" w:rsidR="00EE0BC9" w:rsidRDefault="00CC51E5">
            <w:r>
              <w:t>Intuitive, polished interface. Thoughtful loading and error states.</w:t>
            </w:r>
          </w:p>
        </w:tc>
      </w:tr>
      <w:tr w:rsidR="00EE0BC9" w14:paraId="0960437E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D3EF" w14:textId="77777777" w:rsidR="00EE0BC9" w:rsidRDefault="00CC51E5">
            <w:r>
              <w:t>API integration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4959" w14:textId="77777777" w:rsidR="00EE0BC9" w:rsidRDefault="00CC51E5">
            <w:r>
              <w:t>High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A6CA" w14:textId="77777777" w:rsidR="00EE0BC9" w:rsidRDefault="00CC51E5">
            <w:r>
              <w:t>Correct use of the search API. Debouncing, error handling, edge cases.</w:t>
            </w:r>
          </w:p>
        </w:tc>
      </w:tr>
      <w:tr w:rsidR="00EE0BC9" w14:paraId="43AAD0B4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DD6A" w14:textId="77777777" w:rsidR="00EE0BC9" w:rsidRDefault="00CC51E5">
            <w:r>
              <w:t>Accessibility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FE88" w14:textId="77777777" w:rsidR="00EE0BC9" w:rsidRDefault="00CC51E5">
            <w:r>
              <w:t>Medium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64C5" w14:textId="77777777" w:rsidR="00EE0BC9" w:rsidRDefault="00CC51E5">
            <w:r>
              <w:t>Semantic HTML, ARIA attributes, keyboard navigation.</w:t>
            </w:r>
          </w:p>
        </w:tc>
      </w:tr>
      <w:tr w:rsidR="00EE0BC9" w14:paraId="0D888FE3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5BE4" w14:textId="77777777" w:rsidR="00EE0BC9" w:rsidRDefault="00CC51E5">
            <w:r>
              <w:t>AI proficiency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ECC7" w14:textId="77777777" w:rsidR="00EE0BC9" w:rsidRDefault="00CC51E5">
            <w:r>
              <w:t>Medium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7BEA" w14:textId="77777777" w:rsidR="00EE0BC9" w:rsidRDefault="00CC51E5">
            <w:r>
              <w:t>Effective use of AI tools as a force multiplier — not a crutch.</w:t>
            </w:r>
          </w:p>
        </w:tc>
      </w:tr>
      <w:tr w:rsidR="00EE0BC9" w14:paraId="30D053C8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9CB4" w14:textId="77777777" w:rsidR="00EE0BC9" w:rsidRDefault="00CC51E5">
            <w:r>
              <w:t>Documentation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89CC" w14:textId="77777777" w:rsidR="00EE0BC9" w:rsidRDefault="00CC51E5">
            <w:r>
              <w:t>Medium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19E0" w14:textId="77777777" w:rsidR="00EE0BC9" w:rsidRDefault="00CC51E5">
            <w:r>
              <w:t>Clear README, meaningful commit messages, inline comments where useful.</w:t>
            </w:r>
          </w:p>
        </w:tc>
      </w:tr>
      <w:tr w:rsidR="00EE0BC9" w14:paraId="4DF03AC9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FC58" w14:textId="77777777" w:rsidR="00EE0BC9" w:rsidRDefault="00CC51E5">
            <w:r>
              <w:t>Bonus features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89E4" w14:textId="77777777" w:rsidR="00EE0BC9" w:rsidRDefault="00CC51E5">
            <w:r>
              <w:t>Low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EC6F" w14:textId="77777777" w:rsidR="00EE0BC9" w:rsidRDefault="00CC51E5">
            <w:r>
              <w:t>Nice-to-haves show ambition but are not expected.</w:t>
            </w:r>
          </w:p>
        </w:tc>
      </w:tr>
    </w:tbl>
    <w:p w14:paraId="140C1068" w14:textId="77777777" w:rsidR="00EE0BC9" w:rsidRDefault="00EE0BC9">
      <w:pPr>
        <w:spacing w:after="200"/>
      </w:pPr>
    </w:p>
    <w:p w14:paraId="2DDE2206" w14:textId="77777777" w:rsidR="00EE0BC9" w:rsidRDefault="00CC51E5">
      <w:pPr>
        <w:spacing w:after="120"/>
      </w:pPr>
      <w:r>
        <w:t>A note on AI usage: we actively encourage using AI tools (Copilot, Claude, ChatGPT, etc.) in your workflow. What matters to us is that you can critically evaluate AI-generated output, catch errors, and make deliberate architectural choices. Include a short note in your README describing how you used AI and what you validated or changed.</w:t>
      </w:r>
    </w:p>
    <w:p w14:paraId="3DCC1B85" w14:textId="77777777" w:rsidR="00EE0BC9" w:rsidRDefault="00EE0BC9">
      <w:pPr>
        <w:pBdr>
          <w:bottom w:val="single" w:sz="6" w:space="1" w:color="FA4D16"/>
        </w:pBdr>
        <w:spacing w:before="200" w:after="200"/>
      </w:pPr>
    </w:p>
    <w:p w14:paraId="5A4880E7" w14:textId="77777777" w:rsidR="00EE0BC9" w:rsidRDefault="00CC51E5">
      <w:pPr>
        <w:pStyle w:val="Heading1"/>
      </w:pPr>
      <w:r>
        <w:t>Technology Stack</w:t>
      </w:r>
    </w:p>
    <w:p w14:paraId="2A85F19D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React, Vue, Svelte, Laravel, or vanilla JavaScript — your choice</w:t>
      </w:r>
    </w:p>
    <w:p w14:paraId="6F92E9C0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TypeScript is welcome but not required</w:t>
      </w:r>
    </w:p>
    <w:p w14:paraId="721E6328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Any UI library or design system (Tailwind, Radix, shadcn, MUI, or roll your own CSS)</w:t>
      </w:r>
    </w:p>
    <w:p w14:paraId="12CEF1D7" w14:textId="77777777" w:rsidR="00EE0BC9" w:rsidRDefault="00CC51E5">
      <w:pPr>
        <w:pStyle w:val="ListParagraph"/>
        <w:numPr>
          <w:ilvl w:val="0"/>
          <w:numId w:val="2"/>
        </w:numPr>
        <w:spacing w:after="60"/>
      </w:pPr>
      <w:r>
        <w:t>Fetch API or Axios for HTTP requests</w:t>
      </w:r>
    </w:p>
    <w:p w14:paraId="282085C5" w14:textId="77777777" w:rsidR="00EE0BC9" w:rsidRDefault="00EE0BC9">
      <w:pPr>
        <w:spacing w:after="200"/>
      </w:pPr>
    </w:p>
    <w:p w14:paraId="02B8A70B" w14:textId="77777777" w:rsidR="00EE0BC9" w:rsidRDefault="00CC51E5">
      <w:pPr>
        <w:spacing w:after="120"/>
      </w:pPr>
      <w:r>
        <w:t>Choose tools you are productive with. We are evaluating your output, not your framework preferences.</w:t>
      </w:r>
    </w:p>
    <w:p w14:paraId="00ED079F" w14:textId="77777777" w:rsidR="00EE0BC9" w:rsidRDefault="00EE0BC9">
      <w:pPr>
        <w:pBdr>
          <w:bottom w:val="single" w:sz="6" w:space="1" w:color="FA4D16"/>
        </w:pBdr>
        <w:spacing w:before="200" w:after="200"/>
      </w:pPr>
    </w:p>
    <w:p w14:paraId="204A2234" w14:textId="77777777" w:rsidR="00EE0BC9" w:rsidRDefault="00CC51E5">
      <w:pPr>
        <w:pStyle w:val="Heading1"/>
      </w:pPr>
      <w:r>
        <w:lastRenderedPageBreak/>
        <w:t>API Reference</w:t>
      </w:r>
    </w:p>
    <w:p w14:paraId="570EDB48" w14:textId="77777777" w:rsidR="00EE0BC9" w:rsidRDefault="00CC51E5">
      <w:pPr>
        <w:pStyle w:val="Heading2"/>
      </w:pPr>
      <w:r>
        <w:t>Endpoint</w:t>
      </w:r>
    </w:p>
    <w:p w14:paraId="6FFF414E" w14:textId="77777777" w:rsidR="00EE0BC9" w:rsidRDefault="00CC51E5">
      <w:pPr>
        <w:shd w:val="clear" w:color="auto" w:fill="F5F5F5"/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POST https://search.betashares.services/search</w:t>
      </w:r>
    </w:p>
    <w:p w14:paraId="2E79399C" w14:textId="77777777" w:rsidR="00EE0BC9" w:rsidRDefault="00EE0BC9">
      <w:pPr>
        <w:spacing w:after="200"/>
      </w:pPr>
    </w:p>
    <w:p w14:paraId="7BA3DB47" w14:textId="77777777" w:rsidR="00EE0BC9" w:rsidRDefault="00CC51E5">
      <w:pPr>
        <w:spacing w:after="120"/>
      </w:pPr>
      <w:r>
        <w:t>All requests use a JSON body. The API returns ETF data including ticker symbols, display names, asset categories, returns data, and fund metadata.</w:t>
      </w:r>
    </w:p>
    <w:p w14:paraId="5820292E" w14:textId="77777777" w:rsidR="00EE0BC9" w:rsidRDefault="00EE0BC9">
      <w:pPr>
        <w:spacing w:after="200"/>
      </w:pPr>
    </w:p>
    <w:p w14:paraId="64D8A340" w14:textId="77777777" w:rsidR="00EE0BC9" w:rsidRDefault="00CC51E5">
      <w:pPr>
        <w:pStyle w:val="Heading3"/>
      </w:pPr>
      <w:r>
        <w:t>Basic Request</w:t>
      </w:r>
    </w:p>
    <w:p w14:paraId="65FBAA69" w14:textId="77777777" w:rsidR="00EE0BC9" w:rsidRDefault="00CC51E5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2C56806" w14:textId="77777777" w:rsidR="00EE0BC9" w:rsidRDefault="00CC51E5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"from": 1,</w:t>
      </w:r>
    </w:p>
    <w:p w14:paraId="6A34548A" w14:textId="77777777" w:rsidR="00EE0BC9" w:rsidRDefault="00CC51E5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"size": 15,</w:t>
      </w:r>
    </w:p>
    <w:p w14:paraId="749C3256" w14:textId="77777777" w:rsidR="00EE0BC9" w:rsidRDefault="00CC51E5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"kind": ["etf"]</w:t>
      </w:r>
    </w:p>
    <w:p w14:paraId="2743F5EB" w14:textId="77777777" w:rsidR="00EE0BC9" w:rsidRDefault="00CC51E5">
      <w:pPr>
        <w:shd w:val="clear" w:color="auto" w:fill="F5F5F5"/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53E08C4" w14:textId="77777777" w:rsidR="00EE0BC9" w:rsidRDefault="00EE0BC9">
      <w:pPr>
        <w:spacing w:after="200"/>
      </w:pPr>
    </w:p>
    <w:p w14:paraId="67E34395" w14:textId="77777777" w:rsidR="00EE0BC9" w:rsidRDefault="00CC51E5">
      <w:pPr>
        <w:pStyle w:val="Heading3"/>
      </w:pPr>
      <w:r>
        <w:t>Free-Text Search</w:t>
      </w:r>
    </w:p>
    <w:p w14:paraId="14A4990D" w14:textId="77777777" w:rsidR="00EE0BC9" w:rsidRDefault="00CC51E5">
      <w:pPr>
        <w:spacing w:after="120"/>
      </w:pPr>
      <w:r>
        <w:t xml:space="preserve">The search_text field uses fuzzy matching across symbol, display_name, tags, and </w:t>
      </w:r>
      <w:r>
        <w:t>asset_categories.</w:t>
      </w:r>
    </w:p>
    <w:p w14:paraId="09904D1C" w14:textId="77777777" w:rsidR="00EE0BC9" w:rsidRDefault="00CC51E5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7FEAE649" w14:textId="77777777" w:rsidR="00EE0BC9" w:rsidRDefault="00CC51E5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"search_text": "australian shares"</w:t>
      </w:r>
    </w:p>
    <w:p w14:paraId="71918AC8" w14:textId="77777777" w:rsidR="00EE0BC9" w:rsidRDefault="00CC51E5">
      <w:pPr>
        <w:shd w:val="clear" w:color="auto" w:fill="F5F5F5"/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7861C0E" w14:textId="77777777" w:rsidR="00EE0BC9" w:rsidRDefault="00EE0BC9">
      <w:pPr>
        <w:spacing w:after="200"/>
      </w:pPr>
    </w:p>
    <w:p w14:paraId="6EEF3999" w14:textId="77777777" w:rsidR="00EE0BC9" w:rsidRDefault="00CC51E5">
      <w:pPr>
        <w:pStyle w:val="Heading3"/>
      </w:pPr>
      <w:r>
        <w:t>Ordering Results</w:t>
      </w:r>
    </w:p>
    <w:p w14:paraId="6A818DCD" w14:textId="77777777" w:rsidR="00EE0BC9" w:rsidRDefault="00CC51E5">
      <w:pPr>
        <w:spacing w:after="120"/>
      </w:pPr>
      <w:r>
        <w:t>Provide an order_by parameter with a field name and direction (asc or desc).</w:t>
      </w:r>
    </w:p>
    <w:p w14:paraId="0729EEFB" w14:textId="77777777" w:rsidR="00EE0BC9" w:rsidRDefault="00CC51E5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6EC1D02C" w14:textId="77777777" w:rsidR="00EE0BC9" w:rsidRDefault="00CC51E5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"order_by": "one_year_return.desc"</w:t>
      </w:r>
    </w:p>
    <w:p w14:paraId="1C5C22A5" w14:textId="77777777" w:rsidR="00EE0BC9" w:rsidRDefault="00CC51E5">
      <w:pPr>
        <w:shd w:val="clear" w:color="auto" w:fill="F5F5F5"/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5A9D4C2" w14:textId="77777777" w:rsidR="00EE0BC9" w:rsidRDefault="00EE0BC9">
      <w:pPr>
        <w:spacing w:after="200"/>
      </w:pPr>
    </w:p>
    <w:p w14:paraId="2F53CE86" w14:textId="77777777" w:rsidR="00EE0BC9" w:rsidRDefault="00CC51E5">
      <w:pPr>
        <w:pStyle w:val="Heading3"/>
      </w:pPr>
      <w:r>
        <w:t>Filtering — Text Filters</w:t>
      </w:r>
    </w:p>
    <w:p w14:paraId="3D26BF6D" w14:textId="77777777" w:rsidR="00EE0BC9" w:rsidRDefault="00CC51E5">
      <w:pPr>
        <w:spacing w:after="120"/>
      </w:pPr>
      <w:r>
        <w:t>Pass an array of values to match against.</w:t>
      </w:r>
    </w:p>
    <w:p w14:paraId="128A7CC9" w14:textId="77777777" w:rsidR="00EE0BC9" w:rsidRDefault="00CC51E5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65E1E9BC" w14:textId="77777777" w:rsidR="00EE0BC9" w:rsidRDefault="00CC51E5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"asset_categories": ["global shares", "australian shares"]</w:t>
      </w:r>
    </w:p>
    <w:p w14:paraId="26D0AC69" w14:textId="77777777" w:rsidR="00EE0BC9" w:rsidRDefault="00CC51E5">
      <w:pPr>
        <w:shd w:val="clear" w:color="auto" w:fill="F5F5F5"/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E730D31" w14:textId="77777777" w:rsidR="00EE0BC9" w:rsidRDefault="00EE0BC9">
      <w:pPr>
        <w:spacing w:after="200"/>
      </w:pPr>
    </w:p>
    <w:p w14:paraId="0ECDCA80" w14:textId="77777777" w:rsidR="00EE0BC9" w:rsidRDefault="00CC51E5">
      <w:pPr>
        <w:pStyle w:val="Heading3"/>
      </w:pPr>
      <w:r>
        <w:t>Filtering — Range Filters</w:t>
      </w:r>
    </w:p>
    <w:p w14:paraId="07DE3EBC" w14:textId="77777777" w:rsidR="00EE0BC9" w:rsidRDefault="00CC51E5">
      <w:pPr>
        <w:spacing w:after="120"/>
      </w:pPr>
      <w:r>
        <w:t>Pass an object with min and/or max boundaries (as strings or null).</w:t>
      </w:r>
    </w:p>
    <w:p w14:paraId="7419688B" w14:textId="77777777" w:rsidR="00EE0BC9" w:rsidRDefault="00CC51E5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DCC89D2" w14:textId="77777777" w:rsidR="00EE0BC9" w:rsidRDefault="00CC51E5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"management_fee": { "min": "0", "max": "0.5" }</w:t>
      </w:r>
    </w:p>
    <w:p w14:paraId="7ACFF15C" w14:textId="77777777" w:rsidR="00EE0BC9" w:rsidRDefault="00CC51E5">
      <w:pPr>
        <w:shd w:val="clear" w:color="auto" w:fill="F5F5F5"/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66B5FD8" w14:textId="77777777" w:rsidR="00EE0BC9" w:rsidRDefault="00EE0BC9">
      <w:pPr>
        <w:spacing w:after="200"/>
      </w:pPr>
    </w:p>
    <w:p w14:paraId="4F46EAF3" w14:textId="77777777" w:rsidR="00EF43C4" w:rsidRDefault="00EF43C4">
      <w:pPr>
        <w:pStyle w:val="Heading2"/>
      </w:pPr>
    </w:p>
    <w:p w14:paraId="304899E4" w14:textId="5D0621AE" w:rsidR="00EE0BC9" w:rsidRDefault="00CC51E5">
      <w:pPr>
        <w:pStyle w:val="Heading2"/>
      </w:pPr>
      <w:r>
        <w:lastRenderedPageBreak/>
        <w:t>Available Filters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0BC9" w14:paraId="3C3DAC7E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FA4D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910C" w14:textId="77777777" w:rsidR="00EE0BC9" w:rsidRDefault="00CC51E5">
            <w:r>
              <w:rPr>
                <w:b/>
                <w:bCs/>
                <w:color w:val="FFFFFF"/>
              </w:rPr>
              <w:t>Filter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FA4D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75AB" w14:textId="77777777" w:rsidR="00EE0BC9" w:rsidRDefault="00CC51E5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FA4D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E1C8" w14:textId="77777777" w:rsidR="00EE0BC9" w:rsidRDefault="00CC51E5">
            <w:r>
              <w:rPr>
                <w:b/>
                <w:bCs/>
                <w:color w:val="FFFFFF"/>
              </w:rPr>
              <w:t>Example</w:t>
            </w:r>
          </w:p>
        </w:tc>
      </w:tr>
      <w:tr w:rsidR="00EE0BC9" w14:paraId="2FD8222F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3AC3" w14:textId="77777777" w:rsidR="00EE0BC9" w:rsidRDefault="00CC51E5">
            <w:r>
              <w:t>fund_size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0E46" w14:textId="77777777" w:rsidR="00EE0BC9" w:rsidRDefault="00CC51E5">
            <w:r>
              <w:t>Range { min, max }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7F8D" w14:textId="77777777" w:rsidR="00EE0BC9" w:rsidRDefault="00CC51E5">
            <w:r>
              <w:t>{ "min": "100000000", "max": null }</w:t>
            </w:r>
          </w:p>
        </w:tc>
      </w:tr>
      <w:tr w:rsidR="00EE0BC9" w14:paraId="5A6B8F0E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3660" w14:textId="77777777" w:rsidR="00EE0BC9" w:rsidRDefault="00CC51E5">
            <w:r>
              <w:t>management_fee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B76C" w14:textId="77777777" w:rsidR="00EE0BC9" w:rsidRDefault="00CC51E5">
            <w:r>
              <w:t>Range { min, max }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8D10" w14:textId="77777777" w:rsidR="00EE0BC9" w:rsidRDefault="00CC51E5">
            <w:r>
              <w:t>{ "min": "0", "max": "0.5" }</w:t>
            </w:r>
          </w:p>
        </w:tc>
      </w:tr>
      <w:tr w:rsidR="00EE0BC9" w14:paraId="7DD88B5D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E9AB" w14:textId="77777777" w:rsidR="00EE0BC9" w:rsidRDefault="00CC51E5">
            <w:r>
              <w:t>one_year_return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404E" w14:textId="77777777" w:rsidR="00EE0BC9" w:rsidRDefault="00CC51E5">
            <w:r>
              <w:t>Range { min, max }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BB7E" w14:textId="77777777" w:rsidR="00EE0BC9" w:rsidRDefault="00CC51E5">
            <w:r>
              <w:t>{ "min": "5", "max": null }</w:t>
            </w:r>
          </w:p>
        </w:tc>
      </w:tr>
      <w:tr w:rsidR="00EE0BC9" w14:paraId="07473CC4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70A2" w14:textId="77777777" w:rsidR="00EE0BC9" w:rsidRDefault="00CC51E5">
            <w:r>
              <w:t>five_year_return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EED0" w14:textId="77777777" w:rsidR="00EE0BC9" w:rsidRDefault="00CC51E5">
            <w:r>
              <w:t>Range { min, max }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740F" w14:textId="77777777" w:rsidR="00EE0BC9" w:rsidRDefault="00CC51E5">
            <w:r>
              <w:t>{ "min": "8", "max": "15" }</w:t>
            </w:r>
          </w:p>
        </w:tc>
      </w:tr>
      <w:tr w:rsidR="00EE0BC9" w14:paraId="4B003A87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F276" w14:textId="77777777" w:rsidR="00EE0BC9" w:rsidRDefault="00CC51E5">
            <w:r>
              <w:t>fund_category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68BE" w14:textId="77777777" w:rsidR="00EE0BC9" w:rsidRDefault="00CC51E5">
            <w:r>
              <w:t>String array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0CA1" w14:textId="77777777" w:rsidR="00EE0BC9" w:rsidRDefault="00CC51E5">
            <w:r>
              <w:t>["equity", "fixed income"]</w:t>
            </w:r>
          </w:p>
        </w:tc>
      </w:tr>
      <w:tr w:rsidR="00EE0BC9" w14:paraId="37BE7761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362A" w14:textId="77777777" w:rsidR="00EE0BC9" w:rsidRDefault="00CC51E5">
            <w:r>
              <w:t>investment_suitability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E364" w14:textId="77777777" w:rsidR="00EE0BC9" w:rsidRDefault="00CC51E5">
            <w:r>
              <w:t>String array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5003" w14:textId="77777777" w:rsidR="00EE0BC9" w:rsidRDefault="00CC51E5">
            <w:r>
              <w:t>["growth", "income"]</w:t>
            </w:r>
          </w:p>
        </w:tc>
      </w:tr>
      <w:tr w:rsidR="00EE0BC9" w14:paraId="42AAE842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9A7C" w14:textId="77777777" w:rsidR="00EE0BC9" w:rsidRDefault="00CC51E5">
            <w:r>
              <w:t>management_approach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3D25" w14:textId="77777777" w:rsidR="00EE0BC9" w:rsidRDefault="00CC51E5">
            <w:r>
              <w:t>String array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93D3" w14:textId="77777777" w:rsidR="00EE0BC9" w:rsidRDefault="00CC51E5">
            <w:r>
              <w:t>["active", "passive"]</w:t>
            </w:r>
          </w:p>
        </w:tc>
      </w:tr>
      <w:tr w:rsidR="00EE0BC9" w14:paraId="5402E4D0" w14:textId="77777777"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0751" w14:textId="77777777" w:rsidR="00EE0BC9" w:rsidRDefault="00CC51E5">
            <w:r>
              <w:t>dividend_frequency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7202" w14:textId="77777777" w:rsidR="00EE0BC9" w:rsidRDefault="00CC51E5">
            <w:r>
              <w:t>String array</w:t>
            </w:r>
          </w:p>
        </w:tc>
        <w:tc>
          <w:tcPr>
            <w:tcW w:w="312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B0C9" w14:textId="77777777" w:rsidR="00EE0BC9" w:rsidRDefault="00CC51E5">
            <w:r>
              <w:t>["quarterly", "monthly"]</w:t>
            </w:r>
          </w:p>
        </w:tc>
      </w:tr>
    </w:tbl>
    <w:p w14:paraId="0E10D895" w14:textId="77777777" w:rsidR="00EE0BC9" w:rsidRDefault="00EE0BC9">
      <w:pPr>
        <w:pBdr>
          <w:bottom w:val="single" w:sz="6" w:space="1" w:color="FA4D16"/>
        </w:pBdr>
        <w:spacing w:before="200" w:after="200"/>
      </w:pPr>
    </w:p>
    <w:p w14:paraId="37517783" w14:textId="77777777" w:rsidR="00EE0BC9" w:rsidRDefault="00CC51E5">
      <w:pPr>
        <w:pStyle w:val="Heading1"/>
      </w:pPr>
      <w:r>
        <w:t>Submission</w:t>
      </w:r>
    </w:p>
    <w:p w14:paraId="4B62BCF2" w14:textId="77777777" w:rsidR="00EE0BC9" w:rsidRDefault="00CC51E5">
      <w:pPr>
        <w:pStyle w:val="ListParagraph"/>
        <w:numPr>
          <w:ilvl w:val="0"/>
          <w:numId w:val="3"/>
        </w:numPr>
        <w:spacing w:after="60"/>
      </w:pPr>
      <w:r>
        <w:t>Push your code to a GitHub repository (public or private)</w:t>
      </w:r>
    </w:p>
    <w:p w14:paraId="25F78062" w14:textId="77777777" w:rsidR="00EE0BC9" w:rsidRDefault="00CC51E5">
      <w:pPr>
        <w:pStyle w:val="ListParagraph"/>
        <w:numPr>
          <w:ilvl w:val="0"/>
          <w:numId w:val="3"/>
        </w:numPr>
        <w:spacing w:after="60"/>
      </w:pPr>
      <w:r>
        <w:t>If private, grant access to kraig.burrows@betashares.com.au</w:t>
      </w:r>
    </w:p>
    <w:p w14:paraId="2304FBBB" w14:textId="77777777" w:rsidR="00EE0BC9" w:rsidRDefault="00CC51E5">
      <w:pPr>
        <w:pStyle w:val="ListParagraph"/>
        <w:numPr>
          <w:ilvl w:val="0"/>
          <w:numId w:val="3"/>
        </w:numPr>
        <w:spacing w:after="60"/>
      </w:pPr>
      <w:r>
        <w:t>Ensure the README covers: setup instructions, your approach, and AI usage notes</w:t>
      </w:r>
    </w:p>
    <w:p w14:paraId="1139FD64" w14:textId="77777777" w:rsidR="00EE0BC9" w:rsidRDefault="00CC51E5">
      <w:pPr>
        <w:pStyle w:val="ListParagraph"/>
        <w:numPr>
          <w:ilvl w:val="0"/>
          <w:numId w:val="3"/>
        </w:numPr>
        <w:spacing w:after="60"/>
      </w:pPr>
      <w:r>
        <w:t>Email the repository link to us when complete</w:t>
      </w:r>
    </w:p>
    <w:p w14:paraId="78BAB19A" w14:textId="77777777" w:rsidR="00EE0BC9" w:rsidRDefault="00EE0BC9">
      <w:pPr>
        <w:spacing w:after="200"/>
      </w:pPr>
    </w:p>
    <w:p w14:paraId="2D3C5DB4" w14:textId="77777777" w:rsidR="00EE0BC9" w:rsidRDefault="00CC51E5">
      <w:pPr>
        <w:spacing w:after="120"/>
      </w:pPr>
      <w:r>
        <w:rPr>
          <w:b/>
          <w:bCs/>
        </w:rPr>
        <w:t xml:space="preserve">Time expectation: </w:t>
      </w:r>
      <w:r>
        <w:t>We respect your time. This assessment is designed to take 3–4 hours. Focus on the Must-Haves first and use the remaining time on whatever you think best demonstrates your skills.</w:t>
      </w:r>
    </w:p>
    <w:p w14:paraId="7FE3867F" w14:textId="77777777" w:rsidR="00EE0BC9" w:rsidRDefault="00EE0BC9">
      <w:pPr>
        <w:spacing w:after="200"/>
      </w:pPr>
    </w:p>
    <w:p w14:paraId="56ABBA9C" w14:textId="77777777" w:rsidR="00EE0BC9" w:rsidRDefault="00CC51E5">
      <w:pPr>
        <w:spacing w:after="120"/>
      </w:pPr>
      <w:r>
        <w:rPr>
          <w:b/>
          <w:bCs/>
        </w:rPr>
        <w:t xml:space="preserve">Questions? </w:t>
      </w:r>
      <w:r>
        <w:t>If anything in this brief is unclear, reach out. Asking good questions is a positive signal, not a negative one.</w:t>
      </w:r>
    </w:p>
    <w:p w14:paraId="1522D1E9" w14:textId="77777777" w:rsidR="00EE0BC9" w:rsidRDefault="00EE0BC9">
      <w:pPr>
        <w:spacing w:after="200"/>
      </w:pPr>
    </w:p>
    <w:p w14:paraId="73DB85F3" w14:textId="77777777" w:rsidR="00EE0BC9" w:rsidRDefault="00EE0BC9">
      <w:pPr>
        <w:spacing w:after="200"/>
      </w:pPr>
    </w:p>
    <w:p w14:paraId="47AE9EDB" w14:textId="77777777" w:rsidR="00EE0BC9" w:rsidRDefault="00CC51E5">
      <w:pPr>
        <w:pBdr>
          <w:top w:val="single" w:sz="6" w:space="8" w:color="FA4D16"/>
        </w:pBdr>
        <w:spacing w:before="400"/>
        <w:jc w:val="center"/>
      </w:pPr>
      <w:r>
        <w:rPr>
          <w:i/>
          <w:iCs/>
          <w:color w:val="7F7F7F"/>
        </w:rPr>
        <w:t>Good luck — we look forward to seeing what you build.</w:t>
      </w:r>
    </w:p>
    <w:sectPr w:rsidR="00EE0BC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5C5AA" w14:textId="77777777" w:rsidR="00CC51E5" w:rsidRDefault="00CC51E5">
      <w:r>
        <w:separator/>
      </w:r>
    </w:p>
  </w:endnote>
  <w:endnote w:type="continuationSeparator" w:id="0">
    <w:p w14:paraId="5AA90156" w14:textId="77777777" w:rsidR="00CC51E5" w:rsidRDefault="00CC5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E259" w14:textId="77777777" w:rsidR="00EE0BC9" w:rsidRDefault="00CC51E5">
    <w:pPr>
      <w:jc w:val="center"/>
    </w:pPr>
    <w:r>
      <w:rPr>
        <w:color w:val="7F7F7F"/>
        <w:sz w:val="18"/>
        <w:szCs w:val="18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FBAA8" w14:textId="77777777" w:rsidR="00CC51E5" w:rsidRDefault="00CC51E5">
      <w:r>
        <w:separator/>
      </w:r>
    </w:p>
  </w:footnote>
  <w:footnote w:type="continuationSeparator" w:id="0">
    <w:p w14:paraId="19250CE3" w14:textId="77777777" w:rsidR="00CC51E5" w:rsidRDefault="00CC51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ED7E" w14:textId="77777777" w:rsidR="00EE0BC9" w:rsidRDefault="00CC51E5">
    <w:pPr>
      <w:jc w:val="right"/>
    </w:pPr>
    <w:r>
      <w:rPr>
        <w:color w:val="7F7F7F"/>
        <w:sz w:val="18"/>
        <w:szCs w:val="18"/>
      </w:rPr>
      <w:t>Betashares — Web Developer Technical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B48E1"/>
    <w:multiLevelType w:val="hybridMultilevel"/>
    <w:tmpl w:val="4DE49612"/>
    <w:lvl w:ilvl="0" w:tplc="A886B608">
      <w:start w:val="1"/>
      <w:numFmt w:val="decimal"/>
      <w:lvlText w:val="%1."/>
      <w:lvlJc w:val="left"/>
      <w:pPr>
        <w:ind w:left="720" w:hanging="360"/>
      </w:pPr>
    </w:lvl>
    <w:lvl w:ilvl="1" w:tplc="D8722BF4">
      <w:numFmt w:val="decimal"/>
      <w:lvlText w:val=""/>
      <w:lvlJc w:val="left"/>
    </w:lvl>
    <w:lvl w:ilvl="2" w:tplc="7806D86C">
      <w:numFmt w:val="decimal"/>
      <w:lvlText w:val=""/>
      <w:lvlJc w:val="left"/>
    </w:lvl>
    <w:lvl w:ilvl="3" w:tplc="4E2A108A">
      <w:numFmt w:val="decimal"/>
      <w:lvlText w:val=""/>
      <w:lvlJc w:val="left"/>
    </w:lvl>
    <w:lvl w:ilvl="4" w:tplc="EDF4532C">
      <w:numFmt w:val="decimal"/>
      <w:lvlText w:val=""/>
      <w:lvlJc w:val="left"/>
    </w:lvl>
    <w:lvl w:ilvl="5" w:tplc="2DB002EA">
      <w:numFmt w:val="decimal"/>
      <w:lvlText w:val=""/>
      <w:lvlJc w:val="left"/>
    </w:lvl>
    <w:lvl w:ilvl="6" w:tplc="1A6629AE">
      <w:numFmt w:val="decimal"/>
      <w:lvlText w:val=""/>
      <w:lvlJc w:val="left"/>
    </w:lvl>
    <w:lvl w:ilvl="7" w:tplc="7E70F6F8">
      <w:numFmt w:val="decimal"/>
      <w:lvlText w:val=""/>
      <w:lvlJc w:val="left"/>
    </w:lvl>
    <w:lvl w:ilvl="8" w:tplc="3062AEFC">
      <w:numFmt w:val="decimal"/>
      <w:lvlText w:val=""/>
      <w:lvlJc w:val="left"/>
    </w:lvl>
  </w:abstractNum>
  <w:abstractNum w:abstractNumId="1" w15:restartNumberingAfterBreak="0">
    <w:nsid w:val="3CED2269"/>
    <w:multiLevelType w:val="hybridMultilevel"/>
    <w:tmpl w:val="BE1CBC6E"/>
    <w:lvl w:ilvl="0" w:tplc="449C9AD6">
      <w:start w:val="1"/>
      <w:numFmt w:val="bullet"/>
      <w:lvlText w:val="•"/>
      <w:lvlJc w:val="left"/>
      <w:pPr>
        <w:ind w:left="720" w:hanging="360"/>
      </w:pPr>
    </w:lvl>
    <w:lvl w:ilvl="1" w:tplc="8C3C7A1A">
      <w:start w:val="1"/>
      <w:numFmt w:val="bullet"/>
      <w:lvlText w:val="◦"/>
      <w:lvlJc w:val="left"/>
      <w:pPr>
        <w:ind w:left="1440" w:hanging="360"/>
      </w:pPr>
    </w:lvl>
    <w:lvl w:ilvl="2" w:tplc="9DA8A3C4">
      <w:numFmt w:val="decimal"/>
      <w:lvlText w:val=""/>
      <w:lvlJc w:val="left"/>
    </w:lvl>
    <w:lvl w:ilvl="3" w:tplc="26FE5846">
      <w:numFmt w:val="decimal"/>
      <w:lvlText w:val=""/>
      <w:lvlJc w:val="left"/>
    </w:lvl>
    <w:lvl w:ilvl="4" w:tplc="F6D84C32">
      <w:numFmt w:val="decimal"/>
      <w:lvlText w:val=""/>
      <w:lvlJc w:val="left"/>
    </w:lvl>
    <w:lvl w:ilvl="5" w:tplc="9D1E0256">
      <w:numFmt w:val="decimal"/>
      <w:lvlText w:val=""/>
      <w:lvlJc w:val="left"/>
    </w:lvl>
    <w:lvl w:ilvl="6" w:tplc="E36C4386">
      <w:numFmt w:val="decimal"/>
      <w:lvlText w:val=""/>
      <w:lvlJc w:val="left"/>
    </w:lvl>
    <w:lvl w:ilvl="7" w:tplc="D6F4029A">
      <w:numFmt w:val="decimal"/>
      <w:lvlText w:val=""/>
      <w:lvlJc w:val="left"/>
    </w:lvl>
    <w:lvl w:ilvl="8" w:tplc="367C8198">
      <w:numFmt w:val="decimal"/>
      <w:lvlText w:val=""/>
      <w:lvlJc w:val="left"/>
    </w:lvl>
  </w:abstractNum>
  <w:abstractNum w:abstractNumId="2" w15:restartNumberingAfterBreak="0">
    <w:nsid w:val="518D5C78"/>
    <w:multiLevelType w:val="hybridMultilevel"/>
    <w:tmpl w:val="2CD2C34E"/>
    <w:lvl w:ilvl="0" w:tplc="0E5AD990">
      <w:start w:val="1"/>
      <w:numFmt w:val="bullet"/>
      <w:lvlText w:val="●"/>
      <w:lvlJc w:val="left"/>
      <w:pPr>
        <w:ind w:left="720" w:hanging="360"/>
      </w:pPr>
    </w:lvl>
    <w:lvl w:ilvl="1" w:tplc="E0C8043E">
      <w:start w:val="1"/>
      <w:numFmt w:val="bullet"/>
      <w:lvlText w:val="○"/>
      <w:lvlJc w:val="left"/>
      <w:pPr>
        <w:ind w:left="1440" w:hanging="360"/>
      </w:pPr>
    </w:lvl>
    <w:lvl w:ilvl="2" w:tplc="F9CC8854">
      <w:start w:val="1"/>
      <w:numFmt w:val="bullet"/>
      <w:lvlText w:val="■"/>
      <w:lvlJc w:val="left"/>
      <w:pPr>
        <w:ind w:left="2160" w:hanging="360"/>
      </w:pPr>
    </w:lvl>
    <w:lvl w:ilvl="3" w:tplc="7312FAA0">
      <w:start w:val="1"/>
      <w:numFmt w:val="bullet"/>
      <w:lvlText w:val="●"/>
      <w:lvlJc w:val="left"/>
      <w:pPr>
        <w:ind w:left="2880" w:hanging="360"/>
      </w:pPr>
    </w:lvl>
    <w:lvl w:ilvl="4" w:tplc="6772F850">
      <w:start w:val="1"/>
      <w:numFmt w:val="bullet"/>
      <w:lvlText w:val="○"/>
      <w:lvlJc w:val="left"/>
      <w:pPr>
        <w:ind w:left="3600" w:hanging="360"/>
      </w:pPr>
    </w:lvl>
    <w:lvl w:ilvl="5" w:tplc="DBF850D6">
      <w:start w:val="1"/>
      <w:numFmt w:val="bullet"/>
      <w:lvlText w:val="■"/>
      <w:lvlJc w:val="left"/>
      <w:pPr>
        <w:ind w:left="4320" w:hanging="360"/>
      </w:pPr>
    </w:lvl>
    <w:lvl w:ilvl="6" w:tplc="A21CB1BC">
      <w:start w:val="1"/>
      <w:numFmt w:val="bullet"/>
      <w:lvlText w:val="●"/>
      <w:lvlJc w:val="left"/>
      <w:pPr>
        <w:ind w:left="5040" w:hanging="360"/>
      </w:pPr>
    </w:lvl>
    <w:lvl w:ilvl="7" w:tplc="12AA71D4">
      <w:start w:val="1"/>
      <w:numFmt w:val="bullet"/>
      <w:lvlText w:val="●"/>
      <w:lvlJc w:val="left"/>
      <w:pPr>
        <w:ind w:left="5760" w:hanging="360"/>
      </w:pPr>
    </w:lvl>
    <w:lvl w:ilvl="8" w:tplc="5D108ED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CFD7A47"/>
    <w:multiLevelType w:val="hybridMultilevel"/>
    <w:tmpl w:val="8898BD0C"/>
    <w:lvl w:ilvl="0" w:tplc="11728182">
      <w:start w:val="1"/>
      <w:numFmt w:val="decimal"/>
      <w:lvlText w:val="%1."/>
      <w:lvlJc w:val="left"/>
      <w:pPr>
        <w:ind w:left="720" w:hanging="360"/>
      </w:pPr>
    </w:lvl>
    <w:lvl w:ilvl="1" w:tplc="D2CEBB20">
      <w:numFmt w:val="decimal"/>
      <w:lvlText w:val=""/>
      <w:lvlJc w:val="left"/>
    </w:lvl>
    <w:lvl w:ilvl="2" w:tplc="68CA76AC">
      <w:numFmt w:val="decimal"/>
      <w:lvlText w:val=""/>
      <w:lvlJc w:val="left"/>
    </w:lvl>
    <w:lvl w:ilvl="3" w:tplc="003417A6">
      <w:numFmt w:val="decimal"/>
      <w:lvlText w:val=""/>
      <w:lvlJc w:val="left"/>
    </w:lvl>
    <w:lvl w:ilvl="4" w:tplc="893E7A92">
      <w:numFmt w:val="decimal"/>
      <w:lvlText w:val=""/>
      <w:lvlJc w:val="left"/>
    </w:lvl>
    <w:lvl w:ilvl="5" w:tplc="BCDA7DD8">
      <w:numFmt w:val="decimal"/>
      <w:lvlText w:val=""/>
      <w:lvlJc w:val="left"/>
    </w:lvl>
    <w:lvl w:ilvl="6" w:tplc="2E5E28DE">
      <w:numFmt w:val="decimal"/>
      <w:lvlText w:val=""/>
      <w:lvlJc w:val="left"/>
    </w:lvl>
    <w:lvl w:ilvl="7" w:tplc="404E43D6">
      <w:numFmt w:val="decimal"/>
      <w:lvlText w:val=""/>
      <w:lvlJc w:val="left"/>
    </w:lvl>
    <w:lvl w:ilvl="8" w:tplc="FB9E674E">
      <w:numFmt w:val="decimal"/>
      <w:lvlText w:val=""/>
      <w:lvlJc w:val="left"/>
    </w:lvl>
  </w:abstractNum>
  <w:num w:numId="1" w16cid:durableId="2109615037">
    <w:abstractNumId w:val="2"/>
    <w:lvlOverride w:ilvl="0">
      <w:startOverride w:val="1"/>
    </w:lvlOverride>
  </w:num>
  <w:num w:numId="2" w16cid:durableId="866137316">
    <w:abstractNumId w:val="1"/>
    <w:lvlOverride w:ilvl="0">
      <w:startOverride w:val="1"/>
    </w:lvlOverride>
  </w:num>
  <w:num w:numId="3" w16cid:durableId="753695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BC9"/>
    <w:rsid w:val="000B3F00"/>
    <w:rsid w:val="00377D39"/>
    <w:rsid w:val="009358DB"/>
    <w:rsid w:val="00C4534C"/>
    <w:rsid w:val="00CC51E5"/>
    <w:rsid w:val="00EE0BC9"/>
    <w:rsid w:val="00EF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F36D3"/>
  <w15:docId w15:val="{AF6A1860-3656-D440-AEFE-08A55170F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02021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A4D1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86489BFF0D0A4089B5023D043ABA34" ma:contentTypeVersion="16" ma:contentTypeDescription="Create a new document." ma:contentTypeScope="" ma:versionID="8efef4ab538e560e097d28dc971d434c">
  <xsd:schema xmlns:xsd="http://www.w3.org/2001/XMLSchema" xmlns:xs="http://www.w3.org/2001/XMLSchema" xmlns:p="http://schemas.microsoft.com/office/2006/metadata/properties" xmlns:ns2="50d97247-d0c8-457e-b332-091fb5470bab" xmlns:ns3="b31627f4-135a-4b04-9499-0407ac97b33b" targetNamespace="http://schemas.microsoft.com/office/2006/metadata/properties" ma:root="true" ma:fieldsID="20fc004848c2305d0b309d324d90c980" ns2:_="" ns3:_="">
    <xsd:import namespace="50d97247-d0c8-457e-b332-091fb5470bab"/>
    <xsd:import namespace="b31627f4-135a-4b04-9499-0407ac97b3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Fund" minOccurs="0"/>
                <xsd:element ref="ns2:MediaServiceLocation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97247-d0c8-457e-b332-091fb5470b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752c24d-40d0-4ded-ac8d-1f376c22c9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Fund" ma:index="19" nillable="true" ma:displayName="Fund" ma:format="Dropdown" ma:internalName="Fund">
      <xsd:simpleType>
        <xsd:restriction base="dms:Choice">
          <xsd:enumeration value="HBRD"/>
          <xsd:enumeration value="Choice 2"/>
          <xsd:enumeration value="Choice 3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1627f4-135a-4b04-9499-0407ac97b3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d500dc-fc7d-4da5-aa46-ce40af4df063}" ma:internalName="TaxCatchAll" ma:showField="CatchAllData" ma:web="b31627f4-135a-4b04-9499-0407ac97b3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50d97247-d0c8-457e-b332-091fb5470bab" xsi:nil="true"/>
    <lcf76f155ced4ddcb4097134ff3c332f xmlns="50d97247-d0c8-457e-b332-091fb5470bab">
      <Terms xmlns="http://schemas.microsoft.com/office/infopath/2007/PartnerControls"/>
    </lcf76f155ced4ddcb4097134ff3c332f>
    <TaxCatchAll xmlns="b31627f4-135a-4b04-9499-0407ac97b33b" xsi:nil="true"/>
    <Fund xmlns="50d97247-d0c8-457e-b332-091fb5470bab" xsi:nil="true"/>
  </documentManagement>
</p:properties>
</file>

<file path=customXml/itemProps1.xml><?xml version="1.0" encoding="utf-8"?>
<ds:datastoreItem xmlns:ds="http://schemas.openxmlformats.org/officeDocument/2006/customXml" ds:itemID="{27608148-87FE-445C-B4F7-8B84519A4FC8}"/>
</file>

<file path=customXml/itemProps2.xml><?xml version="1.0" encoding="utf-8"?>
<ds:datastoreItem xmlns:ds="http://schemas.openxmlformats.org/officeDocument/2006/customXml" ds:itemID="{63ED8E22-1DAF-40DC-8C9A-E81771447932}"/>
</file>

<file path=customXml/itemProps3.xml><?xml version="1.0" encoding="utf-8"?>
<ds:datastoreItem xmlns:ds="http://schemas.openxmlformats.org/officeDocument/2006/customXml" ds:itemID="{FDDFD7FD-FE0A-4964-B39E-51E9F5E392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870</Words>
  <Characters>4995</Characters>
  <Application>Microsoft Office Word</Application>
  <DocSecurity>0</DocSecurity>
  <Lines>220</Lines>
  <Paragraphs>142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Nitay Bar Haim</cp:lastModifiedBy>
  <cp:revision>2</cp:revision>
  <dcterms:created xsi:type="dcterms:W3CDTF">2026-04-20T02:11:00Z</dcterms:created>
  <dcterms:modified xsi:type="dcterms:W3CDTF">2026-04-20T02:11:00Z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0x0101005A86489BFF0D0A4089B5023D043ABA34</vt:lpwstr>
  </property>
  <property fmtid="{D5CDD505-2E9C-101B-9397-08002B2CF9AE}" pid="3" name="docLang">
    <vt:lpwstr>en</vt:lpwstr>
  </property>
  <property fmtid="{D5CDD505-2E9C-101B-9397-08002B2CF9AE}" pid="4" name="Order">
    <vt:r8>408800</vt:r8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</Properties>
</file>