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Thermosensory</w:t>
      </w:r>
      <w:r>
        <w:t xml:space="preserve"> </w:t>
      </w:r>
      <w:r>
        <w:t xml:space="preserve">Expectations</w:t>
      </w:r>
      <w:r>
        <w:t xml:space="preserve"> </w:t>
      </w:r>
      <w:r>
        <w:t xml:space="preserve">Modulate</w:t>
      </w:r>
      <w:r>
        <w:t xml:space="preserve"> </w:t>
      </w:r>
      <w:r>
        <w:t xml:space="preserve">Illusory</w:t>
      </w:r>
      <w:r>
        <w:t xml:space="preserve"> </w:t>
      </w:r>
      <w:r>
        <w:t xml:space="preserve">Pain</w:t>
      </w:r>
      <w:r>
        <w:t xml:space="preserve"> </w:t>
      </w:r>
      <w:r>
        <w:t xml:space="preserve">via</w:t>
      </w:r>
      <w:r>
        <w:t xml:space="preserve"> </w:t>
      </w:r>
      <w:r>
        <w:t xml:space="preserve">Bayesian</w:t>
      </w:r>
      <w:r>
        <w:t xml:space="preserve"> </w:t>
      </w:r>
      <w:r>
        <w:t xml:space="preserve">Predictive</w:t>
      </w:r>
      <w:r>
        <w:t xml:space="preserve"> </w:t>
      </w:r>
      <w:r>
        <w:t xml:space="preserve">Coding</w:t>
      </w:r>
    </w:p>
    <w:p>
      <w:pPr>
        <w:pStyle w:val="Date"/>
      </w:pPr>
      <w:r>
        <w:t xml:space="preserve">2023-07-10</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 Much debate has revolved around whether spinal mechanisms are involved in the generation of illusory pain, beyond supraspinal mechanisms. In this study, we investigated the role of the spinal cord in the generation of the TGI, in two independent experiments, involving a total of 80 healthy individuals. We applied heat and cold stimuli on dermatomes, namely areas of skin innervated by a single spinal nerve, mapped onto adjacent or nonadjacent spinal segments. Participants were asked to rate their perceptions of cold, warm, and burning sensations in response to TGI and control stimuli. Our aims were to investigate thermosensory and painful perceptual components of the TGI, as well as spatial features of the TGI that may illuminate processes underlying thermosensory integration in the spinal cord. Our findings revealed that both thermosensory and painful components of TGI perception were modulated similarly, with enhanced warm and burning ratings observed when cold and warm stimuli were confined within the same dermatome. 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 These results provide insights into the organisation of the spinal cord in relation to the thermosensory integration and generation of the TGI.</w:t>
      </w:r>
    </w:p>
    <w:p>
      <w:r>
        <w:br w:type="page"/>
      </w:r>
    </w:p>
    <w:bookmarkEnd w:id="20"/>
    <w:bookmarkStart w:id="26" w:name="introduction"/>
    <w:p>
      <w:pPr>
        <w:pStyle w:val="Heading1"/>
      </w:pPr>
      <w:r>
        <w:t xml:space="preserve">Introduction</w:t>
      </w:r>
    </w:p>
    <w:p>
      <w:pPr>
        <w:pStyle w:val="FirstParagraph"/>
      </w:pPr>
      <w:r>
        <w:t xml:space="preserve">The thermal grill illusion (TGI) is a perceptual phenomenon that challenges conventional understanding of pain perception. 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 Despite cold and warm temperatures being individually innocuous, their combination produces a contradictory burning sensation, even so the temperatures are insufficient to activate peripheral nociceptors. The generation of this illusion is thus attributed to central nervous system mechanisms (Fardo et al., 2020). Recent studies have highlighted the involvement of the spinal cord as an initial site contributing to the TGI (Fardo et al., 2018; Harper &amp; Hollins, 2017). However, the precise mechanisms underpinning integration of cold and warm thermal afferents in the spinal cord, alongside those responsible for the distinctive burning quality to this illusion, are yet to be elucidated.</w:t>
      </w:r>
      <w:r>
        <w:t xml:space="preserve"> </w:t>
      </w:r>
      <w:r>
        <w:t xml:space="preserve">The TGI is often described as encompassing two distinct perceptual components - an illusion of heat and an illusion of pain (Defrin et al 2008, Fardo et al., 2020). The illusion of heat, also known as synthetic heat (Fruhstorfer, 2003, Green 1977, 2002, 2004), refers to non-painful sensations evoked by the thermal grill (Defrin et al. 2008, Kern et al 2008a, Kern et al 2008b, Bouhassira et al 2005, Adam et al 2014). The illusion of pain, which is the most recognised aspect of the TGI, is the distinctive burning sensation that accompanies the simultaneous presentation of cold and warm stimuli (Craig and Bushnell 1994, Craig et al 1996, Bach et al 2011).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 (Craig et al. 1994). Instead, the illusory pain component was ascribed to a disinhibition mechanism at the level of the thalamus, primarily based on the observations of unremitting pain following a thalamic lesion (Craig et al. 1994, Craig, 1998).</w:t>
      </w:r>
      <w:r>
        <w:t xml:space="preserve"> </w:t>
      </w:r>
      <w:r>
        <w:t xml:space="preserve">Recent human studies on TGI provided differing interpretations of the spinal or supraspinal origin of the illusion. Two studies posited that the illusory pain of the TGI depends uniquely on supraspinal mechanisms. This interpretation was based on the observed modulation of the illusion in accordance with a spatiotopic rather than somatotopic representation of the body (Marotta et al.). Further, the illusion remained unaltered during concomitant tactile stimulation, suggesting ineffectiveness of tactile gating - a spinally-mediated process involving inhibition of nociceptive activity by concurrent somatosensory activity (Ferre et al). Counter to this perspective, other research endorsed a spinal contribution to the TGI. These studies demonstrated that the illusion varied depending on whether cold and warm stimuli were applied to dermatomes mapped either onto adjacent or non-adjacent spinal segments (Fardo et al. 2018). 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 Further support for spinal mechanisms comes from research demonstrating that both noxious heat and the TGI were comparably reduced by conditioned pain modulation in humans. This suggests a similar influence of descending modulation, irrespective of whether the painful sensation was triggered by potentially harmful (noxious) or harmless (innocuous) stimuli (Harper and Hollins, 2017). 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 Firstly, we directly investigated the hypothesis that thermosensory and burning components of the TGI experience are mediated by spinal mechanisms in humans, by manipulating the location of the stimuli within and across dermatomes. Our past work using a similar manipulation involved measuring the experience of the TGI using a temperature matching task (Fardo et al. 2018), which provides a composite measure of TGI perception, reflecting both thermosensory and burning components. Here, to probe possible distinctions between the two qualitative components of the TGI, we measured subjective indices of TGI perception using three independent visual analog scale (VAS) ratings of perceived cold, warm and burning sensations. Secondly, we investigated spatial order effects associated with the integration of cold and warm sensory information at the dermatome (skin) and segmental (i.,e.,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bookmarkStart w:id="25" w:name="refs"/>
    <w:bookmarkStart w:id="22"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21">
        <w:r>
          <w:rPr>
            <w:rStyle w:val="Hyperlink"/>
          </w:rPr>
          <w:t xml:space="preserve">https://doi.org/10.1126/science.8023144</w:t>
        </w:r>
      </w:hyperlink>
      <w:r>
        <w:t xml:space="preserve">.</w:t>
      </w:r>
    </w:p>
    <w:bookmarkEnd w:id="22"/>
    <w:bookmarkStart w:id="24"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23">
        <w:r>
          <w:rPr>
            <w:rStyle w:val="Hyperlink"/>
          </w:rPr>
          <w:t xml:space="preserve">https://doi.org/10.1038/384258a0</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38/384258a0" TargetMode="External" /><Relationship Type="http://schemas.openxmlformats.org/officeDocument/2006/relationships/hyperlink" Id="rId21" Target="https://doi.org/10.1126/science.8023144"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38/384258a0" TargetMode="External" /><Relationship Type="http://schemas.openxmlformats.org/officeDocument/2006/relationships/hyperlink" Id="rId21" Target="https://doi.org/10.1126/science.80231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Thermosensory Expectations Modulate Illusory Pain via Bayesian Predictive Coding</dc:title>
  <dc:creator/>
  <cp:keywords/>
  <dcterms:created xsi:type="dcterms:W3CDTF">2023-07-10T07:12:32Z</dcterms:created>
  <dcterms:modified xsi:type="dcterms:W3CDTF">2023-07-10T07:12:32Z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2023-07-10</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