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86F" w:rsidRDefault="0012714B" w:rsidP="007F086F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  <w:lang w:val="en-GB"/>
        </w:rPr>
      </w:pPr>
      <w:r w:rsidRPr="0012714B">
        <w:rPr>
          <w:rFonts w:cs="CMBX10"/>
          <w:sz w:val="20"/>
          <w:szCs w:val="20"/>
          <w:lang w:val="en-GB"/>
        </w:rPr>
        <w:t>Safety Properties</w:t>
      </w:r>
    </w:p>
    <w:p w:rsidR="007F086F" w:rsidRDefault="007F086F" w:rsidP="007F086F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  <w:lang w:val="en-GB"/>
        </w:rPr>
      </w:pPr>
    </w:p>
    <w:p w:rsidR="007F086F" w:rsidRDefault="0012714B" w:rsidP="007F086F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  <w:lang w:val="en-GB"/>
        </w:rPr>
      </w:pPr>
      <w:r>
        <w:rPr>
          <w:rFonts w:cs="CMR10"/>
          <w:sz w:val="20"/>
          <w:szCs w:val="20"/>
          <w:lang w:val="en-GB"/>
        </w:rPr>
        <w:t>After starting the program the machine is in its resting state.</w:t>
      </w:r>
    </w:p>
    <w:p w:rsidR="007F086F" w:rsidRDefault="007F086F" w:rsidP="007F086F">
      <w:pPr>
        <w:autoSpaceDE w:val="0"/>
        <w:autoSpaceDN w:val="0"/>
        <w:adjustRightInd w:val="0"/>
        <w:spacing w:after="0" w:line="240" w:lineRule="auto"/>
        <w:rPr>
          <w:rFonts w:cs="CMR10"/>
          <w:sz w:val="20"/>
          <w:szCs w:val="20"/>
          <w:lang w:val="en-GB"/>
        </w:rPr>
      </w:pPr>
    </w:p>
    <w:p w:rsidR="0012714B" w:rsidRDefault="0012714B" w:rsidP="0012714B">
      <w:pPr>
        <w:rPr>
          <w:rFonts w:cs="CMR10"/>
          <w:sz w:val="20"/>
          <w:szCs w:val="20"/>
          <w:lang w:val="en-GB"/>
        </w:rPr>
      </w:pPr>
      <w:r>
        <w:rPr>
          <w:rFonts w:cs="CMR10"/>
          <w:sz w:val="20"/>
          <w:szCs w:val="20"/>
          <w:lang w:val="en-GB"/>
        </w:rPr>
        <w:t xml:space="preserve">After pressing the “START/STOP” button, the machine is started </w:t>
      </w:r>
      <w:r w:rsidR="00317FD6">
        <w:rPr>
          <w:rFonts w:cs="CMR10"/>
          <w:sz w:val="20"/>
          <w:szCs w:val="20"/>
          <w:lang w:val="en-GB"/>
        </w:rPr>
        <w:t>and proceeds to sort the discs.</w:t>
      </w:r>
    </w:p>
    <w:p w:rsidR="00317FD6" w:rsidRDefault="00317FD6" w:rsidP="0012714B">
      <w:pPr>
        <w:rPr>
          <w:rFonts w:cs="CMR10"/>
          <w:sz w:val="20"/>
          <w:szCs w:val="20"/>
          <w:lang w:val="en-GB"/>
        </w:rPr>
      </w:pPr>
      <w:r>
        <w:rPr>
          <w:rFonts w:cs="CMR10"/>
          <w:sz w:val="20"/>
          <w:szCs w:val="20"/>
          <w:lang w:val="en-GB"/>
        </w:rPr>
        <w:t>If the “START/STOP” button is pressed once again whilst the machine is in the sorting process, the sorting machine returns to its resting state after it has finished sorting the current disc.</w:t>
      </w:r>
    </w:p>
    <w:p w:rsidR="00317FD6" w:rsidRPr="00317FD6" w:rsidRDefault="00317FD6" w:rsidP="00317FD6">
      <w:pPr>
        <w:rPr>
          <w:rFonts w:cs="CMR10"/>
          <w:sz w:val="20"/>
          <w:szCs w:val="20"/>
          <w:lang w:val="en-GB"/>
        </w:rPr>
      </w:pPr>
      <w:r>
        <w:rPr>
          <w:rFonts w:cs="CMR10"/>
          <w:sz w:val="20"/>
          <w:szCs w:val="20"/>
          <w:lang w:val="en-GB"/>
        </w:rPr>
        <w:t xml:space="preserve">By pressing the “ABORT” button, </w:t>
      </w:r>
      <w:r w:rsidR="00413B2B">
        <w:rPr>
          <w:rFonts w:cs="CMR10"/>
          <w:sz w:val="20"/>
          <w:szCs w:val="20"/>
          <w:lang w:val="en-GB"/>
        </w:rPr>
        <w:t xml:space="preserve">all mechanisms in the machine are (immediately) stopped (after X ms/s/µs). </w:t>
      </w:r>
      <w:bookmarkStart w:id="0" w:name="_GoBack"/>
      <w:bookmarkEnd w:id="0"/>
      <w:r w:rsidR="00413B2B">
        <w:rPr>
          <w:rFonts w:cs="CMR10"/>
          <w:sz w:val="20"/>
          <w:szCs w:val="20"/>
          <w:lang w:val="en-GB"/>
        </w:rPr>
        <w:t>However, it will have no effect if the machine is in its the resting state.</w:t>
      </w:r>
    </w:p>
    <w:sectPr w:rsidR="00317FD6" w:rsidRPr="00317FD6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69F" w:rsidRDefault="00CC369F" w:rsidP="00E65536">
      <w:pPr>
        <w:spacing w:after="0" w:line="240" w:lineRule="auto"/>
      </w:pPr>
      <w:r>
        <w:separator/>
      </w:r>
    </w:p>
  </w:endnote>
  <w:endnote w:type="continuationSeparator" w:id="0">
    <w:p w:rsidR="00CC369F" w:rsidRDefault="00CC369F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Content>
      <w:p w:rsidR="00A167CB" w:rsidRDefault="00A167C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167CB" w:rsidRDefault="00A167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69F" w:rsidRDefault="00CC369F" w:rsidP="00E65536">
      <w:pPr>
        <w:spacing w:after="0" w:line="240" w:lineRule="auto"/>
      </w:pPr>
      <w:r>
        <w:separator/>
      </w:r>
    </w:p>
  </w:footnote>
  <w:footnote w:type="continuationSeparator" w:id="0">
    <w:p w:rsidR="00CC369F" w:rsidRDefault="00CC369F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12714B"/>
    <w:rsid w:val="00317FD6"/>
    <w:rsid w:val="00413B2B"/>
    <w:rsid w:val="007D0EF6"/>
    <w:rsid w:val="007F086F"/>
    <w:rsid w:val="00800B31"/>
    <w:rsid w:val="00833B91"/>
    <w:rsid w:val="008D6DDC"/>
    <w:rsid w:val="00922916"/>
    <w:rsid w:val="0093218C"/>
    <w:rsid w:val="00951F40"/>
    <w:rsid w:val="00A167CB"/>
    <w:rsid w:val="00B2761B"/>
    <w:rsid w:val="00C42CAA"/>
    <w:rsid w:val="00CC369F"/>
    <w:rsid w:val="00E65536"/>
    <w:rsid w:val="00ED0E07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0A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A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D0E07"/>
    <w:pPr>
      <w:spacing w:after="0" w:line="240" w:lineRule="auto"/>
    </w:pPr>
    <w:rPr>
      <w:rFonts w:ascii="Calibri" w:hAnsi="Calibri"/>
      <w:sz w:val="22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D0E07"/>
    <w:rPr>
      <w:rFonts w:ascii="Calibri" w:hAnsi="Calibri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67304-E0B3-4483-94FA-CFC75BE45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[Title of the Document]</vt:lpstr>
      <vt:lpstr>[Title of the Document]</vt:lpstr>
    </vt:vector>
  </TitlesOfParts>
  <Company> 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Phung, D.T.</cp:lastModifiedBy>
  <cp:revision>2</cp:revision>
  <dcterms:created xsi:type="dcterms:W3CDTF">2015-02-24T12:01:00Z</dcterms:created>
  <dcterms:modified xsi:type="dcterms:W3CDTF">2015-02-24T12:01:00Z</dcterms:modified>
</cp:coreProperties>
</file>