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ACFD8" w14:textId="77777777" w:rsidR="002F61A5" w:rsidRPr="002D49D6" w:rsidRDefault="002F61A5" w:rsidP="00E33E16">
      <w:pPr>
        <w:rPr>
          <w:rFonts w:ascii="Open Baskerville 0.0.75" w:hAnsi="Open Baskerville 0.0.75"/>
          <w:lang w:val="en-GB"/>
        </w:rPr>
      </w:pPr>
    </w:p>
    <w:p w14:paraId="45D47A71" w14:textId="77777777" w:rsidR="002F61A5" w:rsidRPr="002D49D6" w:rsidRDefault="00651B15" w:rsidP="00E33E16">
      <w:pPr>
        <w:pStyle w:val="IntenseQuote"/>
        <w:rPr>
          <w:rFonts w:ascii="Open Baskerville 0.0.75" w:hAnsi="Open Baskerville 0.0.75"/>
          <w:b/>
          <w:i w:val="0"/>
          <w:sz w:val="56"/>
          <w:szCs w:val="56"/>
          <w:lang w:val="en-GB"/>
        </w:rPr>
      </w:pPr>
      <w:r w:rsidRPr="002D49D6">
        <w:rPr>
          <w:rFonts w:ascii="Open Baskerville 0.0.75" w:hAnsi="Open Baskerville 0.0.75"/>
          <w:b/>
          <w:i w:val="0"/>
          <w:color w:val="auto"/>
          <w:sz w:val="56"/>
          <w:szCs w:val="56"/>
          <w:lang w:val="en-GB"/>
        </w:rPr>
        <w:t>Software Implementation and Integration</w:t>
      </w:r>
    </w:p>
    <w:p w14:paraId="036A2D54"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fldChar w:fldCharType="begin"/>
      </w:r>
      <w:r w:rsidRPr="002D49D6">
        <w:rPr>
          <w:rFonts w:ascii="Open Baskerville 0.0.75" w:hAnsi="Open Baskerville 0.0.75"/>
          <w:lang w:val="en-GB"/>
        </w:rPr>
        <w:instrText>DATE \@"dd\ MMMM\ yyyy"</w:instrText>
      </w:r>
      <w:r w:rsidRPr="002D49D6">
        <w:rPr>
          <w:rFonts w:ascii="Open Baskerville 0.0.75" w:hAnsi="Open Baskerville 0.0.75"/>
          <w:lang w:val="en-GB"/>
        </w:rPr>
        <w:fldChar w:fldCharType="separate"/>
      </w:r>
      <w:r w:rsidR="002D49D6" w:rsidRPr="002D49D6">
        <w:rPr>
          <w:rFonts w:ascii="Open Baskerville 0.0.75" w:hAnsi="Open Baskerville 0.0.75"/>
          <w:noProof/>
          <w:lang w:val="en-GB"/>
        </w:rPr>
        <w:t>27 March 2015</w:t>
      </w:r>
      <w:r w:rsidRPr="002D49D6">
        <w:rPr>
          <w:rFonts w:ascii="Open Baskerville 0.0.75" w:hAnsi="Open Baskerville 0.0.75"/>
          <w:lang w:val="en-GB"/>
        </w:rPr>
        <w:fldChar w:fldCharType="end"/>
      </w:r>
    </w:p>
    <w:p w14:paraId="1B598EB0"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szCs w:val="24"/>
          <w:lang w:val="en-GB"/>
        </w:rPr>
        <w:t>2IO70</w:t>
      </w:r>
    </w:p>
    <w:p w14:paraId="55C3BEFE"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 xml:space="preserve">Version </w:t>
      </w:r>
      <w:r w:rsidR="00925AED" w:rsidRPr="002D49D6">
        <w:rPr>
          <w:rFonts w:ascii="Open Baskerville 0.0.75" w:hAnsi="Open Baskerville 0.0.75"/>
          <w:lang w:val="en-GB"/>
        </w:rPr>
        <w:t>1</w:t>
      </w:r>
    </w:p>
    <w:p w14:paraId="5182F3EF" w14:textId="77777777" w:rsidR="002F61A5" w:rsidRPr="002D49D6" w:rsidRDefault="002F61A5">
      <w:pPr>
        <w:jc w:val="center"/>
        <w:rPr>
          <w:rFonts w:ascii="Open Baskerville 0.0.75" w:hAnsi="Open Baskerville 0.0.75"/>
          <w:szCs w:val="24"/>
          <w:lang w:val="en-GB"/>
        </w:rPr>
      </w:pPr>
    </w:p>
    <w:p w14:paraId="27D4F39D" w14:textId="77777777" w:rsidR="002F61A5" w:rsidRPr="002D49D6" w:rsidRDefault="002F61A5">
      <w:pPr>
        <w:jc w:val="center"/>
        <w:rPr>
          <w:rFonts w:ascii="Open Baskerville 0.0.75" w:hAnsi="Open Baskerville 0.0.75"/>
          <w:szCs w:val="24"/>
          <w:lang w:val="en-GB"/>
        </w:rPr>
      </w:pPr>
    </w:p>
    <w:p w14:paraId="2F929512" w14:textId="77777777" w:rsidR="002F61A5" w:rsidRPr="002D49D6" w:rsidRDefault="002F61A5">
      <w:pPr>
        <w:jc w:val="center"/>
        <w:rPr>
          <w:rFonts w:ascii="Open Baskerville 0.0.75" w:hAnsi="Open Baskerville 0.0.75"/>
          <w:szCs w:val="24"/>
          <w:lang w:val="en-GB"/>
        </w:rPr>
      </w:pPr>
    </w:p>
    <w:p w14:paraId="256D8E82" w14:textId="77777777" w:rsidR="002F61A5" w:rsidRPr="002D49D6" w:rsidRDefault="002F61A5">
      <w:pPr>
        <w:rPr>
          <w:rFonts w:ascii="Open Baskerville 0.0.75" w:hAnsi="Open Baskerville 0.0.75"/>
          <w:szCs w:val="24"/>
          <w:lang w:val="en-GB"/>
        </w:rPr>
      </w:pPr>
    </w:p>
    <w:p w14:paraId="7700E930" w14:textId="77777777" w:rsidR="002F61A5" w:rsidRPr="002D49D6" w:rsidRDefault="002F61A5">
      <w:pPr>
        <w:rPr>
          <w:rFonts w:ascii="Open Baskerville 0.0.75" w:hAnsi="Open Baskerville 0.0.75"/>
          <w:szCs w:val="24"/>
          <w:lang w:val="en-GB"/>
        </w:rPr>
      </w:pPr>
    </w:p>
    <w:p w14:paraId="78FEE014" w14:textId="77777777" w:rsidR="002F61A5" w:rsidRPr="002D49D6" w:rsidRDefault="002F61A5">
      <w:pPr>
        <w:rPr>
          <w:rFonts w:ascii="Open Baskerville 0.0.75" w:hAnsi="Open Baskerville 0.0.75"/>
          <w:szCs w:val="24"/>
          <w:lang w:val="en-GB"/>
        </w:rPr>
      </w:pPr>
    </w:p>
    <w:p w14:paraId="64E75307"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t>The purpose of this document is to show the data representation and coding standard we chose that is used to write the Assembly Language.</w:t>
      </w:r>
    </w:p>
    <w:p w14:paraId="196925D0" w14:textId="77777777" w:rsidR="002F61A5" w:rsidRPr="002D49D6" w:rsidRDefault="002F61A5">
      <w:pPr>
        <w:jc w:val="center"/>
        <w:rPr>
          <w:rFonts w:ascii="Open Baskerville 0.0.75" w:hAnsi="Open Baskerville 0.0.75"/>
          <w:szCs w:val="24"/>
          <w:lang w:val="en-GB"/>
        </w:rPr>
      </w:pPr>
    </w:p>
    <w:p w14:paraId="71DC501C" w14:textId="77777777" w:rsidR="002F61A5" w:rsidRPr="002D49D6" w:rsidRDefault="002F61A5">
      <w:pPr>
        <w:jc w:val="center"/>
        <w:rPr>
          <w:rFonts w:ascii="Open Baskerville 0.0.75" w:hAnsi="Open Baskerville 0.0.75"/>
          <w:szCs w:val="24"/>
          <w:lang w:val="en-GB"/>
        </w:rPr>
      </w:pPr>
    </w:p>
    <w:p w14:paraId="2BFA412D" w14:textId="77777777" w:rsidR="002F61A5" w:rsidRPr="002D49D6" w:rsidRDefault="002F61A5">
      <w:pPr>
        <w:rPr>
          <w:rFonts w:ascii="Open Baskerville 0.0.75" w:hAnsi="Open Baskerville 0.0.75"/>
          <w:lang w:val="en-GB"/>
        </w:rPr>
      </w:pPr>
    </w:p>
    <w:p w14:paraId="3AA330B1" w14:textId="77777777" w:rsidR="002F61A5" w:rsidRPr="002D49D6" w:rsidRDefault="002F61A5">
      <w:pPr>
        <w:pStyle w:val="TextBody"/>
        <w:jc w:val="center"/>
        <w:rPr>
          <w:rFonts w:ascii="Open Baskerville 0.0.75" w:hAnsi="Open Baskerville 0.0.75"/>
          <w:lang w:val="en-GB"/>
        </w:rPr>
      </w:pPr>
    </w:p>
    <w:p w14:paraId="218FCBDF" w14:textId="77777777" w:rsidR="00E33E16" w:rsidRPr="002D49D6" w:rsidRDefault="00E33E16">
      <w:pPr>
        <w:pStyle w:val="TextBody"/>
        <w:jc w:val="center"/>
        <w:rPr>
          <w:rFonts w:ascii="Open Baskerville 0.0.75" w:hAnsi="Open Baskerville 0.0.75"/>
          <w:lang w:val="en-GB"/>
        </w:rPr>
      </w:pPr>
    </w:p>
    <w:p w14:paraId="248CEE20" w14:textId="77777777" w:rsidR="002F61A5" w:rsidRPr="002D49D6" w:rsidRDefault="002F61A5">
      <w:pPr>
        <w:pStyle w:val="TextBody"/>
        <w:jc w:val="center"/>
        <w:rPr>
          <w:rFonts w:ascii="Open Baskerville 0.0.75" w:hAnsi="Open Baskerville 0.0.75"/>
          <w:lang w:val="en-GB"/>
        </w:rPr>
      </w:pPr>
    </w:p>
    <w:p w14:paraId="4D97F95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Group 16</w:t>
      </w:r>
    </w:p>
    <w:p w14:paraId="5A4690B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Rolf Verschuuren</w:t>
      </w:r>
    </w:p>
    <w:p w14:paraId="602BC40E"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Wigger Boelens</w:t>
      </w:r>
    </w:p>
    <w:p w14:paraId="0A0D30AB" w14:textId="77777777" w:rsidR="00E33E16"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Stefan van den Berg</w:t>
      </w:r>
    </w:p>
    <w:p w14:paraId="3710D2F5" w14:textId="77777777" w:rsidR="002F61A5" w:rsidRPr="002D49D6" w:rsidRDefault="00651B15">
      <w:pPr>
        <w:pStyle w:val="TextBody"/>
        <w:jc w:val="center"/>
        <w:rPr>
          <w:rFonts w:ascii="Open Baskerville 0.0.75" w:hAnsi="Open Baskerville 0.0.75"/>
          <w:lang w:val="en-GB"/>
        </w:rPr>
      </w:pPr>
      <w:proofErr w:type="spellStart"/>
      <w:r w:rsidRPr="002D49D6">
        <w:rPr>
          <w:rFonts w:ascii="Open Baskerville 0.0.75" w:hAnsi="Open Baskerville 0.0.75"/>
          <w:lang w:val="en-GB"/>
        </w:rPr>
        <w:t>Dat</w:t>
      </w:r>
      <w:proofErr w:type="spellEnd"/>
      <w:r w:rsidRPr="002D49D6">
        <w:rPr>
          <w:rFonts w:ascii="Open Baskerville 0.0.75" w:hAnsi="Open Baskerville 0.0.75"/>
          <w:lang w:val="en-GB"/>
        </w:rPr>
        <w:t xml:space="preserve"> Phung</w:t>
      </w:r>
    </w:p>
    <w:p w14:paraId="1B79DBBF"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Maarten Keet</w:t>
      </w:r>
    </w:p>
    <w:p w14:paraId="2CEFE097"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Tudo</w:t>
      </w:r>
      <w:bookmarkStart w:id="0" w:name="_GoBack"/>
      <w:bookmarkEnd w:id="0"/>
      <w:r w:rsidRPr="002D49D6">
        <w:rPr>
          <w:rFonts w:ascii="Open Baskerville 0.0.75" w:hAnsi="Open Baskerville 0.0.75"/>
          <w:lang w:val="en-GB"/>
        </w:rPr>
        <w:t>r Petrescu</w:t>
      </w:r>
    </w:p>
    <w:sdt>
      <w:sdtPr>
        <w:rPr>
          <w:rFonts w:ascii="Open Baskerville 0.0.75" w:hAnsi="Open Baskerville 0.0.75"/>
          <w:lang w:val="en-GB"/>
        </w:rPr>
        <w:id w:val="60307600"/>
        <w:docPartObj>
          <w:docPartGallery w:val="Table of Contents"/>
          <w:docPartUnique/>
        </w:docPartObj>
      </w:sdtPr>
      <w:sdtEndPr>
        <w:rPr>
          <w:sz w:val="28"/>
        </w:rPr>
      </w:sdtEndPr>
      <w:sdtContent>
        <w:p w14:paraId="0987CF29" w14:textId="77777777" w:rsidR="00925AED" w:rsidRPr="002D49D6" w:rsidRDefault="00925AED" w:rsidP="00925AED">
          <w:pPr>
            <w:pStyle w:val="TextBody"/>
            <w:spacing w:before="140" w:after="120"/>
            <w:rPr>
              <w:rFonts w:ascii="Open Baskerville 0.0.75" w:hAnsi="Open Baskerville 0.0.75"/>
              <w:b/>
              <w:color w:val="000000" w:themeColor="text1"/>
              <w:sz w:val="32"/>
              <w:szCs w:val="30"/>
              <w:lang w:val="en-GB"/>
            </w:rPr>
          </w:pPr>
          <w:r w:rsidRPr="002D49D6">
            <w:rPr>
              <w:rFonts w:ascii="Open Baskerville 0.0.75" w:hAnsi="Open Baskerville 0.0.75"/>
              <w:b/>
              <w:color w:val="000000" w:themeColor="text1"/>
              <w:sz w:val="32"/>
              <w:szCs w:val="30"/>
              <w:lang w:val="en-GB"/>
            </w:rPr>
            <w:t>Table of c</w:t>
          </w:r>
          <w:r w:rsidR="00651B15" w:rsidRPr="002D49D6">
            <w:rPr>
              <w:rFonts w:ascii="Open Baskerville 0.0.75" w:hAnsi="Open Baskerville 0.0.75"/>
              <w:b/>
              <w:color w:val="000000" w:themeColor="text1"/>
              <w:sz w:val="32"/>
              <w:szCs w:val="30"/>
              <w:lang w:val="en-GB"/>
            </w:rPr>
            <w:t>ontents</w:t>
          </w:r>
        </w:p>
        <w:p w14:paraId="30EFBB6E" w14:textId="77777777" w:rsidR="002D49D6" w:rsidRPr="002D49D6" w:rsidRDefault="00925AED" w:rsidP="002D49D6">
          <w:pPr>
            <w:pStyle w:val="TOC1"/>
            <w:tabs>
              <w:tab w:val="right" w:leader="dot" w:pos="9016"/>
            </w:tabs>
            <w:spacing w:after="0"/>
            <w:rPr>
              <w:rFonts w:ascii="Open Baskerville 0.0.75" w:eastAsiaTheme="minorEastAsia" w:hAnsi="Open Baskerville 0.0.75"/>
              <w:noProof/>
              <w:sz w:val="22"/>
              <w:lang w:val="en-GB" w:eastAsia="ja-JP"/>
            </w:rPr>
          </w:pPr>
          <w:r w:rsidRPr="002D49D6">
            <w:rPr>
              <w:rFonts w:ascii="Open Baskerville 0.0.75" w:hAnsi="Open Baskerville 0.0.75" w:cs="Open Baskerville 0.0.75"/>
              <w:b/>
              <w:bCs/>
              <w:sz w:val="21"/>
              <w:szCs w:val="24"/>
            </w:rPr>
            <w:fldChar w:fldCharType="begin"/>
          </w:r>
          <w:r w:rsidRPr="002D49D6">
            <w:rPr>
              <w:rFonts w:ascii="Open Baskerville 0.0.75" w:hAnsi="Open Baskerville 0.0.75"/>
            </w:rPr>
            <w:instrText xml:space="preserve"> TOC \o "1-9" \l 1-9 \h </w:instrText>
          </w:r>
          <w:r w:rsidRPr="002D49D6">
            <w:rPr>
              <w:rFonts w:ascii="Open Baskerville 0.0.75" w:hAnsi="Open Baskerville 0.0.75" w:cs="Open Baskerville 0.0.75"/>
              <w:b/>
              <w:bCs/>
              <w:sz w:val="21"/>
              <w:szCs w:val="24"/>
            </w:rPr>
            <w:fldChar w:fldCharType="separate"/>
          </w:r>
          <w:hyperlink w:anchor="_Toc415262171" w:history="1">
            <w:r w:rsidR="002D49D6" w:rsidRPr="002D49D6">
              <w:rPr>
                <w:rStyle w:val="Hyperlink"/>
                <w:rFonts w:ascii="Open Baskerville 0.0.75" w:hAnsi="Open Baskerville 0.0.75"/>
                <w:noProof/>
                <w:lang w:val="en-GB"/>
              </w:rPr>
              <w:t>Java to PHP</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_Toc415262171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77F64865" w14:textId="77777777" w:rsidR="002D49D6" w:rsidRPr="002D49D6" w:rsidRDefault="002D49D6"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72" w:history="1">
            <w:r w:rsidRPr="002D49D6">
              <w:rPr>
                <w:rStyle w:val="Hyperlink"/>
                <w:rFonts w:ascii="Open Baskerville 0.0.75" w:hAnsi="Open Baskerville 0.0.75"/>
                <w:noProof/>
                <w:lang w:val="en-GB"/>
              </w:rPr>
              <w:t>Validation of PHP to Java</w:t>
            </w:r>
            <w:r w:rsidRPr="002D49D6">
              <w:rPr>
                <w:rFonts w:ascii="Open Baskerville 0.0.75" w:hAnsi="Open Baskerville 0.0.75"/>
                <w:noProof/>
              </w:rPr>
              <w:tab/>
            </w:r>
            <w:r w:rsidRPr="002D49D6">
              <w:rPr>
                <w:rFonts w:ascii="Open Baskerville 0.0.75" w:hAnsi="Open Baskerville 0.0.75"/>
                <w:noProof/>
              </w:rPr>
              <w:fldChar w:fldCharType="begin"/>
            </w:r>
            <w:r w:rsidRPr="002D49D6">
              <w:rPr>
                <w:rFonts w:ascii="Open Baskerville 0.0.75" w:hAnsi="Open Baskerville 0.0.75"/>
                <w:noProof/>
              </w:rPr>
              <w:instrText xml:space="preserve"> PAGEREF _Toc415262172 \h </w:instrText>
            </w:r>
            <w:r w:rsidRPr="002D49D6">
              <w:rPr>
                <w:rFonts w:ascii="Open Baskerville 0.0.75" w:hAnsi="Open Baskerville 0.0.75"/>
                <w:noProof/>
              </w:rPr>
            </w:r>
            <w:r w:rsidRPr="002D49D6">
              <w:rPr>
                <w:rFonts w:ascii="Open Baskerville 0.0.75" w:hAnsi="Open Baskerville 0.0.75"/>
                <w:noProof/>
              </w:rPr>
              <w:fldChar w:fldCharType="separate"/>
            </w:r>
            <w:r w:rsidRPr="002D49D6">
              <w:rPr>
                <w:rFonts w:ascii="Open Baskerville 0.0.75" w:hAnsi="Open Baskerville 0.0.75"/>
                <w:noProof/>
              </w:rPr>
              <w:t>3</w:t>
            </w:r>
            <w:r w:rsidRPr="002D49D6">
              <w:rPr>
                <w:rFonts w:ascii="Open Baskerville 0.0.75" w:hAnsi="Open Baskerville 0.0.75"/>
                <w:noProof/>
              </w:rPr>
              <w:fldChar w:fldCharType="end"/>
            </w:r>
          </w:hyperlink>
        </w:p>
        <w:p w14:paraId="3E4437F0" w14:textId="77777777" w:rsidR="002D49D6" w:rsidRPr="002D49D6" w:rsidRDefault="002D49D6"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73" w:history="1">
            <w:r w:rsidRPr="002D49D6">
              <w:rPr>
                <w:rStyle w:val="Hyperlink"/>
                <w:rFonts w:ascii="Open Baskerville 0.0.75" w:hAnsi="Open Baskerville 0.0.75"/>
                <w:noProof/>
                <w:lang w:val="en-GB"/>
              </w:rPr>
              <w:t>Validation of Assembly to PHP compiler</w:t>
            </w:r>
            <w:r w:rsidRPr="002D49D6">
              <w:rPr>
                <w:rFonts w:ascii="Open Baskerville 0.0.75" w:hAnsi="Open Baskerville 0.0.75"/>
                <w:noProof/>
              </w:rPr>
              <w:tab/>
            </w:r>
            <w:r w:rsidRPr="002D49D6">
              <w:rPr>
                <w:rFonts w:ascii="Open Baskerville 0.0.75" w:hAnsi="Open Baskerville 0.0.75"/>
                <w:noProof/>
              </w:rPr>
              <w:fldChar w:fldCharType="begin"/>
            </w:r>
            <w:r w:rsidRPr="002D49D6">
              <w:rPr>
                <w:rFonts w:ascii="Open Baskerville 0.0.75" w:hAnsi="Open Baskerville 0.0.75"/>
                <w:noProof/>
              </w:rPr>
              <w:instrText xml:space="preserve"> PAGEREF _Toc415262173 \h </w:instrText>
            </w:r>
            <w:r w:rsidRPr="002D49D6">
              <w:rPr>
                <w:rFonts w:ascii="Open Baskerville 0.0.75" w:hAnsi="Open Baskerville 0.0.75"/>
                <w:noProof/>
              </w:rPr>
            </w:r>
            <w:r w:rsidRPr="002D49D6">
              <w:rPr>
                <w:rFonts w:ascii="Open Baskerville 0.0.75" w:hAnsi="Open Baskerville 0.0.75"/>
                <w:noProof/>
              </w:rPr>
              <w:fldChar w:fldCharType="separate"/>
            </w:r>
            <w:r w:rsidRPr="002D49D6">
              <w:rPr>
                <w:rFonts w:ascii="Open Baskerville 0.0.75" w:hAnsi="Open Baskerville 0.0.75"/>
                <w:noProof/>
              </w:rPr>
              <w:t>3</w:t>
            </w:r>
            <w:r w:rsidRPr="002D49D6">
              <w:rPr>
                <w:rFonts w:ascii="Open Baskerville 0.0.75" w:hAnsi="Open Baskerville 0.0.75"/>
                <w:noProof/>
              </w:rPr>
              <w:fldChar w:fldCharType="end"/>
            </w:r>
          </w:hyperlink>
        </w:p>
        <w:p w14:paraId="13115F84" w14:textId="77777777" w:rsidR="002D49D6" w:rsidRPr="002D49D6" w:rsidRDefault="002D49D6"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79" w:history="1">
            <w:r w:rsidRPr="002D49D6">
              <w:rPr>
                <w:rStyle w:val="Hyperlink"/>
                <w:rFonts w:ascii="Open Baskerville 0.0.75" w:hAnsi="Open Baskerville 0.0.75"/>
                <w:noProof/>
                <w:lang w:val="en-GB"/>
              </w:rPr>
              <w:t>Appendix 1: Explanation of the compiler</w:t>
            </w:r>
            <w:r w:rsidRPr="002D49D6">
              <w:rPr>
                <w:rFonts w:ascii="Open Baskerville 0.0.75" w:hAnsi="Open Baskerville 0.0.75"/>
                <w:noProof/>
              </w:rPr>
              <w:tab/>
            </w:r>
            <w:r w:rsidRPr="002D49D6">
              <w:rPr>
                <w:rFonts w:ascii="Open Baskerville 0.0.75" w:hAnsi="Open Baskerville 0.0.75"/>
                <w:noProof/>
              </w:rPr>
              <w:fldChar w:fldCharType="begin"/>
            </w:r>
            <w:r w:rsidRPr="002D49D6">
              <w:rPr>
                <w:rFonts w:ascii="Open Baskerville 0.0.75" w:hAnsi="Open Baskerville 0.0.75"/>
                <w:noProof/>
              </w:rPr>
              <w:instrText xml:space="preserve"> PAGEREF _Toc415262179 \h </w:instrText>
            </w:r>
            <w:r w:rsidRPr="002D49D6">
              <w:rPr>
                <w:rFonts w:ascii="Open Baskerville 0.0.75" w:hAnsi="Open Baskerville 0.0.75"/>
                <w:noProof/>
              </w:rPr>
            </w:r>
            <w:r w:rsidRPr="002D49D6">
              <w:rPr>
                <w:rFonts w:ascii="Open Baskerville 0.0.75" w:hAnsi="Open Baskerville 0.0.75"/>
                <w:noProof/>
              </w:rPr>
              <w:fldChar w:fldCharType="separate"/>
            </w:r>
            <w:r w:rsidRPr="002D49D6">
              <w:rPr>
                <w:rFonts w:ascii="Open Baskerville 0.0.75" w:hAnsi="Open Baskerville 0.0.75"/>
                <w:noProof/>
              </w:rPr>
              <w:t>5</w:t>
            </w:r>
            <w:r w:rsidRPr="002D49D6">
              <w:rPr>
                <w:rFonts w:ascii="Open Baskerville 0.0.75" w:hAnsi="Open Baskerville 0.0.75"/>
                <w:noProof/>
              </w:rPr>
              <w:fldChar w:fldCharType="end"/>
            </w:r>
          </w:hyperlink>
        </w:p>
        <w:p w14:paraId="1C89FE48" w14:textId="77777777" w:rsidR="002D49D6" w:rsidRPr="002D49D6" w:rsidRDefault="002D49D6" w:rsidP="002D49D6">
          <w:pPr>
            <w:pStyle w:val="TOC1"/>
            <w:tabs>
              <w:tab w:val="right" w:leader="dot" w:pos="9016"/>
            </w:tabs>
            <w:spacing w:after="0"/>
            <w:rPr>
              <w:rFonts w:ascii="Open Baskerville 0.0.75" w:eastAsiaTheme="minorEastAsia" w:hAnsi="Open Baskerville 0.0.75"/>
              <w:noProof/>
              <w:sz w:val="22"/>
              <w:lang w:val="en-GB" w:eastAsia="ja-JP"/>
            </w:rPr>
          </w:pPr>
          <w:hyperlink w:anchor="_Toc415262180" w:history="1">
            <w:r w:rsidRPr="002D49D6">
              <w:rPr>
                <w:rStyle w:val="Hyperlink"/>
                <w:rFonts w:ascii="Open Baskerville 0.0.75" w:hAnsi="Open Baskerville 0.0.75"/>
                <w:noProof/>
                <w:lang w:val="en-GB"/>
              </w:rPr>
              <w:t>Appendix 2: Explanation of the compiler functions</w:t>
            </w:r>
            <w:r w:rsidRPr="002D49D6">
              <w:rPr>
                <w:rFonts w:ascii="Open Baskerville 0.0.75" w:hAnsi="Open Baskerville 0.0.75"/>
                <w:noProof/>
              </w:rPr>
              <w:tab/>
            </w:r>
            <w:r w:rsidRPr="002D49D6">
              <w:rPr>
                <w:rFonts w:ascii="Open Baskerville 0.0.75" w:hAnsi="Open Baskerville 0.0.75"/>
                <w:noProof/>
              </w:rPr>
              <w:fldChar w:fldCharType="begin"/>
            </w:r>
            <w:r w:rsidRPr="002D49D6">
              <w:rPr>
                <w:rFonts w:ascii="Open Baskerville 0.0.75" w:hAnsi="Open Baskerville 0.0.75"/>
                <w:noProof/>
              </w:rPr>
              <w:instrText xml:space="preserve"> PAGEREF _Toc415262180 \h </w:instrText>
            </w:r>
            <w:r w:rsidRPr="002D49D6">
              <w:rPr>
                <w:rFonts w:ascii="Open Baskerville 0.0.75" w:hAnsi="Open Baskerville 0.0.75"/>
                <w:noProof/>
              </w:rPr>
            </w:r>
            <w:r w:rsidRPr="002D49D6">
              <w:rPr>
                <w:rFonts w:ascii="Open Baskerville 0.0.75" w:hAnsi="Open Baskerville 0.0.75"/>
                <w:noProof/>
              </w:rPr>
              <w:fldChar w:fldCharType="separate"/>
            </w:r>
            <w:r w:rsidRPr="002D49D6">
              <w:rPr>
                <w:rFonts w:ascii="Open Baskerville 0.0.75" w:hAnsi="Open Baskerville 0.0.75"/>
                <w:noProof/>
              </w:rPr>
              <w:t>7</w:t>
            </w:r>
            <w:r w:rsidRPr="002D49D6">
              <w:rPr>
                <w:rFonts w:ascii="Open Baskerville 0.0.75" w:hAnsi="Open Baskerville 0.0.75"/>
                <w:noProof/>
              </w:rPr>
              <w:fldChar w:fldCharType="end"/>
            </w:r>
          </w:hyperlink>
        </w:p>
        <w:p w14:paraId="3E39A3F2" w14:textId="77777777" w:rsidR="002F61A5" w:rsidRPr="002D49D6" w:rsidRDefault="00925AED" w:rsidP="002D49D6">
          <w:pPr>
            <w:pStyle w:val="TextBody"/>
            <w:spacing w:after="0"/>
            <w:rPr>
              <w:rFonts w:ascii="Open Baskerville 0.0.75" w:hAnsi="Open Baskerville 0.0.75"/>
              <w:b/>
              <w:sz w:val="32"/>
              <w:szCs w:val="30"/>
              <w:lang w:val="en-GB"/>
            </w:rPr>
          </w:pPr>
          <w:r w:rsidRPr="002D49D6">
            <w:rPr>
              <w:rFonts w:ascii="Open Baskerville 0.0.75" w:eastAsia="Open Baskerville 0.0.75" w:hAnsi="Open Baskerville 0.0.75"/>
            </w:rPr>
            <w:fldChar w:fldCharType="end"/>
          </w:r>
        </w:p>
      </w:sdtContent>
    </w:sdt>
    <w:p w14:paraId="44533FC6" w14:textId="77777777" w:rsidR="002F61A5" w:rsidRPr="002D49D6" w:rsidRDefault="002F61A5">
      <w:pPr>
        <w:rPr>
          <w:rFonts w:ascii="Open Baskerville 0.0.75" w:hAnsi="Open Baskerville 0.0.75"/>
          <w:lang w:val="en-GB"/>
        </w:rPr>
      </w:pPr>
    </w:p>
    <w:p w14:paraId="48C265FF"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br w:type="page"/>
      </w:r>
    </w:p>
    <w:p w14:paraId="64CFC405" w14:textId="77777777" w:rsidR="002F61A5" w:rsidRPr="002D49D6" w:rsidRDefault="00651B15" w:rsidP="00925AED">
      <w:pPr>
        <w:pStyle w:val="Heading1"/>
        <w:spacing w:after="120"/>
        <w:rPr>
          <w:rFonts w:ascii="Open Baskerville 0.0.75" w:hAnsi="Open Baskerville 0.0.75"/>
          <w:lang w:val="en-GB"/>
        </w:rPr>
      </w:pPr>
      <w:bookmarkStart w:id="1" w:name="_Toc415262171"/>
      <w:r w:rsidRPr="002D49D6">
        <w:rPr>
          <w:rFonts w:ascii="Open Baskerville 0.0.75" w:hAnsi="Open Baskerville 0.0.75"/>
          <w:lang w:val="en-GB"/>
        </w:rPr>
        <w:lastRenderedPageBreak/>
        <w:t>Java to PHP</w:t>
      </w:r>
      <w:bookmarkEnd w:id="1"/>
    </w:p>
    <w:p w14:paraId="119FF299"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Java to PHP conversion is usually natural, the two languages sharing most syntax but there are some differences we must note down. We are not required to create a class in PHP. The initialization will  differ in PHP from Java, but they share the same core in the end. Also while we have some of the variables initialized globally in Java, in PHP they will be local. Having no class will make the class initialization irrelevant in PHP and that’s why its missing. The later functions in the Java code right after the function </w:t>
      </w:r>
      <w:proofErr w:type="spellStart"/>
      <w:r w:rsidRPr="002D49D6">
        <w:rPr>
          <w:rFonts w:ascii="Open Baskerville 0.0.75" w:hAnsi="Open Baskerville 0.0.75"/>
          <w:lang w:val="en-GB"/>
        </w:rPr>
        <w:t>TimerManage</w:t>
      </w:r>
      <w:proofErr w:type="spellEnd"/>
      <w:r w:rsidRPr="002D49D6">
        <w:rPr>
          <w:rFonts w:ascii="Open Baskerville 0.0.75" w:hAnsi="Open Baskerville 0.0.75"/>
          <w:lang w:val="en-GB"/>
        </w:rPr>
        <w:t xml:space="preserve"> are included in the PHP code using “include “</w:t>
      </w:r>
      <w:proofErr w:type="spellStart"/>
      <w:r w:rsidRPr="002D49D6">
        <w:rPr>
          <w:rFonts w:ascii="Open Baskerville 0.0.75" w:hAnsi="Open Baskerville 0.0.75"/>
          <w:lang w:val="en-GB"/>
        </w:rPr>
        <w:t>functions.php</w:t>
      </w:r>
      <w:proofErr w:type="spellEnd"/>
      <w:r w:rsidRPr="002D49D6">
        <w:rPr>
          <w:rFonts w:ascii="Open Baskerville 0.0.75" w:hAnsi="Open Baskerville 0.0.75"/>
          <w:lang w:val="en-GB"/>
        </w:rPr>
        <w:t xml:space="preserve">”;”. In </w:t>
      </w:r>
      <w:proofErr w:type="spellStart"/>
      <w:r w:rsidRPr="002D49D6">
        <w:rPr>
          <w:rFonts w:ascii="Open Baskerville 0.0.75" w:hAnsi="Open Baskerville 0.0.75"/>
          <w:lang w:val="en-GB"/>
        </w:rPr>
        <w:t>TimerManage</w:t>
      </w:r>
      <w:proofErr w:type="spellEnd"/>
      <w:r w:rsidRPr="002D49D6">
        <w:rPr>
          <w:rFonts w:ascii="Open Baskerville 0.0.75" w:hAnsi="Open Baskerville 0.0.75"/>
          <w:lang w:val="en-GB"/>
        </w:rPr>
        <w:t>, % operation is replaced by the mod() function. Due to our PHP compiler limitations we are required to use variables as arguments when calling functions.</w:t>
      </w:r>
    </w:p>
    <w:p w14:paraId="402A97F2" w14:textId="77777777" w:rsidR="002F61A5" w:rsidRPr="002D49D6" w:rsidRDefault="00651B15" w:rsidP="00925AED">
      <w:pPr>
        <w:pStyle w:val="Heading1"/>
        <w:spacing w:after="120"/>
        <w:rPr>
          <w:rFonts w:ascii="Open Baskerville 0.0.75" w:hAnsi="Open Baskerville 0.0.75"/>
          <w:lang w:val="en-GB"/>
        </w:rPr>
      </w:pPr>
      <w:bookmarkStart w:id="2" w:name="_Toc415262172"/>
      <w:r w:rsidRPr="002D49D6">
        <w:rPr>
          <w:rFonts w:ascii="Open Baskerville 0.0.75" w:hAnsi="Open Baskerville 0.0.75"/>
          <w:lang w:val="en-GB"/>
        </w:rPr>
        <w:t>Validation of PHP to Java</w:t>
      </w:r>
      <w:bookmarkEnd w:id="2"/>
    </w:p>
    <w:p w14:paraId="3D13F9E1"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Because of the natural similarity and ease of conversion, the PHP codes correctness can be correlated to its java counterpart, the correctness of the java code was validated in the Validation part of the Software Design. </w:t>
      </w:r>
    </w:p>
    <w:p w14:paraId="4265F3D8" w14:textId="77777777" w:rsidR="002F61A5" w:rsidRPr="002D49D6" w:rsidRDefault="00651B15" w:rsidP="00925AED">
      <w:pPr>
        <w:pStyle w:val="Heading1"/>
        <w:spacing w:after="120"/>
        <w:rPr>
          <w:rFonts w:ascii="Open Baskerville 0.0.75" w:hAnsi="Open Baskerville 0.0.75"/>
          <w:lang w:val="en-GB"/>
        </w:rPr>
      </w:pPr>
      <w:bookmarkStart w:id="3" w:name="_Toc415262173"/>
      <w:r w:rsidRPr="002D49D6">
        <w:rPr>
          <w:rFonts w:ascii="Open Baskerville 0.0.75" w:hAnsi="Open Baskerville 0.0.75"/>
          <w:lang w:val="en-GB"/>
        </w:rPr>
        <w:t>Validation of Assembly to PHP compiler</w:t>
      </w:r>
      <w:bookmarkEnd w:id="3"/>
    </w:p>
    <w:p w14:paraId="5C488DC4"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 </w:t>
      </w:r>
    </w:p>
    <w:p w14:paraId="66739269" w14:textId="77777777" w:rsidR="002F61A5" w:rsidRPr="002D49D6" w:rsidRDefault="00651B15" w:rsidP="00925AED">
      <w:pPr>
        <w:pStyle w:val="Heading2"/>
        <w:spacing w:before="200"/>
        <w:rPr>
          <w:rFonts w:ascii="Open Baskerville 0.0.75" w:hAnsi="Open Baskerville 0.0.75"/>
          <w:lang w:val="en-GB"/>
        </w:rPr>
      </w:pPr>
      <w:bookmarkStart w:id="4" w:name="_Toc415259995"/>
      <w:bookmarkStart w:id="5" w:name="_Toc415260072"/>
      <w:bookmarkStart w:id="6" w:name="_Toc415262174"/>
      <w:proofErr w:type="spellStart"/>
      <w:r w:rsidRPr="002D49D6">
        <w:rPr>
          <w:rFonts w:ascii="Open Baskerville 0.0.75" w:hAnsi="Open Baskerville 0.0.75"/>
          <w:lang w:val="en-GB"/>
        </w:rPr>
        <w:t>Preprocessing</w:t>
      </w:r>
      <w:bookmarkEnd w:id="4"/>
      <w:bookmarkEnd w:id="5"/>
      <w:bookmarkEnd w:id="6"/>
      <w:proofErr w:type="spellEnd"/>
      <w:r w:rsidRPr="002D49D6">
        <w:rPr>
          <w:rFonts w:ascii="Open Baskerville 0.0.75" w:hAnsi="Open Baskerville 0.0.75"/>
          <w:lang w:val="en-GB"/>
        </w:rPr>
        <w:t xml:space="preserve"> </w:t>
      </w:r>
    </w:p>
    <w:p w14:paraId="7AC4A9CC"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While doing this the compiler writes the data to two arrays: the data array for everything between “//**DATA**” and “//**CODE**” and the code array for everything after “//**CODE**”. Everything before //**DATA** is ignored. The data array gets compiled immediately. </w:t>
      </w:r>
    </w:p>
    <w:p w14:paraId="65B2E746"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w:t>
      </w:r>
      <w:proofErr w:type="spellStart"/>
      <w:r w:rsidRPr="002D49D6">
        <w:rPr>
          <w:rFonts w:ascii="Open Baskerville 0.0.75" w:hAnsi="Open Baskerville 0.0.75"/>
          <w:lang w:val="en-GB"/>
        </w:rPr>
        <w:t>preprocessor</w:t>
      </w:r>
      <w:proofErr w:type="spellEnd"/>
      <w:r w:rsidRPr="002D49D6">
        <w:rPr>
          <w:rFonts w:ascii="Open Baskerville 0.0.75" w:hAnsi="Open Baskerville 0.0.75"/>
          <w:lang w:val="en-GB"/>
        </w:rPr>
        <w:t xml:space="preserve"> further removes some special statements that are needed to make valid </w:t>
      </w:r>
      <w:proofErr w:type="spellStart"/>
      <w:r w:rsidRPr="002D49D6">
        <w:rPr>
          <w:rFonts w:ascii="Open Baskerville 0.0.75" w:hAnsi="Open Baskerville 0.0.75"/>
          <w:lang w:val="en-GB"/>
        </w:rPr>
        <w:t>php</w:t>
      </w:r>
      <w:proofErr w:type="spellEnd"/>
      <w:r w:rsidRPr="002D49D6">
        <w:rPr>
          <w:rFonts w:ascii="Open Baskerville 0.0.75" w:hAnsi="Open Baskerville 0.0.75"/>
          <w:lang w:val="en-GB"/>
        </w:rPr>
        <w:t xml:space="preserve"> such as “global” and changes some shortcuts in their full version. For example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 will be changed into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+=1. This ensures that the compiler only needs to be able to handle $</w:t>
      </w:r>
      <w:proofErr w:type="spellStart"/>
      <w:r w:rsidRPr="002D49D6">
        <w:rPr>
          <w:rFonts w:ascii="Open Baskerville 0.0.75" w:hAnsi="Open Baskerville 0.0.75"/>
          <w:lang w:val="en-GB"/>
        </w:rPr>
        <w:t>abc</w:t>
      </w:r>
      <w:proofErr w:type="spellEnd"/>
      <w:r w:rsidRPr="002D49D6">
        <w:rPr>
          <w:rFonts w:ascii="Open Baskerville 0.0.75" w:hAnsi="Open Baskerville 0.0.75"/>
          <w:lang w:val="en-GB"/>
        </w:rPr>
        <w:t xml:space="preserve">+=1. </w:t>
      </w:r>
    </w:p>
    <w:p w14:paraId="1B5F657D" w14:textId="77777777" w:rsidR="002F61A5" w:rsidRPr="002D49D6" w:rsidRDefault="00651B15" w:rsidP="00925AED">
      <w:pPr>
        <w:pStyle w:val="Heading2"/>
        <w:spacing w:before="200"/>
        <w:rPr>
          <w:rFonts w:ascii="Open Baskerville 0.0.75" w:hAnsi="Open Baskerville 0.0.75"/>
          <w:lang w:val="en-GB"/>
        </w:rPr>
      </w:pPr>
      <w:bookmarkStart w:id="7" w:name="_Toc415259996"/>
      <w:bookmarkStart w:id="8" w:name="_Toc415260073"/>
      <w:bookmarkStart w:id="9" w:name="_Toc415262175"/>
      <w:r w:rsidRPr="002D49D6">
        <w:rPr>
          <w:rFonts w:ascii="Open Baskerville 0.0.75" w:hAnsi="Open Baskerville 0.0.75"/>
          <w:lang w:val="en-GB"/>
        </w:rPr>
        <w:t>Splitting</w:t>
      </w:r>
      <w:bookmarkEnd w:id="7"/>
      <w:bookmarkEnd w:id="8"/>
      <w:bookmarkEnd w:id="9"/>
      <w:r w:rsidRPr="002D49D6">
        <w:rPr>
          <w:rFonts w:ascii="Open Baskerville 0.0.75" w:hAnsi="Open Baskerville 0.0.75"/>
          <w:lang w:val="en-GB"/>
        </w:rPr>
        <w:t xml:space="preserve"> </w:t>
      </w:r>
    </w:p>
    <w:p w14:paraId="35C525F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second phase the code is split up by function. Every function gets his own array with all the lines that are in that function. The code not inside of a function goes into a separate array. </w:t>
      </w:r>
    </w:p>
    <w:p w14:paraId="674DEEA9" w14:textId="77777777" w:rsidR="002F61A5" w:rsidRPr="002D49D6" w:rsidRDefault="00651B15" w:rsidP="00925AED">
      <w:pPr>
        <w:pStyle w:val="Heading2"/>
        <w:spacing w:before="200"/>
        <w:rPr>
          <w:rFonts w:ascii="Open Baskerville 0.0.75" w:hAnsi="Open Baskerville 0.0.75"/>
          <w:lang w:val="en-GB"/>
        </w:rPr>
      </w:pPr>
      <w:bookmarkStart w:id="10" w:name="_Toc415259997"/>
      <w:bookmarkStart w:id="11" w:name="_Toc415260074"/>
      <w:bookmarkStart w:id="12" w:name="_Toc415262176"/>
      <w:r w:rsidRPr="002D49D6">
        <w:rPr>
          <w:rFonts w:ascii="Open Baskerville 0.0.75" w:hAnsi="Open Baskerville 0.0.75"/>
          <w:lang w:val="en-GB"/>
        </w:rPr>
        <w:t>Compiling</w:t>
      </w:r>
      <w:bookmarkEnd w:id="10"/>
      <w:bookmarkEnd w:id="11"/>
      <w:bookmarkEnd w:id="12"/>
      <w:r w:rsidRPr="002D49D6">
        <w:rPr>
          <w:rFonts w:ascii="Open Baskerville 0.0.75" w:hAnsi="Open Baskerville 0.0.75"/>
          <w:lang w:val="en-GB"/>
        </w:rPr>
        <w:t xml:space="preserve"> </w:t>
      </w:r>
    </w:p>
    <w:p w14:paraId="33C9AE40"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third phase is the most important one. It starts by compiling the code that is at the start and not inside a function. While compiling it keeps track of what functions </w:t>
      </w:r>
      <w:r w:rsidRPr="002D49D6">
        <w:rPr>
          <w:rFonts w:ascii="Open Baskerville 0.0.75" w:hAnsi="Open Baskerville 0.0.75"/>
          <w:lang w:val="en-GB"/>
        </w:rPr>
        <w:lastRenderedPageBreak/>
        <w:t xml:space="preserve">are called and adds these, if they are not already compiled, to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This helps in making sure there is no dead code, as a function that is never called, will not be compiled. The compiler adds the function “main”, which is the default start point of the code, to the queue and starts processing it. </w:t>
      </w:r>
    </w:p>
    <w:p w14:paraId="5B2E937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compiling the main function it will continue in the next function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and keep doing this till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is empty. </w:t>
      </w:r>
    </w:p>
    <w:p w14:paraId="24DBD0EA"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compiling itself is not a lot more than a lot of regex and switch statements that look at the input and make an output from that. At the first notion of a variable a register is assigned to it. The code then uses this register in place of the variable. Some more difficult statements, like the function display which displays something, will BRS to premade assembly code that handles that. The compiler keeps track of which segments of the premade assembly code are used. </w:t>
      </w:r>
    </w:p>
    <w:p w14:paraId="1FEA599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When the compiler meets an if statement, it saves the code inside it to a new function named “</w:t>
      </w:r>
      <w:proofErr w:type="spellStart"/>
      <w:r w:rsidRPr="002D49D6">
        <w:rPr>
          <w:rFonts w:ascii="Open Baskerville 0.0.75" w:hAnsi="Open Baskerville 0.0.75"/>
          <w:lang w:val="en-GB"/>
        </w:rPr>
        <w:t>condtionali</w:t>
      </w:r>
      <w:proofErr w:type="spellEnd"/>
      <w:r w:rsidRPr="002D49D6">
        <w:rPr>
          <w:rFonts w:ascii="Open Baskerville 0.0.75" w:hAnsi="Open Baskerville 0.0.75"/>
          <w:lang w:val="en-GB"/>
        </w:rPr>
        <w:t xml:space="preserve">” where </w:t>
      </w:r>
      <w:proofErr w:type="spellStart"/>
      <w:r w:rsidRPr="002D49D6">
        <w:rPr>
          <w:rFonts w:ascii="Open Baskerville 0.0.75" w:hAnsi="Open Baskerville 0.0.75"/>
          <w:lang w:val="en-GB"/>
        </w:rPr>
        <w:t>i</w:t>
      </w:r>
      <w:proofErr w:type="spellEnd"/>
      <w:r w:rsidRPr="002D49D6">
        <w:rPr>
          <w:rFonts w:ascii="Open Baskerville 0.0.75" w:hAnsi="Open Baskerville 0.0.75"/>
          <w:lang w:val="en-GB"/>
        </w:rPr>
        <w:t xml:space="preserve"> is the amount of conditionals that have already been seen. It then places this function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It also saves the location of the end of the if statement, so it will later know where to return when the if function has ended. </w:t>
      </w:r>
    </w:p>
    <w:p w14:paraId="7C7B61EC" w14:textId="77777777" w:rsidR="002F61A5" w:rsidRPr="002D49D6" w:rsidRDefault="00651B15" w:rsidP="00925AED">
      <w:pPr>
        <w:pStyle w:val="Heading2"/>
        <w:spacing w:before="200"/>
        <w:rPr>
          <w:rFonts w:ascii="Open Baskerville 0.0.75" w:hAnsi="Open Baskerville 0.0.75"/>
          <w:lang w:val="en-GB"/>
        </w:rPr>
      </w:pPr>
      <w:bookmarkStart w:id="13" w:name="_Toc415259998"/>
      <w:bookmarkStart w:id="14" w:name="_Toc415260075"/>
      <w:bookmarkStart w:id="15" w:name="_Toc415262177"/>
      <w:r w:rsidRPr="002D49D6">
        <w:rPr>
          <w:rFonts w:ascii="Open Baskerville 0.0.75" w:hAnsi="Open Baskerville 0.0.75"/>
          <w:lang w:val="en-GB"/>
        </w:rPr>
        <w:t>Combining</w:t>
      </w:r>
      <w:bookmarkEnd w:id="13"/>
      <w:bookmarkEnd w:id="14"/>
      <w:bookmarkEnd w:id="15"/>
      <w:r w:rsidRPr="002D49D6">
        <w:rPr>
          <w:rFonts w:ascii="Open Baskerville 0.0.75" w:hAnsi="Open Baskerville 0.0.75"/>
          <w:lang w:val="en-GB"/>
        </w:rPr>
        <w:t xml:space="preserve"> </w:t>
      </w:r>
    </w:p>
    <w:p w14:paraId="24688ECD"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there are no functions left in the </w:t>
      </w:r>
      <w:proofErr w:type="spellStart"/>
      <w:r w:rsidRPr="002D49D6">
        <w:rPr>
          <w:rFonts w:ascii="Open Baskerville 0.0.75" w:hAnsi="Open Baskerville 0.0.75"/>
          <w:lang w:val="en-GB"/>
        </w:rPr>
        <w:t>toCompile</w:t>
      </w:r>
      <w:proofErr w:type="spellEnd"/>
      <w:r w:rsidRPr="002D49D6">
        <w:rPr>
          <w:rFonts w:ascii="Open Baskerville 0.0.75" w:hAnsi="Open Baskerville 0.0.75"/>
          <w:lang w:val="en-GB"/>
        </w:rPr>
        <w:t xml:space="preserve"> queue, the combining phase starts. In this phase all the functions and the code outside the functions are combined into a single array. This phase also adds the used premade functions at the top and inserts the return statements at the correct position. </w:t>
      </w:r>
    </w:p>
    <w:p w14:paraId="5A3B0FE2" w14:textId="77777777" w:rsidR="002F61A5" w:rsidRPr="002D49D6" w:rsidRDefault="00651B15" w:rsidP="00925AED">
      <w:pPr>
        <w:pStyle w:val="Heading2"/>
        <w:spacing w:before="200"/>
        <w:rPr>
          <w:rFonts w:ascii="Open Baskerville 0.0.75" w:hAnsi="Open Baskerville 0.0.75"/>
          <w:lang w:val="en-GB"/>
        </w:rPr>
      </w:pPr>
      <w:bookmarkStart w:id="16" w:name="_Toc415259999"/>
      <w:bookmarkStart w:id="17" w:name="_Toc415260076"/>
      <w:bookmarkStart w:id="18" w:name="_Toc415262178"/>
      <w:r w:rsidRPr="002D49D6">
        <w:rPr>
          <w:rFonts w:ascii="Open Baskerville 0.0.75" w:hAnsi="Open Baskerville 0.0.75"/>
          <w:lang w:val="en-GB"/>
        </w:rPr>
        <w:t>Formatting</w:t>
      </w:r>
      <w:bookmarkEnd w:id="16"/>
      <w:bookmarkEnd w:id="17"/>
      <w:bookmarkEnd w:id="18"/>
      <w:r w:rsidRPr="002D49D6">
        <w:rPr>
          <w:rFonts w:ascii="Open Baskerville 0.0.75" w:hAnsi="Open Baskerville 0.0.75"/>
          <w:lang w:val="en-GB"/>
        </w:rPr>
        <w:t xml:space="preserve"> </w:t>
      </w:r>
    </w:p>
    <w:p w14:paraId="26DD40E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last phase is the last interesting. It goes through the, now compiled code, and formats it. It uses either the length of the longest function name or the number 25 depending on which is larger to insert spaces in front of every line of code in a way everything lines up nicely. </w:t>
      </w:r>
    </w:p>
    <w:p w14:paraId="110F6B55" w14:textId="77777777" w:rsidR="00872F2E" w:rsidRPr="002D49D6" w:rsidRDefault="00651B15">
      <w:pPr>
        <w:rPr>
          <w:rFonts w:ascii="Open Baskerville 0.0.75" w:hAnsi="Open Baskerville 0.0.75"/>
          <w:lang w:val="en-GB"/>
        </w:rPr>
      </w:pPr>
      <w:r w:rsidRPr="002D49D6">
        <w:rPr>
          <w:rFonts w:ascii="Open Baskerville 0.0.75" w:hAnsi="Open Baskerville 0.0.75"/>
          <w:lang w:val="en-GB"/>
        </w:rPr>
        <w:t>The last step the compiler takes is writing the compiled code to a file and using the assembler provided to create the hex code.</w:t>
      </w:r>
    </w:p>
    <w:p w14:paraId="17956310" w14:textId="77777777" w:rsidR="00872F2E" w:rsidRPr="002D49D6" w:rsidRDefault="00872F2E">
      <w:pPr>
        <w:suppressAutoHyphens w:val="0"/>
        <w:spacing w:after="0"/>
        <w:rPr>
          <w:rFonts w:ascii="Open Baskerville 0.0.75" w:hAnsi="Open Baskerville 0.0.75"/>
          <w:lang w:val="en-GB"/>
        </w:rPr>
      </w:pPr>
      <w:r w:rsidRPr="002D49D6">
        <w:rPr>
          <w:rFonts w:ascii="Open Baskerville 0.0.75" w:hAnsi="Open Baskerville 0.0.75"/>
          <w:lang w:val="en-GB"/>
        </w:rPr>
        <w:br w:type="page"/>
      </w:r>
    </w:p>
    <w:p w14:paraId="590625B7" w14:textId="77777777" w:rsidR="00872F2E" w:rsidRPr="002D49D6" w:rsidRDefault="00872F2E" w:rsidP="00872F2E">
      <w:pPr>
        <w:pStyle w:val="Heading1"/>
        <w:spacing w:after="120"/>
        <w:rPr>
          <w:rFonts w:ascii="Open Baskerville 0.0.75" w:hAnsi="Open Baskerville 0.0.75"/>
          <w:color w:val="auto"/>
          <w:lang w:val="en-GB"/>
        </w:rPr>
      </w:pPr>
      <w:bookmarkStart w:id="19" w:name="_Toc415262179"/>
      <w:r w:rsidRPr="002D49D6">
        <w:rPr>
          <w:rFonts w:ascii="Open Baskerville 0.0.75" w:hAnsi="Open Baskerville 0.0.75"/>
          <w:color w:val="auto"/>
          <w:lang w:val="en-GB"/>
        </w:rPr>
        <w:lastRenderedPageBreak/>
        <w:t>Appendix 1: Explanation of the compiler</w:t>
      </w:r>
      <w:bookmarkEnd w:id="19"/>
    </w:p>
    <w:p w14:paraId="5BE1D391"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w:t>
      </w:r>
    </w:p>
    <w:p w14:paraId="017E45B6" w14:textId="77777777" w:rsidR="00872F2E" w:rsidRPr="002D49D6" w:rsidRDefault="00872F2E" w:rsidP="00872F2E">
      <w:pPr>
        <w:rPr>
          <w:rFonts w:ascii="Open Baskerville 0.0.75" w:hAnsi="Open Baskerville 0.0.75"/>
          <w:lang w:val="en-US"/>
        </w:rPr>
      </w:pPr>
    </w:p>
    <w:p w14:paraId="6444F709"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Preprocessing</w:t>
      </w:r>
    </w:p>
    <w:p w14:paraId="44C5FCA5"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The code is divided in three segments. The first segment starts at //**COMPILER, everything before this statement is ignored.</w:t>
      </w:r>
    </w:p>
    <w:p w14:paraId="7A7A2C37" w14:textId="77777777" w:rsidR="00872F2E" w:rsidRPr="002D49D6" w:rsidRDefault="00872F2E" w:rsidP="00872F2E">
      <w:pPr>
        <w:rPr>
          <w:rFonts w:ascii="Open Baskerville 0.0.75" w:hAnsi="Open Baskerville 0.0.75"/>
          <w:lang w:val="en-US"/>
        </w:rPr>
      </w:pPr>
    </w:p>
    <w:p w14:paraId="3BFF37D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preprocessor further removes some special statements that are needed to make valid </w:t>
      </w:r>
      <w:proofErr w:type="spellStart"/>
      <w:r w:rsidRPr="002D49D6">
        <w:rPr>
          <w:rFonts w:ascii="Open Baskerville 0.0.75" w:hAnsi="Open Baskerville 0.0.75"/>
          <w:lang w:val="en-US"/>
        </w:rPr>
        <w:t>php</w:t>
      </w:r>
      <w:proofErr w:type="spellEnd"/>
      <w:r w:rsidRPr="002D49D6">
        <w:rPr>
          <w:rFonts w:ascii="Open Baskerville 0.0.75" w:hAnsi="Open Baskerville 0.0.75"/>
          <w:lang w:val="en-US"/>
        </w:rPr>
        <w:t xml:space="preserve"> such as “global” and changes some shortcuts in their full version. For example $</w:t>
      </w:r>
      <w:proofErr w:type="spellStart"/>
      <w:r w:rsidRPr="002D49D6">
        <w:rPr>
          <w:rFonts w:ascii="Open Baskerville 0.0.75" w:hAnsi="Open Baskerville 0.0.75"/>
          <w:lang w:val="en-US"/>
        </w:rPr>
        <w:t>abc</w:t>
      </w:r>
      <w:proofErr w:type="spellEnd"/>
      <w:r w:rsidRPr="002D49D6">
        <w:rPr>
          <w:rFonts w:ascii="Open Baskerville 0.0.75" w:hAnsi="Open Baskerville 0.0.75"/>
          <w:lang w:val="en-US"/>
        </w:rPr>
        <w:t>++ will be changed into $</w:t>
      </w:r>
      <w:proofErr w:type="spellStart"/>
      <w:r w:rsidRPr="002D49D6">
        <w:rPr>
          <w:rFonts w:ascii="Open Baskerville 0.0.75" w:hAnsi="Open Baskerville 0.0.75"/>
          <w:lang w:val="en-US"/>
        </w:rPr>
        <w:t>abc</w:t>
      </w:r>
      <w:proofErr w:type="spellEnd"/>
      <w:r w:rsidRPr="002D49D6">
        <w:rPr>
          <w:rFonts w:ascii="Open Baskerville 0.0.75" w:hAnsi="Open Baskerville 0.0.75"/>
          <w:lang w:val="en-US"/>
        </w:rPr>
        <w:t>+=1. This ensures that the compiler only needs to be able to handle $</w:t>
      </w:r>
      <w:proofErr w:type="spellStart"/>
      <w:r w:rsidRPr="002D49D6">
        <w:rPr>
          <w:rFonts w:ascii="Open Baskerville 0.0.75" w:hAnsi="Open Baskerville 0.0.75"/>
          <w:lang w:val="en-US"/>
        </w:rPr>
        <w:t>abc</w:t>
      </w:r>
      <w:proofErr w:type="spellEnd"/>
      <w:r w:rsidRPr="002D49D6">
        <w:rPr>
          <w:rFonts w:ascii="Open Baskerville 0.0.75" w:hAnsi="Open Baskerville 0.0.75"/>
          <w:lang w:val="en-US"/>
        </w:rPr>
        <w:t>+=1.</w:t>
      </w:r>
    </w:p>
    <w:p w14:paraId="490ED2C1" w14:textId="77777777" w:rsidR="00872F2E" w:rsidRPr="002D49D6" w:rsidRDefault="00872F2E" w:rsidP="00872F2E">
      <w:pPr>
        <w:rPr>
          <w:rFonts w:ascii="Open Baskerville 0.0.75" w:hAnsi="Open Baskerville 0.0.75"/>
          <w:lang w:val="en-US"/>
        </w:rPr>
      </w:pPr>
    </w:p>
    <w:p w14:paraId="58B81C2A"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Splitting</w:t>
      </w:r>
    </w:p>
    <w:p w14:paraId="2A1D603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In the second phase the code is split up by function. Every function gets his own array with all the lines that are in that function. The code not inside of a function goes into a separate array.</w:t>
      </w:r>
    </w:p>
    <w:p w14:paraId="4401A3A1" w14:textId="77777777" w:rsidR="00872F2E" w:rsidRPr="002D49D6" w:rsidRDefault="00872F2E" w:rsidP="00872F2E">
      <w:pPr>
        <w:rPr>
          <w:rFonts w:ascii="Open Baskerville 0.0.75" w:hAnsi="Open Baskerville 0.0.75"/>
          <w:lang w:val="en-US"/>
        </w:rPr>
      </w:pPr>
    </w:p>
    <w:p w14:paraId="0DEF3C6C"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Compiling</w:t>
      </w:r>
    </w:p>
    <w:p w14:paraId="2DEDA20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third phase is the most important one. It starts by compiling the code that is at the start and not inside a function. While compiling it keeps track of what functions are called and adds these, if they are not already compiled, to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This helps in making sure there is no dead code, as a function that is never called, will not be compiled. The compiler adds the function “main”, which is the default start point of the code, to the queue and starts processing it. </w:t>
      </w:r>
    </w:p>
    <w:p w14:paraId="106E83A6" w14:textId="77777777" w:rsidR="00872F2E" w:rsidRPr="002D49D6" w:rsidRDefault="00872F2E" w:rsidP="00872F2E">
      <w:pPr>
        <w:rPr>
          <w:rFonts w:ascii="Open Baskerville 0.0.75" w:hAnsi="Open Baskerville 0.0.75"/>
          <w:lang w:val="en-US"/>
        </w:rPr>
      </w:pPr>
    </w:p>
    <w:p w14:paraId="7ABD303F"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After compiling the main function it will continue in the next function in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and keep doing this till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is empty.</w:t>
      </w:r>
    </w:p>
    <w:p w14:paraId="46F0E2E3" w14:textId="77777777" w:rsidR="00872F2E" w:rsidRPr="002D49D6" w:rsidRDefault="00872F2E" w:rsidP="00872F2E">
      <w:pPr>
        <w:rPr>
          <w:rFonts w:ascii="Open Baskerville 0.0.75" w:hAnsi="Open Baskerville 0.0.75"/>
          <w:lang w:val="en-US"/>
        </w:rPr>
      </w:pPr>
    </w:p>
    <w:p w14:paraId="223CFE00"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compiling itself is not a lot more than a lot of regex and switch statements that look at the input and make a output from that. At the first notion of a variable a </w:t>
      </w:r>
      <w:r w:rsidRPr="002D49D6">
        <w:rPr>
          <w:rFonts w:ascii="Open Baskerville 0.0.75" w:hAnsi="Open Baskerville 0.0.75"/>
          <w:lang w:val="en-US"/>
        </w:rPr>
        <w:lastRenderedPageBreak/>
        <w:t>register is assigned to it. The code then uses this register in place of the variable. Some more difficult statements, like the function display which displays something, will BRS to premade assembly code that handles that. The compiler keeps track of which segments of the premade assembly code are used.</w:t>
      </w:r>
    </w:p>
    <w:p w14:paraId="18E9102F" w14:textId="77777777" w:rsidR="00872F2E" w:rsidRPr="002D49D6" w:rsidRDefault="00872F2E" w:rsidP="00872F2E">
      <w:pPr>
        <w:rPr>
          <w:rFonts w:ascii="Open Baskerville 0.0.75" w:hAnsi="Open Baskerville 0.0.75"/>
          <w:lang w:val="en-US"/>
        </w:rPr>
      </w:pPr>
    </w:p>
    <w:p w14:paraId="401E87CF"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When the compiler meets an if statement, it saves the code inside it to a new function named “</w:t>
      </w:r>
      <w:proofErr w:type="spellStart"/>
      <w:r w:rsidRPr="002D49D6">
        <w:rPr>
          <w:rFonts w:ascii="Open Baskerville 0.0.75" w:hAnsi="Open Baskerville 0.0.75"/>
          <w:lang w:val="en-US"/>
        </w:rPr>
        <w:t>condtionali</w:t>
      </w:r>
      <w:proofErr w:type="spellEnd"/>
      <w:r w:rsidRPr="002D49D6">
        <w:rPr>
          <w:rFonts w:ascii="Open Baskerville 0.0.75" w:hAnsi="Open Baskerville 0.0.75"/>
          <w:lang w:val="en-US"/>
        </w:rPr>
        <w:t xml:space="preserve">” where </w:t>
      </w:r>
      <w:proofErr w:type="spellStart"/>
      <w:r w:rsidRPr="002D49D6">
        <w:rPr>
          <w:rFonts w:ascii="Open Baskerville 0.0.75" w:hAnsi="Open Baskerville 0.0.75"/>
          <w:lang w:val="en-US"/>
        </w:rPr>
        <w:t>i</w:t>
      </w:r>
      <w:proofErr w:type="spellEnd"/>
      <w:r w:rsidRPr="002D49D6">
        <w:rPr>
          <w:rFonts w:ascii="Open Baskerville 0.0.75" w:hAnsi="Open Baskerville 0.0.75"/>
          <w:lang w:val="en-US"/>
        </w:rPr>
        <w:t xml:space="preserve"> is the amount of conditionals that have already been seen. It then places this function in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It also saves the location of the end of the if statement, so it will later know where to return when the if function has ended.</w:t>
      </w:r>
    </w:p>
    <w:p w14:paraId="6E4CD488" w14:textId="77777777" w:rsidR="00872F2E" w:rsidRPr="002D49D6" w:rsidRDefault="00872F2E" w:rsidP="00872F2E">
      <w:pPr>
        <w:rPr>
          <w:rFonts w:ascii="Open Baskerville 0.0.75" w:hAnsi="Open Baskerville 0.0.75"/>
          <w:lang w:val="en-US"/>
        </w:rPr>
      </w:pPr>
    </w:p>
    <w:p w14:paraId="1482586D"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For every line it compiles, it takes the corresponding line of PHP and inserts it as a comment in the assembly. This is to help in debugging.</w:t>
      </w:r>
    </w:p>
    <w:p w14:paraId="6786FA2E" w14:textId="77777777" w:rsidR="00872F2E" w:rsidRPr="002D49D6" w:rsidRDefault="00872F2E" w:rsidP="00872F2E">
      <w:pPr>
        <w:rPr>
          <w:rFonts w:ascii="Open Baskerville 0.0.75" w:hAnsi="Open Baskerville 0.0.75"/>
          <w:lang w:val="en-US"/>
        </w:rPr>
      </w:pPr>
    </w:p>
    <w:p w14:paraId="40389379"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Combining</w:t>
      </w:r>
    </w:p>
    <w:p w14:paraId="557E5DDA"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After there are no functions left in the </w:t>
      </w:r>
      <w:proofErr w:type="spellStart"/>
      <w:r w:rsidRPr="002D49D6">
        <w:rPr>
          <w:rFonts w:ascii="Open Baskerville 0.0.75" w:hAnsi="Open Baskerville 0.0.75"/>
          <w:lang w:val="en-US"/>
        </w:rPr>
        <w:t>toCompile</w:t>
      </w:r>
      <w:proofErr w:type="spellEnd"/>
      <w:r w:rsidRPr="002D49D6">
        <w:rPr>
          <w:rFonts w:ascii="Open Baskerville 0.0.75" w:hAnsi="Open Baskerville 0.0.75"/>
          <w:lang w:val="en-US"/>
        </w:rPr>
        <w:t xml:space="preserve"> queue, the combining phase starts. In this phase all the functions and the code outside the functions are combined into a single array. This phase also adds the used premade functions at the top and inserts the return statements at the correct position.</w:t>
      </w:r>
    </w:p>
    <w:p w14:paraId="6BE34650" w14:textId="77777777" w:rsidR="00872F2E" w:rsidRPr="002D49D6" w:rsidRDefault="00872F2E" w:rsidP="00872F2E">
      <w:pPr>
        <w:rPr>
          <w:rFonts w:ascii="Open Baskerville 0.0.75" w:hAnsi="Open Baskerville 0.0.75"/>
          <w:lang w:val="en-US"/>
        </w:rPr>
      </w:pPr>
    </w:p>
    <w:p w14:paraId="090D6E44"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Formatting</w:t>
      </w:r>
    </w:p>
    <w:p w14:paraId="634BDC46"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The last phase is the least interesting. It goes through the, now compiled code, and formats it. It uses either the length of the longest function name or the number 25 depending on which is larger to insert spaces in front of every line of code in a way everything lines up nicely. It also makes sure the comments line up nicely.</w:t>
      </w:r>
    </w:p>
    <w:p w14:paraId="704E64C2" w14:textId="77777777" w:rsidR="00872F2E" w:rsidRPr="002D49D6" w:rsidRDefault="00872F2E" w:rsidP="00872F2E">
      <w:pPr>
        <w:rPr>
          <w:rFonts w:ascii="Open Baskerville 0.0.75" w:hAnsi="Open Baskerville 0.0.75"/>
          <w:lang w:val="en-US"/>
        </w:rPr>
      </w:pPr>
    </w:p>
    <w:p w14:paraId="0A7C65EF" w14:textId="77777777" w:rsidR="002F61A5" w:rsidRPr="002D49D6" w:rsidRDefault="00872F2E" w:rsidP="00872F2E">
      <w:pPr>
        <w:rPr>
          <w:rFonts w:ascii="Open Baskerville 0.0.75" w:hAnsi="Open Baskerville 0.0.75"/>
          <w:lang w:val="en-GB"/>
        </w:rPr>
      </w:pPr>
      <w:r w:rsidRPr="002D49D6">
        <w:rPr>
          <w:rFonts w:ascii="Open Baskerville 0.0.75" w:hAnsi="Open Baskerville 0.0.75"/>
          <w:lang w:val="en-US"/>
        </w:rPr>
        <w:t>The last step the compiler takes is writing the compiled code to a file and using the assembler provided to create the hex code.</w:t>
      </w:r>
    </w:p>
    <w:p w14:paraId="615F3440" w14:textId="77777777" w:rsidR="002F61A5" w:rsidRPr="002D49D6" w:rsidRDefault="00651B15">
      <w:pPr>
        <w:rPr>
          <w:rFonts w:ascii="Open Baskerville 0.0.75" w:hAnsi="Open Baskerville 0.0.75"/>
          <w:szCs w:val="24"/>
          <w:lang w:val="en-GB"/>
        </w:rPr>
      </w:pPr>
      <w:r w:rsidRPr="002D49D6">
        <w:rPr>
          <w:rFonts w:ascii="Open Baskerville 0.0.75" w:hAnsi="Open Baskerville 0.0.75"/>
          <w:lang w:val="en-GB"/>
        </w:rPr>
        <w:br w:type="page"/>
      </w:r>
    </w:p>
    <w:p w14:paraId="1C645E75" w14:textId="77777777" w:rsidR="002F61A5" w:rsidRPr="002D49D6" w:rsidRDefault="00651B15" w:rsidP="00925AED">
      <w:pPr>
        <w:pStyle w:val="Heading1"/>
        <w:spacing w:after="120"/>
        <w:rPr>
          <w:rFonts w:ascii="Open Baskerville 0.0.75" w:hAnsi="Open Baskerville 0.0.75"/>
          <w:color w:val="auto"/>
          <w:lang w:val="en-GB"/>
        </w:rPr>
      </w:pPr>
      <w:bookmarkStart w:id="20" w:name="_Toc415262180"/>
      <w:r w:rsidRPr="002D49D6">
        <w:rPr>
          <w:rFonts w:ascii="Open Baskerville 0.0.75" w:hAnsi="Open Baskerville 0.0.75"/>
          <w:color w:val="auto"/>
          <w:lang w:val="en-GB"/>
        </w:rPr>
        <w:lastRenderedPageBreak/>
        <w:t>Appendix 2: Explanation of the compiler functions</w:t>
      </w:r>
      <w:bookmarkEnd w:id="20"/>
    </w:p>
    <w:p w14:paraId="518874DC" w14:textId="77777777" w:rsidR="002F61A5" w:rsidRPr="002D49D6" w:rsidRDefault="00651B15">
      <w:pPr>
        <w:pStyle w:val="ContentsHeading"/>
        <w:rPr>
          <w:rFonts w:ascii="Open Baskerville 0.0.75" w:eastAsia="MS Gothic" w:hAnsi="Open Baskerville 0.0.75"/>
          <w:color w:val="auto"/>
          <w:sz w:val="26"/>
          <w:szCs w:val="26"/>
          <w:lang w:val="en-GB"/>
        </w:rPr>
      </w:pPr>
      <w:bookmarkStart w:id="21" w:name="__RefHeading__2843_1104982252"/>
      <w:bookmarkStart w:id="22" w:name="_Toc415260001"/>
      <w:bookmarkStart w:id="23" w:name="_Toc415260078"/>
      <w:bookmarkStart w:id="24" w:name="_Toc415262181"/>
      <w:bookmarkEnd w:id="21"/>
      <w:proofErr w:type="spellStart"/>
      <w:r w:rsidRPr="002D49D6">
        <w:rPr>
          <w:rFonts w:ascii="Open Baskerville 0.0.75" w:hAnsi="Open Baskerville 0.0.75"/>
          <w:color w:val="auto"/>
          <w:sz w:val="26"/>
          <w:szCs w:val="26"/>
          <w:lang w:val="en-GB"/>
        </w:rPr>
        <w:t>storeRam</w:t>
      </w:r>
      <w:proofErr w:type="spellEnd"/>
      <w:r w:rsidRPr="002D49D6">
        <w:rPr>
          <w:rFonts w:ascii="Open Baskerville 0.0.75" w:hAnsi="Open Baskerville 0.0.75"/>
          <w:color w:val="auto"/>
          <w:sz w:val="26"/>
          <w:szCs w:val="26"/>
          <w:lang w:val="en-GB"/>
        </w:rPr>
        <w:t>($location, $value)</w:t>
      </w:r>
      <w:bookmarkEnd w:id="22"/>
      <w:bookmarkEnd w:id="23"/>
      <w:bookmarkEnd w:id="24"/>
    </w:p>
    <w:p w14:paraId="7AF80B4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a value in the ram.</w:t>
      </w:r>
    </w:p>
    <w:p w14:paraId="18D5066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(a variable) to store the value in the ram</w:t>
      </w:r>
    </w:p>
    <w:p w14:paraId="3F6330A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$value</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to store, needs to be a variable</w:t>
      </w:r>
    </w:p>
    <w:p w14:paraId="5B4F2A7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71D44B1" w14:textId="77777777" w:rsidR="002F61A5" w:rsidRPr="002D49D6" w:rsidRDefault="00651B15">
      <w:pPr>
        <w:pStyle w:val="ContentsHeading"/>
        <w:rPr>
          <w:rFonts w:ascii="Open Baskerville 0.0.75" w:eastAsia="MS Gothic" w:hAnsi="Open Baskerville 0.0.75"/>
          <w:color w:val="auto"/>
          <w:sz w:val="26"/>
          <w:szCs w:val="26"/>
          <w:lang w:val="en-GB"/>
        </w:rPr>
      </w:pPr>
      <w:bookmarkStart w:id="25" w:name="__RefHeading__2845_1104982252"/>
      <w:bookmarkStart w:id="26" w:name="_Toc415260002"/>
      <w:bookmarkStart w:id="27" w:name="_Toc415260079"/>
      <w:bookmarkStart w:id="28" w:name="_Toc415262182"/>
      <w:bookmarkEnd w:id="25"/>
      <w:proofErr w:type="spellStart"/>
      <w:r w:rsidRPr="002D49D6">
        <w:rPr>
          <w:rFonts w:ascii="Open Baskerville 0.0.75" w:hAnsi="Open Baskerville 0.0.75"/>
          <w:color w:val="auto"/>
          <w:sz w:val="26"/>
          <w:szCs w:val="26"/>
          <w:lang w:val="en-GB"/>
        </w:rPr>
        <w:t>getRam</w:t>
      </w:r>
      <w:proofErr w:type="spellEnd"/>
      <w:r w:rsidRPr="002D49D6">
        <w:rPr>
          <w:rFonts w:ascii="Open Baskerville 0.0.75" w:hAnsi="Open Baskerville 0.0.75"/>
          <w:color w:val="auto"/>
          <w:sz w:val="26"/>
          <w:szCs w:val="26"/>
          <w:lang w:val="en-GB"/>
        </w:rPr>
        <w:t>($location)</w:t>
      </w:r>
      <w:bookmarkEnd w:id="26"/>
      <w:bookmarkEnd w:id="27"/>
      <w:bookmarkEnd w:id="28"/>
    </w:p>
    <w:p w14:paraId="08E100E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a value from the ram.</w:t>
      </w:r>
    </w:p>
    <w:p w14:paraId="3AEBBBF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(a variable) where the value is stored</w:t>
      </w:r>
    </w:p>
    <w:p w14:paraId="0097A33E"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that is stored at the location</w:t>
      </w:r>
    </w:p>
    <w:p w14:paraId="545E3C31" w14:textId="77777777" w:rsidR="002F61A5" w:rsidRPr="002D49D6" w:rsidRDefault="00651B15">
      <w:pPr>
        <w:pStyle w:val="ContentsHeading"/>
        <w:rPr>
          <w:rFonts w:ascii="Open Baskerville 0.0.75" w:eastAsia="MS Gothic" w:hAnsi="Open Baskerville 0.0.75"/>
          <w:color w:val="auto"/>
          <w:sz w:val="26"/>
          <w:szCs w:val="26"/>
          <w:lang w:val="en-GB"/>
        </w:rPr>
      </w:pPr>
      <w:bookmarkStart w:id="29" w:name="__RefHeading__2847_1104982252"/>
      <w:bookmarkStart w:id="30" w:name="_Toc415260003"/>
      <w:bookmarkStart w:id="31" w:name="_Toc415260080"/>
      <w:bookmarkStart w:id="32" w:name="_Toc415262183"/>
      <w:bookmarkEnd w:id="29"/>
      <w:r w:rsidRPr="002D49D6">
        <w:rPr>
          <w:rFonts w:ascii="Open Baskerville 0.0.75" w:hAnsi="Open Baskerville 0.0.75"/>
          <w:color w:val="auto"/>
          <w:sz w:val="26"/>
          <w:szCs w:val="26"/>
          <w:lang w:val="en-GB"/>
        </w:rPr>
        <w:t>display($what, $</w:t>
      </w:r>
      <w:proofErr w:type="spellStart"/>
      <w:r w:rsidRPr="002D49D6">
        <w:rPr>
          <w:rFonts w:ascii="Open Baskerville 0.0.75" w:hAnsi="Open Baskerville 0.0.75"/>
          <w:color w:val="auto"/>
          <w:sz w:val="26"/>
          <w:szCs w:val="26"/>
          <w:lang w:val="en-GB"/>
        </w:rPr>
        <w:t>onWhat</w:t>
      </w:r>
      <w:proofErr w:type="spellEnd"/>
      <w:r w:rsidRPr="002D49D6">
        <w:rPr>
          <w:rFonts w:ascii="Open Baskerville 0.0.75" w:hAnsi="Open Baskerville 0.0.75"/>
          <w:color w:val="auto"/>
          <w:sz w:val="26"/>
          <w:szCs w:val="26"/>
          <w:lang w:val="en-GB"/>
        </w:rPr>
        <w:t>, $location = '000001')</w:t>
      </w:r>
      <w:bookmarkEnd w:id="30"/>
      <w:bookmarkEnd w:id="31"/>
      <w:bookmarkEnd w:id="32"/>
    </w:p>
    <w:p w14:paraId="3E38064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 xml:space="preserve">Display something on either the display or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w:t>
      </w:r>
    </w:p>
    <w:p w14:paraId="0654EAD8"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Possible values for $</w:t>
      </w:r>
      <w:proofErr w:type="spellStart"/>
      <w:r w:rsidRPr="002D49D6">
        <w:rPr>
          <w:rFonts w:ascii="Open Baskerville 0.0.75" w:hAnsi="Open Baskerville 0.0.75"/>
          <w:lang w:val="en-GB"/>
        </w:rPr>
        <w:t>onwhat</w:t>
      </w:r>
      <w:proofErr w:type="spellEnd"/>
      <w:r w:rsidRPr="002D49D6">
        <w:rPr>
          <w:rFonts w:ascii="Open Baskerville 0.0.75" w:hAnsi="Open Baskerville 0.0.75"/>
          <w:lang w:val="en-GB"/>
        </w:rPr>
        <w:t>:</w:t>
      </w:r>
    </w:p>
    <w:p w14:paraId="02C22448" w14:textId="77777777" w:rsidR="002F61A5" w:rsidRPr="002D49D6" w:rsidRDefault="00651B15">
      <w:pPr>
        <w:pStyle w:val="Standaard"/>
        <w:numPr>
          <w:ilvl w:val="0"/>
          <w:numId w:val="1"/>
        </w:numPr>
        <w:rPr>
          <w:rFonts w:ascii="Open Baskerville 0.0.75" w:hAnsi="Open Baskerville 0.0.75"/>
          <w:lang w:val="en-GB"/>
        </w:rPr>
      </w:pP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at the top</w:t>
      </w:r>
    </w:p>
    <w:p w14:paraId="6CF6A064" w14:textId="77777777" w:rsidR="002F61A5" w:rsidRPr="002D49D6" w:rsidRDefault="00651B15">
      <w:pPr>
        <w:pStyle w:val="Standaard"/>
        <w:numPr>
          <w:ilvl w:val="0"/>
          <w:numId w:val="1"/>
        </w:numPr>
        <w:rPr>
          <w:rFonts w:ascii="Open Baskerville 0.0.75" w:hAnsi="Open Baskerville 0.0.75"/>
          <w:lang w:val="en-GB"/>
        </w:rPr>
      </w:pPr>
      <w:r w:rsidRPr="002D49D6">
        <w:rPr>
          <w:rFonts w:ascii="Open Baskerville 0.0.75" w:hAnsi="Open Baskerville 0.0.75"/>
          <w:lang w:val="en-GB"/>
        </w:rPr>
        <w:t xml:space="preserve">leds2: the </w:t>
      </w:r>
      <w:proofErr w:type="spellStart"/>
      <w:r w:rsidRPr="002D49D6">
        <w:rPr>
          <w:rFonts w:ascii="Open Baskerville 0.0.75" w:hAnsi="Open Baskerville 0.0.75"/>
          <w:lang w:val="en-GB"/>
        </w:rPr>
        <w:t>leds</w:t>
      </w:r>
      <w:proofErr w:type="spellEnd"/>
      <w:r w:rsidRPr="002D49D6">
        <w:rPr>
          <w:rFonts w:ascii="Open Baskerville 0.0.75" w:hAnsi="Open Baskerville 0.0.75"/>
          <w:lang w:val="en-GB"/>
        </w:rPr>
        <w:t xml:space="preserve"> to the right</w:t>
      </w:r>
    </w:p>
    <w:p w14:paraId="4C740C0C" w14:textId="77777777" w:rsidR="002F61A5" w:rsidRPr="002D49D6" w:rsidRDefault="00651B15">
      <w:pPr>
        <w:pStyle w:val="Standaard"/>
        <w:numPr>
          <w:ilvl w:val="0"/>
          <w:numId w:val="1"/>
        </w:numPr>
        <w:rPr>
          <w:rFonts w:ascii="Open Baskerville 0.0.75" w:hAnsi="Open Baskerville 0.0.75"/>
          <w:lang w:val="en-GB"/>
        </w:rPr>
      </w:pPr>
      <w:r w:rsidRPr="002D49D6">
        <w:rPr>
          <w:rFonts w:ascii="Open Baskerville 0.0.75" w:hAnsi="Open Baskerville 0.0.75"/>
          <w:lang w:val="en-GB"/>
        </w:rPr>
        <w:t>display: the display</w:t>
      </w:r>
    </w:p>
    <w:p w14:paraId="1AFF128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$what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What</w:t>
      </w:r>
      <w:proofErr w:type="spellEnd"/>
      <w:r w:rsidRPr="002D49D6">
        <w:rPr>
          <w:rFonts w:ascii="Open Baskerville 0.0.75" w:hAnsi="Open Baskerville 0.0.75"/>
          <w:lang w:val="en-GB"/>
        </w:rPr>
        <w:t xml:space="preserve"> to display, must be a variable</w:t>
      </w:r>
    </w:p>
    <w:p w14:paraId="4676D40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onWhat</w:t>
      </w:r>
      <w:proofErr w:type="spellEnd"/>
      <w:r w:rsidRPr="002D49D6">
        <w:rPr>
          <w:rFonts w:ascii="Open Baskerville 0.0.75" w:hAnsi="Open Baskerville 0.0.75"/>
          <w:lang w:val="en-GB"/>
        </w:rPr>
        <w:tab/>
      </w:r>
      <w:r w:rsidRPr="002D49D6">
        <w:rPr>
          <w:rFonts w:ascii="Open Baskerville 0.0.75" w:hAnsi="Open Baskerville 0.0.75"/>
          <w:lang w:val="en-GB"/>
        </w:rPr>
        <w:tab/>
        <w:t>On what to display</w:t>
      </w:r>
    </w:p>
    <w:p w14:paraId="57B01A15"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Where to show the value when using the display, defaults to the right position</w:t>
      </w:r>
    </w:p>
    <w:p w14:paraId="19E56AC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13F05C7" w14:textId="77777777" w:rsidR="002F61A5" w:rsidRPr="002D49D6" w:rsidRDefault="00651B15">
      <w:pPr>
        <w:pStyle w:val="ContentsHeading"/>
        <w:rPr>
          <w:rFonts w:ascii="Open Baskerville 0.0.75" w:eastAsia="MS Gothic" w:hAnsi="Open Baskerville 0.0.75"/>
          <w:color w:val="auto"/>
          <w:sz w:val="26"/>
          <w:szCs w:val="26"/>
          <w:lang w:val="en-GB"/>
        </w:rPr>
      </w:pPr>
      <w:bookmarkStart w:id="33" w:name="__RefHeading__2849_1104982252"/>
      <w:bookmarkStart w:id="34" w:name="_Toc415260004"/>
      <w:bookmarkStart w:id="35" w:name="_Toc415260081"/>
      <w:bookmarkStart w:id="36" w:name="_Toc415262184"/>
      <w:bookmarkEnd w:id="33"/>
      <w:r w:rsidRPr="002D49D6">
        <w:rPr>
          <w:rFonts w:ascii="Open Baskerville 0.0.75" w:hAnsi="Open Baskerville 0.0.75"/>
          <w:color w:val="auto"/>
          <w:sz w:val="26"/>
          <w:szCs w:val="26"/>
          <w:lang w:val="en-GB"/>
        </w:rPr>
        <w:t>pow($</w:t>
      </w:r>
      <w:proofErr w:type="spellStart"/>
      <w:r w:rsidRPr="002D49D6">
        <w:rPr>
          <w:rFonts w:ascii="Open Baskerville 0.0.75" w:hAnsi="Open Baskerville 0.0.75"/>
          <w:color w:val="auto"/>
          <w:sz w:val="26"/>
          <w:szCs w:val="26"/>
          <w:lang w:val="en-GB"/>
        </w:rPr>
        <w:t>number,$power</w:t>
      </w:r>
      <w:proofErr w:type="spellEnd"/>
      <w:r w:rsidRPr="002D49D6">
        <w:rPr>
          <w:rFonts w:ascii="Open Baskerville 0.0.75" w:hAnsi="Open Baskerville 0.0.75"/>
          <w:color w:val="auto"/>
          <w:sz w:val="26"/>
          <w:szCs w:val="26"/>
          <w:lang w:val="en-GB"/>
        </w:rPr>
        <w:t>)</w:t>
      </w:r>
      <w:bookmarkEnd w:id="34"/>
      <w:bookmarkEnd w:id="35"/>
      <w:bookmarkEnd w:id="36"/>
    </w:p>
    <w:p w14:paraId="39CD6B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the power of a number</w:t>
      </w:r>
    </w:p>
    <w:p w14:paraId="18AE50E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$number</w:t>
      </w:r>
      <w:r w:rsidRPr="002D49D6">
        <w:rPr>
          <w:rFonts w:ascii="Open Baskerville 0.0.75" w:hAnsi="Open Baskerville 0.0.75"/>
          <w:lang w:val="en-GB"/>
        </w:rPr>
        <w:tab/>
      </w:r>
      <w:r w:rsidRPr="002D49D6">
        <w:rPr>
          <w:rFonts w:ascii="Open Baskerville 0.0.75" w:hAnsi="Open Baskerville 0.0.75"/>
          <w:lang w:val="en-GB"/>
        </w:rPr>
        <w:tab/>
        <w:t>The number to power</w:t>
      </w:r>
    </w:p>
    <w:p w14:paraId="726259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$power</w:t>
      </w:r>
      <w:r w:rsidRPr="002D49D6">
        <w:rPr>
          <w:rFonts w:ascii="Open Baskerville 0.0.75" w:hAnsi="Open Baskerville 0.0.75"/>
          <w:lang w:val="en-GB"/>
        </w:rPr>
        <w:tab/>
      </w:r>
      <w:r w:rsidRPr="002D49D6">
        <w:rPr>
          <w:rFonts w:ascii="Open Baskerville 0.0.75" w:hAnsi="Open Baskerville 0.0.75"/>
          <w:lang w:val="en-GB"/>
        </w:rPr>
        <w:tab/>
        <w:t>The power value</w:t>
      </w:r>
    </w:p>
    <w:p w14:paraId="421CDE6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Int</w:t>
      </w:r>
      <w:proofErr w:type="spellEnd"/>
      <w:r w:rsidRPr="002D49D6">
        <w:rPr>
          <w:rFonts w:ascii="Open Baskerville 0.0.75" w:hAnsi="Open Baskerville 0.0.75"/>
          <w:lang w:val="en-GB"/>
        </w:rPr>
        <w:t>; The result</w:t>
      </w:r>
    </w:p>
    <w:p w14:paraId="688DCF4A" w14:textId="77777777" w:rsidR="002F61A5" w:rsidRPr="002D49D6" w:rsidRDefault="00651B15">
      <w:pPr>
        <w:pStyle w:val="ContentsHeading"/>
        <w:rPr>
          <w:rFonts w:ascii="Open Baskerville 0.0.75" w:eastAsia="MS Gothic" w:hAnsi="Open Baskerville 0.0.75"/>
          <w:color w:val="auto"/>
          <w:sz w:val="26"/>
          <w:szCs w:val="26"/>
          <w:lang w:val="en-GB"/>
        </w:rPr>
      </w:pPr>
      <w:bookmarkStart w:id="37" w:name="__RefHeading__2851_1104982252"/>
      <w:bookmarkStart w:id="38" w:name="_Toc415260005"/>
      <w:bookmarkStart w:id="39" w:name="_Toc415260082"/>
      <w:bookmarkStart w:id="40" w:name="_Toc415262185"/>
      <w:bookmarkEnd w:id="37"/>
      <w:r w:rsidRPr="002D49D6">
        <w:rPr>
          <w:rFonts w:ascii="Open Baskerville 0.0.75" w:hAnsi="Open Baskerville 0.0.75"/>
          <w:color w:val="auto"/>
          <w:sz w:val="26"/>
          <w:szCs w:val="26"/>
          <w:lang w:val="en-GB"/>
        </w:rPr>
        <w:t>mod($what, $variable)</w:t>
      </w:r>
      <w:bookmarkEnd w:id="38"/>
      <w:bookmarkEnd w:id="39"/>
      <w:bookmarkEnd w:id="40"/>
    </w:p>
    <w:p w14:paraId="235645F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Take the modulo of a number</w:t>
      </w:r>
    </w:p>
    <w:p w14:paraId="3FC6E6C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$what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Modulo what</w:t>
      </w:r>
    </w:p>
    <w:p w14:paraId="4C90362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Variable</w:t>
      </w:r>
      <w:proofErr w:type="spellEnd"/>
      <w:r w:rsidRPr="002D49D6">
        <w:rPr>
          <w:rFonts w:ascii="Open Baskerville 0.0.75" w:hAnsi="Open Baskerville 0.0.75"/>
          <w:lang w:val="en-GB"/>
        </w:rPr>
        <w:t xml:space="preserve"> to modulo over</w:t>
      </w:r>
    </w:p>
    <w:p w14:paraId="537AA2E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lastRenderedPageBreak/>
        <w:t>return</w:t>
      </w:r>
      <w:r w:rsidRPr="002D49D6">
        <w:rPr>
          <w:rFonts w:ascii="Open Baskerville 0.0.75" w:hAnsi="Open Baskerville 0.0.75"/>
          <w:lang w:val="en-GB"/>
        </w:rPr>
        <w:tab/>
      </w:r>
      <w:r w:rsidRPr="002D49D6">
        <w:rPr>
          <w:rFonts w:ascii="Open Baskerville 0.0.75" w:hAnsi="Open Baskerville 0.0.75"/>
          <w:lang w:val="en-GB"/>
        </w:rPr>
        <w:tab/>
        <w:t>void</w:t>
      </w:r>
    </w:p>
    <w:p w14:paraId="22C75F5E" w14:textId="77777777" w:rsidR="002F61A5" w:rsidRPr="002D49D6" w:rsidRDefault="00651B15">
      <w:pPr>
        <w:pStyle w:val="ContentsHeading"/>
        <w:rPr>
          <w:rFonts w:ascii="Open Baskerville 0.0.75" w:eastAsia="MS Gothic" w:hAnsi="Open Baskerville 0.0.75"/>
          <w:color w:val="auto"/>
          <w:sz w:val="26"/>
          <w:szCs w:val="26"/>
          <w:lang w:val="en-GB"/>
        </w:rPr>
      </w:pPr>
      <w:bookmarkStart w:id="41" w:name="__RefHeading__2853_1104982252"/>
      <w:bookmarkStart w:id="42" w:name="_Toc415260006"/>
      <w:bookmarkStart w:id="43" w:name="_Toc415260083"/>
      <w:bookmarkStart w:id="44" w:name="_Toc415262186"/>
      <w:bookmarkEnd w:id="41"/>
      <w:proofErr w:type="spellStart"/>
      <w:r w:rsidRPr="002D49D6">
        <w:rPr>
          <w:rFonts w:ascii="Open Baskerville 0.0.75" w:hAnsi="Open Baskerville 0.0.75"/>
          <w:color w:val="auto"/>
          <w:sz w:val="26"/>
          <w:szCs w:val="26"/>
          <w:lang w:val="en-GB"/>
        </w:rPr>
        <w:t>getInput</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writeTo</w:t>
      </w:r>
      <w:proofErr w:type="spellEnd"/>
      <w:r w:rsidRPr="002D49D6">
        <w:rPr>
          <w:rFonts w:ascii="Open Baskerville 0.0.75" w:hAnsi="Open Baskerville 0.0.75"/>
          <w:color w:val="auto"/>
          <w:sz w:val="26"/>
          <w:szCs w:val="26"/>
          <w:lang w:val="en-GB"/>
        </w:rPr>
        <w:t>, $type)</w:t>
      </w:r>
      <w:bookmarkEnd w:id="42"/>
      <w:bookmarkEnd w:id="43"/>
      <w:bookmarkEnd w:id="44"/>
    </w:p>
    <w:p w14:paraId="55A2538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 xml:space="preserve">Get button or </w:t>
      </w:r>
      <w:proofErr w:type="spellStart"/>
      <w:r w:rsidRPr="002D49D6">
        <w:rPr>
          <w:rFonts w:ascii="Open Baskerville 0.0.75" w:hAnsi="Open Baskerville 0.0.75"/>
          <w:lang w:val="en-GB"/>
        </w:rPr>
        <w:t>analog</w:t>
      </w:r>
      <w:proofErr w:type="spellEnd"/>
      <w:r w:rsidRPr="002D49D6">
        <w:rPr>
          <w:rFonts w:ascii="Open Baskerville 0.0.75" w:hAnsi="Open Baskerville 0.0.75"/>
          <w:lang w:val="en-GB"/>
        </w:rPr>
        <w:t xml:space="preserve"> input. When you just want the input of 1 button, use </w:t>
      </w:r>
      <w:proofErr w:type="spellStart"/>
      <w:r w:rsidRPr="002D49D6">
        <w:rPr>
          <w:rFonts w:ascii="Open Baskerville 0.0.75" w:hAnsi="Open Baskerville 0.0.75"/>
          <w:lang w:val="en-GB"/>
        </w:rPr>
        <w:t>getButtonPressed</w:t>
      </w:r>
      <w:proofErr w:type="spellEnd"/>
      <w:r w:rsidRPr="002D49D6">
        <w:rPr>
          <w:rFonts w:ascii="Open Baskerville 0.0.75" w:hAnsi="Open Baskerville 0.0.75"/>
          <w:lang w:val="en-GB"/>
        </w:rPr>
        <w:t xml:space="preserve"> instead.</w:t>
      </w:r>
    </w:p>
    <w:p w14:paraId="4F6ADBE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writeTo</w:t>
      </w:r>
      <w:proofErr w:type="spellEnd"/>
      <w:r w:rsidRPr="002D49D6">
        <w:rPr>
          <w:rFonts w:ascii="Open Baskerville 0.0.75" w:hAnsi="Open Baskerville 0.0.75"/>
          <w:lang w:val="en-GB"/>
        </w:rPr>
        <w:tab/>
      </w:r>
      <w:r w:rsidRPr="002D49D6">
        <w:rPr>
          <w:rFonts w:ascii="Open Baskerville 0.0.75" w:hAnsi="Open Baskerville 0.0.75"/>
          <w:lang w:val="en-GB"/>
        </w:rPr>
        <w:tab/>
        <w:t>Variable to write the input to</w:t>
      </w:r>
    </w:p>
    <w:p w14:paraId="5182E47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$type</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Type</w:t>
      </w:r>
      <w:proofErr w:type="spellEnd"/>
      <w:r w:rsidRPr="002D49D6">
        <w:rPr>
          <w:rFonts w:ascii="Open Baskerville 0.0.75" w:hAnsi="Open Baskerville 0.0.75"/>
          <w:lang w:val="en-GB"/>
        </w:rPr>
        <w:t xml:space="preserve"> of input, possible values are: buttons, </w:t>
      </w:r>
      <w:proofErr w:type="spellStart"/>
      <w:r w:rsidRPr="002D49D6">
        <w:rPr>
          <w:rFonts w:ascii="Open Baskerville 0.0.75" w:hAnsi="Open Baskerville 0.0.75"/>
          <w:lang w:val="en-GB"/>
        </w:rPr>
        <w:t>analog</w:t>
      </w:r>
      <w:proofErr w:type="spellEnd"/>
    </w:p>
    <w:p w14:paraId="25828D6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C76A346" w14:textId="77777777" w:rsidR="002F61A5" w:rsidRPr="002D49D6" w:rsidRDefault="00651B15">
      <w:pPr>
        <w:pStyle w:val="ContentsHeading"/>
        <w:rPr>
          <w:rFonts w:ascii="Open Baskerville 0.0.75" w:eastAsia="MS Gothic" w:hAnsi="Open Baskerville 0.0.75"/>
          <w:color w:val="auto"/>
          <w:sz w:val="26"/>
          <w:szCs w:val="26"/>
          <w:lang w:val="en-GB"/>
        </w:rPr>
      </w:pPr>
      <w:bookmarkStart w:id="45" w:name="__RefHeading__2855_1104982252"/>
      <w:bookmarkStart w:id="46" w:name="_Toc415260007"/>
      <w:bookmarkStart w:id="47" w:name="_Toc415260084"/>
      <w:bookmarkStart w:id="48" w:name="_Toc415262187"/>
      <w:bookmarkEnd w:id="45"/>
      <w:proofErr w:type="spellStart"/>
      <w:r w:rsidRPr="002D49D6">
        <w:rPr>
          <w:rFonts w:ascii="Open Baskerville 0.0.75" w:hAnsi="Open Baskerville 0.0.75"/>
          <w:color w:val="auto"/>
          <w:sz w:val="26"/>
          <w:szCs w:val="26"/>
          <w:lang w:val="en-GB"/>
        </w:rPr>
        <w:t>getButtonPressed</w:t>
      </w:r>
      <w:proofErr w:type="spellEnd"/>
      <w:r w:rsidRPr="002D49D6">
        <w:rPr>
          <w:rFonts w:ascii="Open Baskerville 0.0.75" w:hAnsi="Open Baskerville 0.0.75"/>
          <w:color w:val="auto"/>
          <w:sz w:val="26"/>
          <w:szCs w:val="26"/>
          <w:lang w:val="en-GB"/>
        </w:rPr>
        <w:t>($button)</w:t>
      </w:r>
      <w:bookmarkEnd w:id="46"/>
      <w:bookmarkEnd w:id="47"/>
      <w:bookmarkEnd w:id="48"/>
    </w:p>
    <w:p w14:paraId="0E62708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Check if a button is pressed. Puts the result into R5.</w:t>
      </w:r>
    </w:p>
    <w:p w14:paraId="7183921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$button</w:t>
      </w:r>
      <w:r w:rsidRPr="002D49D6">
        <w:rPr>
          <w:rFonts w:ascii="Open Baskerville 0.0.75" w:hAnsi="Open Baskerville 0.0.75"/>
          <w:lang w:val="en-GB"/>
        </w:rPr>
        <w:tab/>
      </w:r>
      <w:r w:rsidRPr="002D49D6">
        <w:rPr>
          <w:rFonts w:ascii="Open Baskerville 0.0.75" w:hAnsi="Open Baskerville 0.0.75"/>
          <w:lang w:val="en-GB"/>
        </w:rPr>
        <w:tab/>
        <w:t>Which button to check (input a variable)</w:t>
      </w:r>
    </w:p>
    <w:p w14:paraId="5F87FB7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r>
      <w:proofErr w:type="spellStart"/>
      <w:r w:rsidRPr="002D49D6">
        <w:rPr>
          <w:rFonts w:ascii="Open Baskerville 0.0.75" w:hAnsi="Open Baskerville 0.0.75"/>
          <w:lang w:val="en-GB"/>
        </w:rPr>
        <w:t>Int</w:t>
      </w:r>
      <w:proofErr w:type="spellEnd"/>
      <w:r w:rsidRPr="002D49D6">
        <w:rPr>
          <w:rFonts w:ascii="Open Baskerville 0.0.75" w:hAnsi="Open Baskerville 0.0.75"/>
          <w:lang w:val="en-GB"/>
        </w:rPr>
        <w:t>; Whether or not the button is pressed.</w:t>
      </w:r>
    </w:p>
    <w:p w14:paraId="7EC68A72" w14:textId="77777777" w:rsidR="002F61A5" w:rsidRPr="002D49D6" w:rsidRDefault="00651B15">
      <w:pPr>
        <w:pStyle w:val="ContentsHeading"/>
        <w:rPr>
          <w:rFonts w:ascii="Open Baskerville 0.0.75" w:eastAsia="MS Gothic" w:hAnsi="Open Baskerville 0.0.75"/>
          <w:color w:val="auto"/>
          <w:sz w:val="26"/>
          <w:szCs w:val="26"/>
          <w:lang w:val="en-GB"/>
        </w:rPr>
      </w:pPr>
      <w:bookmarkStart w:id="49" w:name="__RefHeading__2857_1104982252"/>
      <w:bookmarkStart w:id="50" w:name="_Toc415260008"/>
      <w:bookmarkStart w:id="51" w:name="_Toc415260085"/>
      <w:bookmarkStart w:id="52" w:name="_Toc415262188"/>
      <w:bookmarkEnd w:id="49"/>
      <w:proofErr w:type="spellStart"/>
      <w:r w:rsidRPr="002D49D6">
        <w:rPr>
          <w:rFonts w:ascii="Open Baskerville 0.0.75" w:hAnsi="Open Baskerville 0.0.75"/>
          <w:color w:val="auto"/>
          <w:sz w:val="26"/>
          <w:szCs w:val="26"/>
          <w:lang w:val="en-GB"/>
        </w:rPr>
        <w:t>installCountdown</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functionName</w:t>
      </w:r>
      <w:proofErr w:type="spellEnd"/>
      <w:r w:rsidRPr="002D49D6">
        <w:rPr>
          <w:rFonts w:ascii="Open Baskerville 0.0.75" w:hAnsi="Open Baskerville 0.0.75"/>
          <w:color w:val="auto"/>
          <w:sz w:val="26"/>
          <w:szCs w:val="26"/>
          <w:lang w:val="en-GB"/>
        </w:rPr>
        <w:t>)</w:t>
      </w:r>
      <w:bookmarkEnd w:id="50"/>
      <w:bookmarkEnd w:id="51"/>
      <w:bookmarkEnd w:id="52"/>
    </w:p>
    <w:p w14:paraId="21BA3A8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Install the countdown.</w:t>
      </w:r>
    </w:p>
    <w:p w14:paraId="0064952E"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functionName</w:t>
      </w:r>
      <w:proofErr w:type="spellEnd"/>
      <w:r w:rsidRPr="002D49D6">
        <w:rPr>
          <w:rFonts w:ascii="Open Baskerville 0.0.75" w:hAnsi="Open Baskerville 0.0.75"/>
          <w:lang w:val="en-GB"/>
        </w:rPr>
        <w:tab/>
        <w:t>The name of the function where the timer should go to</w:t>
      </w:r>
    </w:p>
    <w:p w14:paraId="2DBBBF68"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6AACD61" w14:textId="77777777" w:rsidR="002F61A5" w:rsidRPr="002D49D6" w:rsidRDefault="00651B15">
      <w:pPr>
        <w:pStyle w:val="ContentsHeading"/>
        <w:rPr>
          <w:rFonts w:ascii="Open Baskerville 0.0.75" w:eastAsia="MS Gothic" w:hAnsi="Open Baskerville 0.0.75"/>
          <w:color w:val="auto"/>
          <w:sz w:val="26"/>
          <w:szCs w:val="26"/>
          <w:lang w:val="en-GB"/>
        </w:rPr>
      </w:pPr>
      <w:bookmarkStart w:id="53" w:name="__RefHeading__2859_1104982252"/>
      <w:bookmarkStart w:id="54" w:name="_Toc415260009"/>
      <w:bookmarkStart w:id="55" w:name="_Toc415260086"/>
      <w:bookmarkStart w:id="56" w:name="_Toc415262189"/>
      <w:bookmarkEnd w:id="53"/>
      <w:proofErr w:type="spellStart"/>
      <w:r w:rsidRPr="002D49D6">
        <w:rPr>
          <w:rFonts w:ascii="Open Baskerville 0.0.75" w:hAnsi="Open Baskerville 0.0.75"/>
          <w:color w:val="auto"/>
          <w:sz w:val="26"/>
          <w:szCs w:val="26"/>
          <w:lang w:val="en-GB"/>
        </w:rPr>
        <w:t>startCountdown</w:t>
      </w:r>
      <w:proofErr w:type="spellEnd"/>
      <w:r w:rsidRPr="002D49D6">
        <w:rPr>
          <w:rFonts w:ascii="Open Baskerville 0.0.75" w:hAnsi="Open Baskerville 0.0.75"/>
          <w:color w:val="auto"/>
          <w:sz w:val="26"/>
          <w:szCs w:val="26"/>
          <w:lang w:val="en-GB"/>
        </w:rPr>
        <w:t>()</w:t>
      </w:r>
      <w:bookmarkEnd w:id="54"/>
      <w:bookmarkEnd w:id="55"/>
      <w:bookmarkEnd w:id="56"/>
    </w:p>
    <w:p w14:paraId="3195C6E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Start the countdown.</w:t>
      </w:r>
    </w:p>
    <w:p w14:paraId="59FB4189" w14:textId="77777777" w:rsidR="002F61A5" w:rsidRPr="002D49D6" w:rsidRDefault="00651B15">
      <w:pPr>
        <w:pStyle w:val="TextBody"/>
        <w:rPr>
          <w:rFonts w:ascii="Open Baskerville 0.0.75" w:hAnsi="Open Baskerville 0.0.75"/>
          <w:lang w:val="en-GB"/>
        </w:rPr>
      </w:pPr>
      <w:proofErr w:type="spellStart"/>
      <w:r w:rsidRPr="002D49D6">
        <w:rPr>
          <w:rFonts w:ascii="Open Baskerville 0.0.75" w:hAnsi="Open Baskerville 0.0.75"/>
          <w:lang w:val="en-GB"/>
        </w:rPr>
        <w:t>Retrun</w:t>
      </w:r>
      <w:proofErr w:type="spellEnd"/>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70E0D86" w14:textId="77777777" w:rsidR="002F61A5" w:rsidRPr="002D49D6" w:rsidRDefault="00651B15">
      <w:pPr>
        <w:pStyle w:val="ContentsHeading"/>
        <w:rPr>
          <w:rFonts w:ascii="Open Baskerville 0.0.75" w:eastAsia="MS Gothic" w:hAnsi="Open Baskerville 0.0.75"/>
          <w:color w:val="auto"/>
          <w:sz w:val="26"/>
          <w:szCs w:val="26"/>
          <w:lang w:val="en-GB"/>
        </w:rPr>
      </w:pPr>
      <w:bookmarkStart w:id="57" w:name="__RefHeading__2861_1104982252"/>
      <w:bookmarkStart w:id="58" w:name="_Toc415260010"/>
      <w:bookmarkStart w:id="59" w:name="_Toc415260087"/>
      <w:bookmarkStart w:id="60" w:name="_Toc415262190"/>
      <w:bookmarkEnd w:id="57"/>
      <w:proofErr w:type="spellStart"/>
      <w:r w:rsidRPr="002D49D6">
        <w:rPr>
          <w:rFonts w:ascii="Open Baskerville 0.0.75" w:hAnsi="Open Baskerville 0.0.75"/>
          <w:color w:val="auto"/>
          <w:sz w:val="26"/>
          <w:szCs w:val="26"/>
          <w:lang w:val="en-GB"/>
        </w:rPr>
        <w:t>pushStack</w:t>
      </w:r>
      <w:proofErr w:type="spellEnd"/>
      <w:r w:rsidRPr="002D49D6">
        <w:rPr>
          <w:rFonts w:ascii="Open Baskerville 0.0.75" w:hAnsi="Open Baskerville 0.0.75"/>
          <w:color w:val="auto"/>
          <w:sz w:val="26"/>
          <w:szCs w:val="26"/>
          <w:lang w:val="en-GB"/>
        </w:rPr>
        <w:t>($variable)</w:t>
      </w:r>
      <w:bookmarkEnd w:id="58"/>
      <w:bookmarkEnd w:id="59"/>
      <w:bookmarkEnd w:id="60"/>
    </w:p>
    <w:p w14:paraId="11297E9C"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Push a variable to the stack</w:t>
      </w:r>
    </w:p>
    <w:p w14:paraId="7FEAF19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to push to the stack</w:t>
      </w:r>
    </w:p>
    <w:p w14:paraId="73436CF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7CB95A8F" w14:textId="77777777" w:rsidR="002F61A5" w:rsidRPr="002D49D6" w:rsidRDefault="00651B15">
      <w:pPr>
        <w:pStyle w:val="ContentsHeading"/>
        <w:rPr>
          <w:rFonts w:ascii="Open Baskerville 0.0.75" w:eastAsia="MS Gothic" w:hAnsi="Open Baskerville 0.0.75"/>
          <w:color w:val="auto"/>
          <w:sz w:val="26"/>
          <w:szCs w:val="26"/>
          <w:lang w:val="en-GB"/>
        </w:rPr>
      </w:pPr>
      <w:bookmarkStart w:id="61" w:name="__RefHeading__2863_1104982252"/>
      <w:bookmarkStart w:id="62" w:name="_Toc415260011"/>
      <w:bookmarkStart w:id="63" w:name="_Toc415260088"/>
      <w:bookmarkStart w:id="64" w:name="_Toc415262191"/>
      <w:bookmarkEnd w:id="61"/>
      <w:proofErr w:type="spellStart"/>
      <w:r w:rsidRPr="002D49D6">
        <w:rPr>
          <w:rFonts w:ascii="Open Baskerville 0.0.75" w:hAnsi="Open Baskerville 0.0.75"/>
          <w:color w:val="auto"/>
          <w:sz w:val="26"/>
          <w:szCs w:val="26"/>
          <w:lang w:val="en-GB"/>
        </w:rPr>
        <w:t>pullStack</w:t>
      </w:r>
      <w:proofErr w:type="spellEnd"/>
      <w:r w:rsidRPr="002D49D6">
        <w:rPr>
          <w:rFonts w:ascii="Open Baskerville 0.0.75" w:hAnsi="Open Baskerville 0.0.75"/>
          <w:color w:val="auto"/>
          <w:sz w:val="26"/>
          <w:szCs w:val="26"/>
          <w:lang w:val="en-GB"/>
        </w:rPr>
        <w:t>($variable)</w:t>
      </w:r>
      <w:bookmarkEnd w:id="62"/>
      <w:bookmarkEnd w:id="63"/>
      <w:bookmarkEnd w:id="64"/>
    </w:p>
    <w:p w14:paraId="6DD41DC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Pull a variable from the stack.</w:t>
      </w:r>
    </w:p>
    <w:p w14:paraId="7D864E0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where the pulled variable is put into</w:t>
      </w:r>
    </w:p>
    <w:p w14:paraId="246D39F1"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D5497B7" w14:textId="77777777" w:rsidR="002F61A5" w:rsidRPr="002D49D6" w:rsidRDefault="00651B15">
      <w:pPr>
        <w:pStyle w:val="ContentsHeading"/>
        <w:rPr>
          <w:rFonts w:ascii="Open Baskerville 0.0.75" w:eastAsia="MS Gothic" w:hAnsi="Open Baskerville 0.0.75"/>
          <w:color w:val="auto"/>
          <w:sz w:val="26"/>
          <w:szCs w:val="26"/>
          <w:lang w:val="en-GB"/>
        </w:rPr>
      </w:pPr>
      <w:bookmarkStart w:id="65" w:name="__RefHeading__2865_1104982252"/>
      <w:bookmarkStart w:id="66" w:name="_Toc415260012"/>
      <w:bookmarkStart w:id="67" w:name="_Toc415260089"/>
      <w:bookmarkStart w:id="68" w:name="_Toc415262192"/>
      <w:bookmarkEnd w:id="65"/>
      <w:proofErr w:type="spellStart"/>
      <w:r w:rsidRPr="002D49D6">
        <w:rPr>
          <w:rFonts w:ascii="Open Baskerville 0.0.75" w:hAnsi="Open Baskerville 0.0.75"/>
          <w:color w:val="auto"/>
          <w:sz w:val="26"/>
          <w:szCs w:val="26"/>
          <w:lang w:val="en-GB"/>
        </w:rPr>
        <w:t>setCountdown</w:t>
      </w:r>
      <w:proofErr w:type="spellEnd"/>
      <w:r w:rsidRPr="002D49D6">
        <w:rPr>
          <w:rFonts w:ascii="Open Baskerville 0.0.75" w:hAnsi="Open Baskerville 0.0.75"/>
          <w:color w:val="auto"/>
          <w:sz w:val="26"/>
          <w:szCs w:val="26"/>
          <w:lang w:val="en-GB"/>
        </w:rPr>
        <w:t>($countdown)</w:t>
      </w:r>
      <w:bookmarkEnd w:id="66"/>
      <w:bookmarkEnd w:id="67"/>
      <w:bookmarkEnd w:id="68"/>
    </w:p>
    <w:p w14:paraId="014CEDB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Set the timer interrupt to a value. It will first reset the timer to 0.</w:t>
      </w:r>
    </w:p>
    <w:p w14:paraId="7F4791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$countdown</w:t>
      </w:r>
      <w:r w:rsidRPr="002D49D6">
        <w:rPr>
          <w:rFonts w:ascii="Open Baskerville 0.0.75" w:hAnsi="Open Baskerville 0.0.75"/>
          <w:lang w:val="en-GB"/>
        </w:rPr>
        <w:tab/>
      </w:r>
      <w:r w:rsidRPr="002D49D6">
        <w:rPr>
          <w:rFonts w:ascii="Open Baskerville 0.0.75" w:hAnsi="Open Baskerville 0.0.75"/>
          <w:lang w:val="en-GB"/>
        </w:rPr>
        <w:tab/>
        <w:t>How long the countdown should wait, in timer ticks</w:t>
      </w:r>
    </w:p>
    <w:p w14:paraId="77A8419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CE9220A" w14:textId="77777777" w:rsidR="002F61A5" w:rsidRPr="002D49D6" w:rsidRDefault="00651B15">
      <w:pPr>
        <w:pStyle w:val="ContentsHeading"/>
        <w:rPr>
          <w:rFonts w:ascii="Open Baskerville 0.0.75" w:eastAsia="MS Gothic" w:hAnsi="Open Baskerville 0.0.75"/>
          <w:color w:val="auto"/>
          <w:sz w:val="26"/>
          <w:szCs w:val="26"/>
          <w:lang w:val="en-GB"/>
        </w:rPr>
      </w:pPr>
      <w:bookmarkStart w:id="69" w:name="__RefHeading__2867_1104982252"/>
      <w:bookmarkStart w:id="70" w:name="_Toc415260013"/>
      <w:bookmarkStart w:id="71" w:name="_Toc415260090"/>
      <w:bookmarkStart w:id="72" w:name="_Toc415262193"/>
      <w:bookmarkEnd w:id="69"/>
      <w:proofErr w:type="spellStart"/>
      <w:r w:rsidRPr="002D49D6">
        <w:rPr>
          <w:rFonts w:ascii="Open Baskerville 0.0.75" w:hAnsi="Open Baskerville 0.0.75"/>
          <w:color w:val="auto"/>
          <w:sz w:val="26"/>
          <w:szCs w:val="26"/>
          <w:lang w:val="en-GB"/>
        </w:rPr>
        <w:lastRenderedPageBreak/>
        <w:t>getData</w:t>
      </w:r>
      <w:proofErr w:type="spellEnd"/>
      <w:r w:rsidRPr="002D49D6">
        <w:rPr>
          <w:rFonts w:ascii="Open Baskerville 0.0.75" w:hAnsi="Open Baskerville 0.0.75"/>
          <w:color w:val="auto"/>
          <w:sz w:val="26"/>
          <w:szCs w:val="26"/>
          <w:lang w:val="en-GB"/>
        </w:rPr>
        <w:t>($location, $offset)</w:t>
      </w:r>
      <w:bookmarkEnd w:id="70"/>
      <w:bookmarkEnd w:id="71"/>
      <w:bookmarkEnd w:id="72"/>
    </w:p>
    <w:p w14:paraId="66CB87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data. Use offset 0 when it is just a single value.</w:t>
      </w:r>
    </w:p>
    <w:p w14:paraId="291C866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where the variable is stored</w:t>
      </w:r>
    </w:p>
    <w:p w14:paraId="465D67F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$offset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0869AE25"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of the data segment</w:t>
      </w:r>
    </w:p>
    <w:p w14:paraId="594A8540" w14:textId="77777777" w:rsidR="002F61A5" w:rsidRPr="002D49D6" w:rsidRDefault="00651B15">
      <w:pPr>
        <w:pStyle w:val="ContentsHeading"/>
        <w:rPr>
          <w:rFonts w:ascii="Open Baskerville 0.0.75" w:eastAsia="MS Gothic" w:hAnsi="Open Baskerville 0.0.75"/>
          <w:color w:val="auto"/>
          <w:sz w:val="26"/>
          <w:szCs w:val="26"/>
          <w:lang w:val="en-GB"/>
        </w:rPr>
      </w:pPr>
      <w:bookmarkStart w:id="73" w:name="__RefHeading__2869_1104982252"/>
      <w:bookmarkStart w:id="74" w:name="_Toc415260014"/>
      <w:bookmarkStart w:id="75" w:name="_Toc415260091"/>
      <w:bookmarkStart w:id="76" w:name="_Toc415262194"/>
      <w:bookmarkEnd w:id="73"/>
      <w:proofErr w:type="spellStart"/>
      <w:r w:rsidRPr="002D49D6">
        <w:rPr>
          <w:rFonts w:ascii="Open Baskerville 0.0.75" w:hAnsi="Open Baskerville 0.0.75"/>
          <w:color w:val="auto"/>
          <w:sz w:val="26"/>
          <w:szCs w:val="26"/>
          <w:lang w:val="en-GB"/>
        </w:rPr>
        <w:t>storeData</w:t>
      </w:r>
      <w:proofErr w:type="spellEnd"/>
      <w:r w:rsidRPr="002D49D6">
        <w:rPr>
          <w:rFonts w:ascii="Open Baskerville 0.0.75" w:hAnsi="Open Baskerville 0.0.75"/>
          <w:color w:val="auto"/>
          <w:sz w:val="26"/>
          <w:szCs w:val="26"/>
          <w:lang w:val="en-GB"/>
        </w:rPr>
        <w:t>($variable, $location, $offset)</w:t>
      </w:r>
      <w:bookmarkEnd w:id="74"/>
      <w:bookmarkEnd w:id="75"/>
      <w:bookmarkEnd w:id="76"/>
    </w:p>
    <w:p w14:paraId="1AE6D0D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data. Use offset 0 when it is just a single value.</w:t>
      </w:r>
    </w:p>
    <w:p w14:paraId="23E7048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to store</w:t>
      </w:r>
    </w:p>
    <w:p w14:paraId="70A6686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name of the location where the variable is stored</w:t>
      </w:r>
    </w:p>
    <w:p w14:paraId="3AFFB5F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$offset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7EF5C03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4DCE4BD" w14:textId="77777777" w:rsidR="002F61A5" w:rsidRPr="002D49D6" w:rsidRDefault="00651B15">
      <w:pPr>
        <w:pStyle w:val="ContentsHeading"/>
        <w:rPr>
          <w:rFonts w:ascii="Open Baskerville 0.0.75" w:eastAsia="MS Gothic" w:hAnsi="Open Baskerville 0.0.75"/>
          <w:color w:val="auto"/>
          <w:sz w:val="26"/>
          <w:szCs w:val="26"/>
          <w:lang w:val="en-GB"/>
        </w:rPr>
      </w:pPr>
      <w:bookmarkStart w:id="77" w:name="__RefHeading__2871_1104982252"/>
      <w:bookmarkStart w:id="78" w:name="_Toc415260015"/>
      <w:bookmarkStart w:id="79" w:name="_Toc415260092"/>
      <w:bookmarkStart w:id="80" w:name="_Toc415262195"/>
      <w:bookmarkEnd w:id="77"/>
      <w:r w:rsidRPr="002D49D6">
        <w:rPr>
          <w:rFonts w:ascii="Open Baskerville 0.0.75" w:hAnsi="Open Baskerville 0.0.75"/>
          <w:color w:val="auto"/>
          <w:sz w:val="26"/>
          <w:szCs w:val="26"/>
          <w:lang w:val="en-GB"/>
        </w:rPr>
        <w:t>sleep($</w:t>
      </w:r>
      <w:proofErr w:type="spellStart"/>
      <w:r w:rsidRPr="002D49D6">
        <w:rPr>
          <w:rFonts w:ascii="Open Baskerville 0.0.75" w:hAnsi="Open Baskerville 0.0.75"/>
          <w:color w:val="auto"/>
          <w:sz w:val="26"/>
          <w:szCs w:val="26"/>
          <w:lang w:val="en-GB"/>
        </w:rPr>
        <w:t>howLong</w:t>
      </w:r>
      <w:proofErr w:type="spellEnd"/>
      <w:r w:rsidRPr="002D49D6">
        <w:rPr>
          <w:rFonts w:ascii="Open Baskerville 0.0.75" w:hAnsi="Open Baskerville 0.0.75"/>
          <w:color w:val="auto"/>
          <w:sz w:val="26"/>
          <w:szCs w:val="26"/>
          <w:lang w:val="en-GB"/>
        </w:rPr>
        <w:t>)</w:t>
      </w:r>
      <w:bookmarkEnd w:id="78"/>
      <w:bookmarkEnd w:id="79"/>
      <w:bookmarkEnd w:id="80"/>
    </w:p>
    <w:p w14:paraId="193FF4D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Pause the program.</w:t>
      </w:r>
    </w:p>
    <w:p w14:paraId="459F945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howLong</w:t>
      </w:r>
      <w:proofErr w:type="spellEnd"/>
      <w:r w:rsidRPr="002D49D6">
        <w:rPr>
          <w:rFonts w:ascii="Open Baskerville 0.0.75" w:hAnsi="Open Baskerville 0.0.75"/>
          <w:lang w:val="en-GB"/>
        </w:rPr>
        <w:tab/>
      </w:r>
      <w:r w:rsidRPr="002D49D6">
        <w:rPr>
          <w:rFonts w:ascii="Open Baskerville 0.0.75" w:hAnsi="Open Baskerville 0.0.75"/>
          <w:lang w:val="en-GB"/>
        </w:rPr>
        <w:tab/>
        <w:t xml:space="preserve">How long to sleep in </w:t>
      </w:r>
      <w:proofErr w:type="spellStart"/>
      <w:r w:rsidRPr="002D49D6">
        <w:rPr>
          <w:rFonts w:ascii="Open Baskerville 0.0.75" w:hAnsi="Open Baskerville 0.0.75"/>
          <w:lang w:val="en-GB"/>
        </w:rPr>
        <w:t>clockticks</w:t>
      </w:r>
      <w:proofErr w:type="spellEnd"/>
    </w:p>
    <w:p w14:paraId="160AEA6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BD05E78" w14:textId="77777777" w:rsidR="002F61A5" w:rsidRPr="002D49D6" w:rsidRDefault="00651B15">
      <w:pPr>
        <w:pStyle w:val="ContentsHeading"/>
        <w:rPr>
          <w:rFonts w:ascii="Open Baskerville 0.0.75" w:eastAsia="MS Gothic" w:hAnsi="Open Baskerville 0.0.75"/>
          <w:color w:val="auto"/>
          <w:sz w:val="26"/>
          <w:szCs w:val="26"/>
          <w:lang w:val="en-GB"/>
        </w:rPr>
      </w:pPr>
      <w:bookmarkStart w:id="81" w:name="__RefHeading__2873_1104982252"/>
      <w:bookmarkStart w:id="82" w:name="_Toc415260016"/>
      <w:bookmarkStart w:id="83" w:name="_Toc415260093"/>
      <w:bookmarkStart w:id="84" w:name="_Toc415262196"/>
      <w:bookmarkEnd w:id="81"/>
      <w:proofErr w:type="spellStart"/>
      <w:r w:rsidRPr="002D49D6">
        <w:rPr>
          <w:rFonts w:ascii="Open Baskerville 0.0.75" w:hAnsi="Open Baskerville 0.0.75"/>
          <w:color w:val="auto"/>
          <w:sz w:val="26"/>
          <w:szCs w:val="26"/>
          <w:lang w:val="en-GB"/>
        </w:rPr>
        <w:t>initVar</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variable,$places</w:t>
      </w:r>
      <w:proofErr w:type="spellEnd"/>
      <w:r w:rsidRPr="002D49D6">
        <w:rPr>
          <w:rFonts w:ascii="Open Baskerville 0.0.75" w:hAnsi="Open Baskerville 0.0.75"/>
          <w:color w:val="auto"/>
          <w:sz w:val="26"/>
          <w:szCs w:val="26"/>
          <w:lang w:val="en-GB"/>
        </w:rPr>
        <w:t>)</w:t>
      </w:r>
      <w:bookmarkEnd w:id="82"/>
      <w:bookmarkEnd w:id="83"/>
      <w:bookmarkEnd w:id="84"/>
    </w:p>
    <w:p w14:paraId="43C4F9A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Initialize a variable that is used in that data segment.</w:t>
      </w:r>
    </w:p>
    <w:p w14:paraId="76A9A61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name of the variable</w:t>
      </w:r>
    </w:p>
    <w:p w14:paraId="6555FCA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$places</w:t>
      </w:r>
      <w:r w:rsidRPr="002D49D6">
        <w:rPr>
          <w:rFonts w:ascii="Open Baskerville 0.0.75" w:hAnsi="Open Baskerville 0.0.75"/>
          <w:lang w:val="en-GB"/>
        </w:rPr>
        <w:tab/>
      </w:r>
      <w:r w:rsidRPr="002D49D6">
        <w:rPr>
          <w:rFonts w:ascii="Open Baskerville 0.0.75" w:hAnsi="Open Baskerville 0.0.75"/>
          <w:lang w:val="en-GB"/>
        </w:rPr>
        <w:tab/>
        <w:t>How long the array is</w:t>
      </w:r>
    </w:p>
    <w:p w14:paraId="2ECA57F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239DEC56" w14:textId="77777777" w:rsidR="002F61A5" w:rsidRPr="002D49D6" w:rsidRDefault="00651B15">
      <w:pPr>
        <w:pStyle w:val="ContentsHeading"/>
        <w:rPr>
          <w:rFonts w:ascii="Open Baskerville 0.0.75" w:eastAsia="MS Gothic" w:hAnsi="Open Baskerville 0.0.75"/>
          <w:color w:val="auto"/>
          <w:sz w:val="26"/>
          <w:szCs w:val="26"/>
          <w:lang w:val="en-GB"/>
        </w:rPr>
      </w:pPr>
      <w:bookmarkStart w:id="85" w:name="__RefHeading__2875_1104982252"/>
      <w:bookmarkStart w:id="86" w:name="_Toc415260017"/>
      <w:bookmarkStart w:id="87" w:name="_Toc415260094"/>
      <w:bookmarkStart w:id="88" w:name="_Toc415262197"/>
      <w:bookmarkEnd w:id="85"/>
      <w:r w:rsidRPr="002D49D6">
        <w:rPr>
          <w:rFonts w:ascii="Open Baskerville 0.0.75" w:hAnsi="Open Baskerville 0.0.75"/>
          <w:color w:val="auto"/>
          <w:sz w:val="26"/>
          <w:szCs w:val="26"/>
          <w:lang w:val="en-GB"/>
        </w:rPr>
        <w:t>branch($</w:t>
      </w:r>
      <w:proofErr w:type="spellStart"/>
      <w:r w:rsidRPr="002D49D6">
        <w:rPr>
          <w:rFonts w:ascii="Open Baskerville 0.0.75" w:hAnsi="Open Baskerville 0.0.75"/>
          <w:color w:val="auto"/>
          <w:sz w:val="26"/>
          <w:szCs w:val="26"/>
          <w:lang w:val="en-GB"/>
        </w:rPr>
        <w:t>branchTO</w:t>
      </w:r>
      <w:proofErr w:type="spellEnd"/>
      <w:r w:rsidRPr="002D49D6">
        <w:rPr>
          <w:rFonts w:ascii="Open Baskerville 0.0.75" w:hAnsi="Open Baskerville 0.0.75"/>
          <w:color w:val="auto"/>
          <w:sz w:val="26"/>
          <w:szCs w:val="26"/>
          <w:lang w:val="en-GB"/>
        </w:rPr>
        <w:t>)</w:t>
      </w:r>
      <w:bookmarkEnd w:id="86"/>
      <w:bookmarkEnd w:id="87"/>
      <w:bookmarkEnd w:id="88"/>
    </w:p>
    <w:p w14:paraId="7C8062E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Branch to a function.</w:t>
      </w:r>
    </w:p>
    <w:p w14:paraId="645F129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branchTO</w:t>
      </w:r>
      <w:proofErr w:type="spellEnd"/>
      <w:r w:rsidRPr="002D49D6">
        <w:rPr>
          <w:rFonts w:ascii="Open Baskerville 0.0.75" w:hAnsi="Open Baskerville 0.0.75"/>
          <w:lang w:val="en-GB"/>
        </w:rPr>
        <w:tab/>
      </w:r>
      <w:r w:rsidRPr="002D49D6">
        <w:rPr>
          <w:rFonts w:ascii="Open Baskerville 0.0.75" w:hAnsi="Open Baskerville 0.0.75"/>
          <w:lang w:val="en-GB"/>
        </w:rPr>
        <w:tab/>
        <w:t>where to branch to</w:t>
      </w:r>
    </w:p>
    <w:p w14:paraId="2E58AFE1"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B6004BC" w14:textId="77777777" w:rsidR="002F61A5" w:rsidRPr="002D49D6" w:rsidRDefault="00651B15">
      <w:pPr>
        <w:pStyle w:val="ContentsHeading"/>
        <w:rPr>
          <w:rFonts w:ascii="Open Baskerville 0.0.75" w:eastAsia="MS Gothic" w:hAnsi="Open Baskerville 0.0.75"/>
          <w:color w:val="auto"/>
          <w:sz w:val="26"/>
          <w:szCs w:val="26"/>
          <w:lang w:val="en-GB"/>
        </w:rPr>
      </w:pPr>
      <w:bookmarkStart w:id="89" w:name="__RefHeading__2877_1104982252"/>
      <w:bookmarkStart w:id="90" w:name="_Toc415260018"/>
      <w:bookmarkStart w:id="91" w:name="_Toc415260095"/>
      <w:bookmarkStart w:id="92" w:name="_Toc415262198"/>
      <w:bookmarkEnd w:id="89"/>
      <w:proofErr w:type="spellStart"/>
      <w:r w:rsidRPr="002D49D6">
        <w:rPr>
          <w:rFonts w:ascii="Open Baskerville 0.0.75" w:hAnsi="Open Baskerville 0.0.75"/>
          <w:color w:val="auto"/>
          <w:sz w:val="26"/>
          <w:szCs w:val="26"/>
          <w:lang w:val="en-GB"/>
        </w:rPr>
        <w:t>moveFunction</w:t>
      </w:r>
      <w:proofErr w:type="spellEnd"/>
      <w:r w:rsidRPr="002D49D6">
        <w:rPr>
          <w:rFonts w:ascii="Open Baskerville 0.0.75" w:hAnsi="Open Baskerville 0.0.75"/>
          <w:color w:val="auto"/>
          <w:sz w:val="26"/>
          <w:szCs w:val="26"/>
          <w:lang w:val="en-GB"/>
        </w:rPr>
        <w:t>($</w:t>
      </w:r>
      <w:proofErr w:type="spellStart"/>
      <w:r w:rsidRPr="002D49D6">
        <w:rPr>
          <w:rFonts w:ascii="Open Baskerville 0.0.75" w:hAnsi="Open Baskerville 0.0.75"/>
          <w:color w:val="auto"/>
          <w:sz w:val="26"/>
          <w:szCs w:val="26"/>
          <w:lang w:val="en-GB"/>
        </w:rPr>
        <w:t>branchTO</w:t>
      </w:r>
      <w:proofErr w:type="spellEnd"/>
      <w:r w:rsidRPr="002D49D6">
        <w:rPr>
          <w:rFonts w:ascii="Open Baskerville 0.0.75" w:hAnsi="Open Baskerville 0.0.75"/>
          <w:color w:val="auto"/>
          <w:sz w:val="26"/>
          <w:szCs w:val="26"/>
          <w:lang w:val="en-GB"/>
        </w:rPr>
        <w:t>)</w:t>
      </w:r>
      <w:bookmarkEnd w:id="90"/>
      <w:bookmarkEnd w:id="91"/>
      <w:bookmarkEnd w:id="92"/>
    </w:p>
    <w:p w14:paraId="4DA26A6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Move a function in the assembly code.</w:t>
      </w:r>
    </w:p>
    <w:p w14:paraId="6AD8BD8B"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t>
      </w:r>
      <w:proofErr w:type="spellStart"/>
      <w:r w:rsidRPr="002D49D6">
        <w:rPr>
          <w:rFonts w:ascii="Open Baskerville 0.0.75" w:hAnsi="Open Baskerville 0.0.75"/>
          <w:lang w:val="en-GB"/>
        </w:rPr>
        <w:t>branchTO</w:t>
      </w:r>
      <w:proofErr w:type="spellEnd"/>
      <w:r w:rsidRPr="002D49D6">
        <w:rPr>
          <w:rFonts w:ascii="Open Baskerville 0.0.75" w:hAnsi="Open Baskerville 0.0.75"/>
          <w:lang w:val="en-GB"/>
        </w:rPr>
        <w:tab/>
      </w:r>
      <w:r w:rsidRPr="002D49D6">
        <w:rPr>
          <w:rFonts w:ascii="Open Baskerville 0.0.75" w:hAnsi="Open Baskerville 0.0.75"/>
          <w:lang w:val="en-GB"/>
        </w:rPr>
        <w:tab/>
        <w:t>Where to branch to</w:t>
      </w:r>
    </w:p>
    <w:p w14:paraId="17EC6C51" w14:textId="77777777" w:rsidR="002F61A5" w:rsidRPr="002D49D6" w:rsidRDefault="00651B15">
      <w:pPr>
        <w:pStyle w:val="TextBody"/>
        <w:rPr>
          <w:rFonts w:ascii="Open Baskerville 0.0.75" w:hAnsi="Open Baskerville 0.0.75"/>
          <w:lang w:val="en-GB"/>
        </w:rPr>
      </w:pPr>
      <w:r w:rsidRPr="002D49D6">
        <w:rPr>
          <w:rStyle w:val="Standaardalinea-lettertype"/>
          <w:rFonts w:ascii="Open Baskerville 0.0.75" w:hAnsi="Open Baskerville 0.0.75"/>
          <w:lang w:val="en-GB"/>
        </w:rPr>
        <w:t>return</w:t>
      </w:r>
      <w:r w:rsidRPr="002D49D6">
        <w:rPr>
          <w:rStyle w:val="Standaardalinea-lettertype"/>
          <w:rFonts w:ascii="Open Baskerville 0.0.75" w:hAnsi="Open Baskerville 0.0.75"/>
          <w:lang w:val="en-GB"/>
        </w:rPr>
        <w:tab/>
      </w:r>
      <w:r w:rsidRPr="002D49D6">
        <w:rPr>
          <w:rStyle w:val="Standaardalinea-lettertype"/>
          <w:rFonts w:ascii="Open Baskerville 0.0.75" w:hAnsi="Open Baskerville 0.0.75"/>
          <w:lang w:val="en-GB"/>
        </w:rPr>
        <w:tab/>
      </w:r>
      <w:r w:rsidRPr="002D49D6">
        <w:rPr>
          <w:rStyle w:val="Standaardalinea-lettertype"/>
          <w:rFonts w:ascii="Open Baskerville 0.0.75" w:hAnsi="Open Baskerville 0.0.75"/>
          <w:lang w:val="en-GB"/>
        </w:rPr>
        <w:tab/>
        <w:t>void</w:t>
      </w:r>
    </w:p>
    <w:sectPr w:rsidR="002F61A5" w:rsidRPr="002D49D6">
      <w:footerReference w:type="default" r:id="rId8"/>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C99F1" w14:textId="77777777" w:rsidR="002639E3" w:rsidRDefault="002639E3">
      <w:pPr>
        <w:spacing w:after="0" w:line="240" w:lineRule="auto"/>
      </w:pPr>
      <w:r>
        <w:separator/>
      </w:r>
    </w:p>
  </w:endnote>
  <w:endnote w:type="continuationSeparator" w:id="0">
    <w:p w14:paraId="3E22129C" w14:textId="77777777" w:rsidR="002639E3" w:rsidRDefault="0026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Droid Sans Fallback">
    <w:charset w:val="00"/>
    <w:family w:val="auto"/>
    <w:pitch w:val="variable"/>
  </w:font>
  <w:font w:name="FreeSans">
    <w:altName w:val="Arial"/>
    <w:charset w:val="00"/>
    <w:family w:val="swiss"/>
    <w:pitch w:val="default"/>
  </w:font>
  <w:font w:name="Liberation Serif">
    <w:altName w:val="Times New Roman"/>
    <w:charset w:val="00"/>
    <w:family w:val="auto"/>
    <w:pitch w:val="variable"/>
    <w:sig w:usb0="00000001" w:usb1="500078FB" w:usb2="00000000" w:usb3="00000000" w:csb0="0000009F" w:csb1="00000000"/>
  </w:font>
  <w:font w:name="Open Baskerville 0.0.75">
    <w:charset w:val="00"/>
    <w:family w:val="auto"/>
    <w:pitch w:val="variable"/>
    <w:sig w:usb0="A000002F" w:usb1="4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290052"/>
      <w:docPartObj>
        <w:docPartGallery w:val="Page Numbers (Bottom of Page)"/>
        <w:docPartUnique/>
      </w:docPartObj>
    </w:sdtPr>
    <w:sdtEndPr/>
    <w:sdtContent>
      <w:p w14:paraId="66AAB508" w14:textId="77777777" w:rsidR="002F61A5" w:rsidRDefault="00651B15">
        <w:pPr>
          <w:pStyle w:val="Footer"/>
          <w:jc w:val="center"/>
        </w:pPr>
        <w:r>
          <w:fldChar w:fldCharType="begin"/>
        </w:r>
        <w:r>
          <w:instrText>PAGE</w:instrText>
        </w:r>
        <w:r>
          <w:fldChar w:fldCharType="separate"/>
        </w:r>
        <w:r w:rsidR="002D49D6">
          <w:rPr>
            <w:noProof/>
          </w:rPr>
          <w:t>8</w:t>
        </w:r>
        <w:r>
          <w:fldChar w:fldCharType="end"/>
        </w:r>
      </w:p>
    </w:sdtContent>
  </w:sdt>
  <w:p w14:paraId="3DEFE593" w14:textId="77777777" w:rsidR="002F61A5" w:rsidRDefault="002F61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693FC" w14:textId="77777777" w:rsidR="002639E3" w:rsidRDefault="002639E3">
      <w:pPr>
        <w:spacing w:after="0" w:line="240" w:lineRule="auto"/>
      </w:pPr>
      <w:r>
        <w:separator/>
      </w:r>
    </w:p>
  </w:footnote>
  <w:footnote w:type="continuationSeparator" w:id="0">
    <w:p w14:paraId="64AEFC99" w14:textId="77777777" w:rsidR="002639E3" w:rsidRDefault="00263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526"/>
    <w:multiLevelType w:val="multilevel"/>
    <w:tmpl w:val="B6F09A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055BD9"/>
    <w:multiLevelType w:val="multilevel"/>
    <w:tmpl w:val="950454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A5"/>
    <w:rsid w:val="002639E3"/>
    <w:rsid w:val="002D49D6"/>
    <w:rsid w:val="002F61A5"/>
    <w:rsid w:val="00651B15"/>
    <w:rsid w:val="00872F2E"/>
    <w:rsid w:val="00925AED"/>
    <w:rsid w:val="00DC487A"/>
    <w:rsid w:val="00E33E1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EA7F8"/>
  <w15:docId w15:val="{8FBBCFBC-D21D-4D44-828A-B1806A04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F2E"/>
    <w:pPr>
      <w:suppressAutoHyphens/>
      <w:spacing w:after="160"/>
    </w:pPr>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 w:type="character" w:customStyle="1" w:styleId="Standaardalinea-lettertype">
    <w:name w:val="Standaardalinea-lettertype"/>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E77D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next w:val="Normal"/>
    <w:autoRedefine/>
    <w:unhideWhenUsed/>
    <w:rsid w:val="0093218C"/>
    <w:pPr>
      <w:spacing w:after="100"/>
    </w:pPr>
  </w:style>
  <w:style w:type="paragraph" w:customStyle="1" w:styleId="ContentsHeading">
    <w:name w:val="Contents Heading"/>
    <w:basedOn w:val="Heading1"/>
    <w:next w:val="Normal"/>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next w:val="Normal"/>
    <w:autoRedefine/>
    <w:unhideWhenUsed/>
    <w:rsid w:val="0093218C"/>
    <w:pPr>
      <w:spacing w:after="100"/>
      <w:ind w:left="240"/>
    </w:pPr>
  </w:style>
  <w:style w:type="paragraph" w:customStyle="1" w:styleId="Contents3">
    <w:name w:val="Contents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Default">
    <w:name w:val="Default"/>
    <w:rsid w:val="00340131"/>
    <w:pPr>
      <w:suppressAutoHyphens/>
      <w:spacing w:line="240" w:lineRule="auto"/>
    </w:pPr>
    <w:rPr>
      <w:rFonts w:ascii="Baskerville Old Face" w:eastAsia="Calibri" w:hAnsi="Baskerville Old Face" w:cs="Baskerville Old Face"/>
      <w:color w:val="000000"/>
      <w:sz w:val="24"/>
      <w:szCs w:val="24"/>
      <w:lang w:val="en-GB"/>
    </w:rPr>
  </w:style>
  <w:style w:type="paragraph" w:customStyle="1" w:styleId="Standaard">
    <w:name w:val="Standaard"/>
    <w:pPr>
      <w:widowControl w:val="0"/>
      <w:suppressAutoHyphens/>
      <w:spacing w:after="160"/>
    </w:pPr>
    <w:rPr>
      <w:sz w:val="24"/>
    </w:rPr>
  </w:style>
  <w:style w:type="paragraph" w:styleId="IntenseQuote">
    <w:name w:val="Intense Quote"/>
    <w:basedOn w:val="Normal"/>
    <w:next w:val="Normal"/>
    <w:link w:val="IntenseQuoteChar"/>
    <w:uiPriority w:val="30"/>
    <w:qFormat/>
    <w:rsid w:val="00E33E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3E16"/>
    <w:rPr>
      <w:rFonts w:ascii="Baskerville Old Face" w:hAnsi="Baskerville Old Face"/>
      <w:i/>
      <w:iCs/>
      <w:color w:val="5B9BD5" w:themeColor="accent1"/>
      <w:sz w:val="24"/>
    </w:rPr>
  </w:style>
  <w:style w:type="paragraph" w:styleId="TOC1">
    <w:name w:val="toc 1"/>
    <w:basedOn w:val="Normal"/>
    <w:next w:val="Normal"/>
    <w:autoRedefine/>
    <w:uiPriority w:val="39"/>
    <w:unhideWhenUsed/>
    <w:rsid w:val="00925AED"/>
    <w:pPr>
      <w:spacing w:after="100"/>
    </w:pPr>
  </w:style>
  <w:style w:type="paragraph" w:styleId="TOC2">
    <w:name w:val="toc 2"/>
    <w:basedOn w:val="Normal"/>
    <w:next w:val="Normal"/>
    <w:autoRedefine/>
    <w:uiPriority w:val="39"/>
    <w:unhideWhenUsed/>
    <w:rsid w:val="00925AED"/>
    <w:pPr>
      <w:spacing w:after="100"/>
      <w:ind w:left="240"/>
    </w:pPr>
  </w:style>
  <w:style w:type="character" w:styleId="Hyperlink">
    <w:name w:val="Hyperlink"/>
    <w:basedOn w:val="DefaultParagraphFont"/>
    <w:uiPriority w:val="99"/>
    <w:unhideWhenUsed/>
    <w:rsid w:val="00925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0987-8B8F-4DE6-98F8-9604F044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1860</Words>
  <Characters>10607</Characters>
  <Application>Microsoft Office Word</Application>
  <DocSecurity>0</DocSecurity>
  <Lines>88</Lines>
  <Paragraphs>24</Paragraphs>
  <ScaleCrop>false</ScaleCrop>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Phung, D.T.</cp:lastModifiedBy>
  <cp:revision>9</cp:revision>
  <dcterms:created xsi:type="dcterms:W3CDTF">2015-03-25T13:21:00Z</dcterms:created>
  <dcterms:modified xsi:type="dcterms:W3CDTF">2015-03-27T22:28:00Z</dcterms:modified>
  <dc:language>en-US</dc:language>
</cp:coreProperties>
</file>