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val="en-GB" w:eastAsia="ja-JP"/>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le"/>
        <w:jc w:val="center"/>
        <w:rPr>
          <w:lang w:val="en-US"/>
        </w:rPr>
      </w:pPr>
      <w:r w:rsidRPr="00833B91">
        <w:rPr>
          <w:noProof/>
          <w:lang w:val="en-GB" w:eastAsia="ja-JP"/>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080866">
        <w:rPr>
          <w:lang w:val="en-US"/>
        </w:rPr>
        <w:t>Software</w:t>
      </w:r>
      <w:r w:rsidR="00EE77DB">
        <w:rPr>
          <w:lang w:val="en-US"/>
        </w:rPr>
        <w:t xml:space="preserve"> </w:t>
      </w:r>
      <w:r w:rsidR="00F2373C">
        <w:rPr>
          <w:lang w:val="en-US"/>
        </w:rPr>
        <w:t>Implementation and Integration</w:t>
      </w:r>
    </w:p>
    <w:p w:rsidR="00EE77DB" w:rsidRDefault="00EE77DB" w:rsidP="00951F40">
      <w:pPr>
        <w:jc w:val="center"/>
        <w:rPr>
          <w:szCs w:val="24"/>
          <w:lang w:val="en-US"/>
        </w:rPr>
      </w:pPr>
      <w:r w:rsidRPr="00432AFA">
        <w:rPr>
          <w:szCs w:val="24"/>
          <w:lang w:val="en-US"/>
        </w:rPr>
        <w:t xml:space="preserve"> </w:t>
      </w:r>
    </w:p>
    <w:p w:rsidR="00951F40" w:rsidRPr="00432AFA" w:rsidRDefault="00080866" w:rsidP="00951F40">
      <w:pPr>
        <w:jc w:val="center"/>
        <w:rPr>
          <w:szCs w:val="24"/>
          <w:lang w:val="en-US"/>
        </w:rPr>
      </w:pPr>
      <w:r>
        <w:rPr>
          <w:szCs w:val="24"/>
          <w:lang w:val="en-US"/>
        </w:rPr>
        <w:fldChar w:fldCharType="begin"/>
      </w:r>
      <w:r>
        <w:rPr>
          <w:szCs w:val="24"/>
          <w:lang w:val="en-GB"/>
        </w:rPr>
        <w:instrText xml:space="preserve"> DATE \@ "dd MMMM yyyy" </w:instrText>
      </w:r>
      <w:r>
        <w:rPr>
          <w:szCs w:val="24"/>
          <w:lang w:val="en-US"/>
        </w:rPr>
        <w:fldChar w:fldCharType="separate"/>
      </w:r>
      <w:r w:rsidR="00F2373C">
        <w:rPr>
          <w:noProof/>
          <w:szCs w:val="24"/>
          <w:lang w:val="en-GB"/>
        </w:rPr>
        <w:t>25 March 2015</w:t>
      </w:r>
      <w:r>
        <w:rPr>
          <w:szCs w:val="24"/>
          <w:lang w:val="en-US"/>
        </w:rPr>
        <w:fldChar w:fldCharType="end"/>
      </w:r>
    </w:p>
    <w:p w:rsidR="00951F40" w:rsidRPr="00432AFA" w:rsidRDefault="00432AFA" w:rsidP="00951F40">
      <w:pPr>
        <w:jc w:val="center"/>
        <w:rPr>
          <w:szCs w:val="24"/>
          <w:lang w:val="en-US"/>
        </w:rPr>
      </w:pPr>
      <w:r>
        <w:rPr>
          <w:szCs w:val="24"/>
          <w:lang w:val="en-US"/>
        </w:rPr>
        <w:t>2IO70</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bookmarkStart w:id="0" w:name="_GoBack"/>
      <w:bookmarkEnd w:id="0"/>
    </w:p>
    <w:p w:rsidR="00833B91" w:rsidRPr="00EE77DB" w:rsidRDefault="00833B91" w:rsidP="00EE77DB">
      <w:pP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Default="00951F40" w:rsidP="00951F40">
      <w:pPr>
        <w:jc w:val="center"/>
        <w:rPr>
          <w:szCs w:val="24"/>
          <w:lang w:val="en-US"/>
        </w:rPr>
      </w:pPr>
    </w:p>
    <w:p w:rsidR="00080866" w:rsidRPr="00833B91" w:rsidRDefault="00080866" w:rsidP="00951F40">
      <w:pPr>
        <w:jc w:val="center"/>
        <w:rPr>
          <w:szCs w:val="24"/>
          <w:lang w:val="en-US"/>
        </w:rPr>
      </w:pPr>
    </w:p>
    <w:p w:rsidR="00951F40" w:rsidRPr="00F2373C" w:rsidRDefault="00951F40" w:rsidP="00080866">
      <w:pPr>
        <w:rPr>
          <w:lang w:val="en-GB"/>
        </w:rPr>
      </w:pP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Group 16</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Rolf Verschuuren</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Wigger Boelens</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Stefan van den Berg</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Dat Phung</w:t>
      </w:r>
    </w:p>
    <w:p w:rsidR="00EE77DB" w:rsidRPr="00F2373C" w:rsidRDefault="00EE77DB" w:rsidP="00EE77DB">
      <w:pPr>
        <w:pStyle w:val="Textbody"/>
        <w:jc w:val="center"/>
        <w:rPr>
          <w:rFonts w:ascii="Baskerville Old Face" w:hAnsi="Baskerville Old Face"/>
          <w:lang w:val="nl-NL"/>
        </w:rPr>
      </w:pPr>
      <w:r w:rsidRPr="00F2373C">
        <w:rPr>
          <w:rFonts w:ascii="Baskerville Old Face" w:hAnsi="Baskerville Old Face"/>
          <w:lang w:val="nl-NL"/>
        </w:rPr>
        <w:t>Maarten Keet</w:t>
      </w:r>
    </w:p>
    <w:p w:rsidR="001C4DF2" w:rsidRPr="00F2373C" w:rsidRDefault="00EE77DB" w:rsidP="001C4DF2">
      <w:pPr>
        <w:pStyle w:val="Textbody"/>
        <w:jc w:val="center"/>
        <w:rPr>
          <w:rFonts w:ascii="Baskerville Old Face" w:hAnsi="Baskerville Old Face"/>
          <w:lang w:val="nl-NL"/>
        </w:rPr>
      </w:pPr>
      <w:proofErr w:type="spellStart"/>
      <w:r w:rsidRPr="00F2373C">
        <w:rPr>
          <w:rFonts w:ascii="Baskerville Old Face" w:hAnsi="Baskerville Old Face"/>
          <w:lang w:val="nl-NL"/>
        </w:rPr>
        <w:t>Tudor</w:t>
      </w:r>
      <w:proofErr w:type="spellEnd"/>
      <w:r w:rsidRPr="00F2373C">
        <w:rPr>
          <w:rFonts w:ascii="Baskerville Old Face" w:hAnsi="Baskerville Old Face"/>
          <w:lang w:val="nl-NL"/>
        </w:rPr>
        <w:t xml:space="preserve"> Petrescu</w:t>
      </w:r>
    </w:p>
    <w:p w:rsidR="00080866" w:rsidRDefault="00080866" w:rsidP="001C4DF2">
      <w:pPr>
        <w:pStyle w:val="Textbody"/>
        <w:jc w:val="center"/>
        <w:rPr>
          <w:rFonts w:ascii="Baskerville Old Face" w:hAnsi="Baskerville Old Face"/>
          <w:lang w:val="en-GB"/>
        </w:rPr>
      </w:pPr>
      <w:r>
        <w:t xml:space="preserve">Version </w:t>
      </w:r>
      <w:r w:rsidR="00F2373C">
        <w:t>0.</w:t>
      </w:r>
      <w:r>
        <w:t>1</w:t>
      </w:r>
    </w:p>
    <w:p w:rsidR="001C4DF2" w:rsidRPr="00F2373C" w:rsidRDefault="00F2373C" w:rsidP="00F2373C">
      <w:pPr>
        <w:rPr>
          <w:rFonts w:eastAsia="Droid Sans Fallback" w:cs="FreeSans"/>
          <w:kern w:val="3"/>
          <w:szCs w:val="24"/>
          <w:lang w:val="en-GB" w:eastAsia="zh-CN" w:bidi="hi-IN"/>
        </w:rPr>
      </w:pPr>
      <w:r>
        <w:rPr>
          <w:lang w:val="en-GB"/>
        </w:rPr>
        <w:br w:type="page"/>
      </w:r>
    </w:p>
    <w:sdt>
      <w:sdtPr>
        <w:rPr>
          <w:rFonts w:ascii="Baskerville Old Face" w:eastAsiaTheme="minorHAnsi" w:hAnsi="Baskerville Old Face" w:cstheme="minorBidi"/>
          <w:b/>
          <w:kern w:val="0"/>
          <w:szCs w:val="22"/>
          <w:lang w:val="nl-NL" w:eastAsia="en-US" w:bidi="ar-SA"/>
        </w:rPr>
        <w:id w:val="-1965498054"/>
        <w:docPartObj>
          <w:docPartGallery w:val="Table of Contents"/>
          <w:docPartUnique/>
        </w:docPartObj>
      </w:sdtPr>
      <w:sdtEndPr>
        <w:rPr>
          <w:b w:val="0"/>
          <w:bCs/>
        </w:rPr>
      </w:sdtEndPr>
      <w:sdtContent>
        <w:p w:rsidR="0093218C" w:rsidRPr="001C4DF2" w:rsidRDefault="0093218C" w:rsidP="001C4DF2">
          <w:pPr>
            <w:pStyle w:val="Textbody"/>
            <w:rPr>
              <w:rFonts w:ascii="Baskerville Old Face" w:hAnsi="Baskerville Old Face"/>
              <w:b/>
              <w:sz w:val="30"/>
              <w:szCs w:val="30"/>
              <w:lang w:val="en-GB"/>
            </w:rPr>
          </w:pPr>
          <w:r w:rsidRPr="001C4DF2">
            <w:rPr>
              <w:rFonts w:ascii="Baskerville Old Face" w:hAnsi="Baskerville Old Face"/>
              <w:b/>
              <w:color w:val="000000" w:themeColor="text1"/>
              <w:sz w:val="30"/>
              <w:szCs w:val="30"/>
            </w:rPr>
            <w:t>Contents</w:t>
          </w:r>
        </w:p>
        <w:p w:rsidR="0093218C" w:rsidRDefault="00236E3D"/>
      </w:sdtContent>
    </w:sdt>
    <w:p w:rsidR="0093218C" w:rsidRDefault="0093218C">
      <w:r>
        <w:br w:type="page"/>
      </w:r>
    </w:p>
    <w:p w:rsidR="0093218C" w:rsidRPr="00EE77DB" w:rsidRDefault="0093218C">
      <w:pPr>
        <w:pStyle w:val="TOC1"/>
        <w:tabs>
          <w:tab w:val="right" w:pos="9016"/>
        </w:tabs>
        <w:rPr>
          <w:noProof/>
          <w:lang w:val="en-GB"/>
        </w:rPr>
      </w:pPr>
      <w:r w:rsidRPr="00EE77DB">
        <w:rPr>
          <w:lang w:val="en-GB"/>
        </w:rPr>
        <w:lastRenderedPageBreak/>
        <w:fldChar w:fldCharType="begin"/>
      </w:r>
      <w:r w:rsidRPr="00EE77DB">
        <w:rPr>
          <w:lang w:val="en-GB"/>
        </w:rPr>
        <w:instrText xml:space="preserve"> TOC \o "1-3" \h \z \u </w:instrText>
      </w:r>
      <w:r w:rsidRPr="00EE77DB">
        <w:rPr>
          <w:lang w:val="en-GB"/>
        </w:rPr>
        <w:fldChar w:fldCharType="separate"/>
      </w:r>
    </w:p>
    <w:p w:rsidR="00F2373C" w:rsidRPr="00F2373C" w:rsidRDefault="0093218C" w:rsidP="00F2373C">
      <w:pPr>
        <w:rPr>
          <w:lang w:val="en-GB"/>
        </w:rPr>
      </w:pPr>
      <w:r w:rsidRPr="00EE77DB">
        <w:rPr>
          <w:lang w:val="en-GB"/>
        </w:rPr>
        <w:fldChar w:fldCharType="end"/>
      </w:r>
      <w:r w:rsidR="00F2373C" w:rsidRPr="00F2373C">
        <w:rPr>
          <w:lang w:val="en-GB"/>
        </w:rPr>
        <w:t xml:space="preserve"> </w:t>
      </w:r>
    </w:p>
    <w:p w:rsidR="00F2373C" w:rsidRPr="00F2373C" w:rsidRDefault="00F2373C" w:rsidP="00F2373C">
      <w:pPr>
        <w:rPr>
          <w:b/>
          <w:sz w:val="28"/>
          <w:szCs w:val="28"/>
          <w:lang w:val="en-GB"/>
        </w:rPr>
      </w:pPr>
      <w:r w:rsidRPr="00F2373C">
        <w:rPr>
          <w:b/>
          <w:sz w:val="28"/>
          <w:szCs w:val="28"/>
          <w:lang w:val="en-GB"/>
        </w:rPr>
        <w:t xml:space="preserve">Java to </w:t>
      </w:r>
      <w:proofErr w:type="spellStart"/>
      <w:r w:rsidRPr="00F2373C">
        <w:rPr>
          <w:b/>
          <w:sz w:val="28"/>
          <w:szCs w:val="28"/>
          <w:lang w:val="en-GB"/>
        </w:rPr>
        <w:t>php</w:t>
      </w:r>
      <w:proofErr w:type="spellEnd"/>
    </w:p>
    <w:p w:rsidR="00F2373C" w:rsidRPr="00F2373C" w:rsidRDefault="00F2373C" w:rsidP="00F2373C">
      <w:pPr>
        <w:rPr>
          <w:lang w:val="en-GB"/>
        </w:rPr>
      </w:pPr>
      <w:r w:rsidRPr="00F2373C">
        <w:rPr>
          <w:lang w:val="en-GB"/>
        </w:rPr>
        <w:t xml:space="preserve">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w:t>
      </w:r>
      <w:proofErr w:type="spellStart"/>
      <w:r w:rsidRPr="00F2373C">
        <w:rPr>
          <w:lang w:val="en-GB"/>
        </w:rPr>
        <w:t>TimerManage</w:t>
      </w:r>
      <w:proofErr w:type="spellEnd"/>
      <w:r w:rsidRPr="00F2373C">
        <w:rPr>
          <w:lang w:val="en-GB"/>
        </w:rPr>
        <w:t xml:space="preserve"> are included in the PHP code using “include “</w:t>
      </w:r>
      <w:proofErr w:type="spellStart"/>
      <w:r w:rsidRPr="00F2373C">
        <w:rPr>
          <w:lang w:val="en-GB"/>
        </w:rPr>
        <w:t>functions.php</w:t>
      </w:r>
      <w:proofErr w:type="spellEnd"/>
      <w:r w:rsidRPr="00F2373C">
        <w:rPr>
          <w:lang w:val="en-GB"/>
        </w:rPr>
        <w:t xml:space="preserve">”;”. In </w:t>
      </w:r>
      <w:proofErr w:type="spellStart"/>
      <w:r w:rsidRPr="00F2373C">
        <w:rPr>
          <w:lang w:val="en-GB"/>
        </w:rPr>
        <w:t>TimerManage</w:t>
      </w:r>
      <w:proofErr w:type="spellEnd"/>
      <w:r w:rsidRPr="00F2373C">
        <w:rPr>
          <w:lang w:val="en-GB"/>
        </w:rPr>
        <w:t>, % operation is replaced by the mod() function. Due to our PHP compiler limitations we are required to use variables as arguments when calling functions.</w:t>
      </w:r>
    </w:p>
    <w:p w:rsidR="00F2373C" w:rsidRPr="00F2373C" w:rsidRDefault="00F2373C" w:rsidP="00F2373C">
      <w:pPr>
        <w:rPr>
          <w:b/>
          <w:sz w:val="28"/>
          <w:szCs w:val="28"/>
          <w:lang w:val="en-GB"/>
        </w:rPr>
      </w:pPr>
      <w:r w:rsidRPr="00F2373C">
        <w:rPr>
          <w:b/>
          <w:sz w:val="28"/>
          <w:szCs w:val="28"/>
          <w:lang w:val="en-GB"/>
        </w:rPr>
        <w:t>Validation</w:t>
      </w:r>
    </w:p>
    <w:p w:rsidR="00F2373C" w:rsidRPr="00F2373C" w:rsidRDefault="00F2373C" w:rsidP="00F2373C">
      <w:pPr>
        <w:rPr>
          <w:lang w:val="en-GB"/>
        </w:rPr>
      </w:pPr>
      <w:r w:rsidRPr="00F2373C">
        <w:rPr>
          <w:lang w:val="en-GB"/>
        </w:rPr>
        <w:t xml:space="preserve">Because of the natural similarity and ease of conversion, the PHP codes correctness can be correlated to its java counterpart, the correctness of the java code was validated in the Validation part of the Software Design. </w:t>
      </w:r>
    </w:p>
    <w:p w:rsidR="00F2373C" w:rsidRDefault="00F2373C">
      <w:pPr>
        <w:rPr>
          <w:szCs w:val="24"/>
          <w:lang w:val="en-GB"/>
        </w:rPr>
      </w:pPr>
      <w:r>
        <w:rPr>
          <w:szCs w:val="24"/>
          <w:lang w:val="en-GB"/>
        </w:rPr>
        <w:br w:type="page"/>
      </w:r>
    </w:p>
    <w:p w:rsidR="00F2373C" w:rsidRDefault="00F2373C">
      <w:pPr>
        <w:rPr>
          <w:rFonts w:eastAsiaTheme="majorEastAsia" w:cstheme="majorBidi"/>
          <w:b/>
          <w:color w:val="000000" w:themeColor="text1"/>
          <w:sz w:val="32"/>
          <w:szCs w:val="24"/>
          <w:lang w:val="en-GB"/>
        </w:rPr>
      </w:pPr>
      <w:r>
        <w:rPr>
          <w:rFonts w:eastAsiaTheme="majorEastAsia" w:cstheme="majorBidi"/>
          <w:b/>
          <w:color w:val="000000" w:themeColor="text1"/>
          <w:sz w:val="32"/>
          <w:szCs w:val="24"/>
          <w:lang w:val="en-GB"/>
        </w:rPr>
        <w:lastRenderedPageBreak/>
        <w:t>Appendix</w:t>
      </w:r>
    </w:p>
    <w:p w:rsidR="00FD5BB0" w:rsidRPr="00B929E3" w:rsidRDefault="00FD5BB0" w:rsidP="00F2373C">
      <w:pPr>
        <w:pStyle w:val="Heading1"/>
        <w:rPr>
          <w:szCs w:val="24"/>
          <w:lang w:val="en-GB"/>
        </w:rPr>
      </w:pPr>
    </w:p>
    <w:sectPr w:rsidR="00FD5BB0" w:rsidRPr="00B929E3"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E3D" w:rsidRDefault="00236E3D" w:rsidP="00E65536">
      <w:pPr>
        <w:spacing w:after="0" w:line="240" w:lineRule="auto"/>
      </w:pPr>
      <w:r>
        <w:separator/>
      </w:r>
    </w:p>
  </w:endnote>
  <w:endnote w:type="continuationSeparator" w:id="0">
    <w:p w:rsidR="00236E3D" w:rsidRDefault="00236E3D"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FD5BB0" w:rsidRDefault="00FD5BB0">
        <w:pPr>
          <w:pStyle w:val="Footer"/>
          <w:jc w:val="center"/>
        </w:pPr>
        <w:r>
          <w:fldChar w:fldCharType="begin"/>
        </w:r>
        <w:r>
          <w:instrText>PAGE   \* MERGEFORMAT</w:instrText>
        </w:r>
        <w:r>
          <w:fldChar w:fldCharType="separate"/>
        </w:r>
        <w:r w:rsidR="00F2373C">
          <w:rPr>
            <w:noProof/>
          </w:rPr>
          <w:t>4</w:t>
        </w:r>
        <w:r>
          <w:fldChar w:fldCharType="end"/>
        </w:r>
      </w:p>
    </w:sdtContent>
  </w:sdt>
  <w:p w:rsidR="00FD5BB0" w:rsidRDefault="00FD5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E3D" w:rsidRDefault="00236E3D" w:rsidP="00E65536">
      <w:pPr>
        <w:spacing w:after="0" w:line="240" w:lineRule="auto"/>
      </w:pPr>
      <w:r>
        <w:separator/>
      </w:r>
    </w:p>
  </w:footnote>
  <w:footnote w:type="continuationSeparator" w:id="0">
    <w:p w:rsidR="00236E3D" w:rsidRDefault="00236E3D"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80866"/>
    <w:rsid w:val="000E2696"/>
    <w:rsid w:val="000E65CA"/>
    <w:rsid w:val="00110A5D"/>
    <w:rsid w:val="001512A6"/>
    <w:rsid w:val="001C17C3"/>
    <w:rsid w:val="001C233A"/>
    <w:rsid w:val="001C4DF2"/>
    <w:rsid w:val="002174CE"/>
    <w:rsid w:val="00236E3D"/>
    <w:rsid w:val="002F0378"/>
    <w:rsid w:val="003C722A"/>
    <w:rsid w:val="00432AFA"/>
    <w:rsid w:val="006319F3"/>
    <w:rsid w:val="00800B31"/>
    <w:rsid w:val="00833B91"/>
    <w:rsid w:val="00876E52"/>
    <w:rsid w:val="008D6DDC"/>
    <w:rsid w:val="00922916"/>
    <w:rsid w:val="0093218C"/>
    <w:rsid w:val="00943EDD"/>
    <w:rsid w:val="00951F40"/>
    <w:rsid w:val="00A437BC"/>
    <w:rsid w:val="00B2761B"/>
    <w:rsid w:val="00B929E3"/>
    <w:rsid w:val="00C42CAA"/>
    <w:rsid w:val="00E65536"/>
    <w:rsid w:val="00EE77DB"/>
    <w:rsid w:val="00F2373C"/>
    <w:rsid w:val="00F37AEA"/>
    <w:rsid w:val="00F9423D"/>
    <w:rsid w:val="00FD5B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Normal"/>
    <w:rsid w:val="00EE77D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20DB-2837-4CE3-8D6A-481E0A80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192</Words>
  <Characters>1100</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Phung, D.T.</cp:lastModifiedBy>
  <cp:revision>2</cp:revision>
  <dcterms:created xsi:type="dcterms:W3CDTF">2015-03-25T13:21:00Z</dcterms:created>
  <dcterms:modified xsi:type="dcterms:W3CDTF">2015-03-25T13:21:00Z</dcterms:modified>
</cp:coreProperties>
</file>