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27" w:rsidRPr="004F3140" w:rsidRDefault="004F3140">
      <w:r w:rsidRPr="004F3140">
        <w:t>Machine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573"/>
        <w:gridCol w:w="2098"/>
        <w:gridCol w:w="1931"/>
      </w:tblGrid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Task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Responsible</w:t>
            </w:r>
          </w:p>
        </w:tc>
        <w:tc>
          <w:tcPr>
            <w:tcW w:w="2098" w:type="dxa"/>
          </w:tcPr>
          <w:p w:rsidR="009F46E1" w:rsidRPr="004F3140" w:rsidRDefault="009F46E1">
            <w:r w:rsidRPr="004F3140">
              <w:t>Done when</w:t>
            </w:r>
          </w:p>
        </w:tc>
        <w:tc>
          <w:tcPr>
            <w:tcW w:w="1931" w:type="dxa"/>
          </w:tcPr>
          <w:p w:rsidR="009F46E1" w:rsidRPr="004F3140" w:rsidRDefault="009F46E1">
            <w:r>
              <w:t>Duration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Finishing</w:t>
            </w:r>
            <w:r w:rsidRPr="004F3140">
              <w:t xml:space="preserve"> document</w:t>
            </w:r>
          </w:p>
        </w:tc>
        <w:tc>
          <w:tcPr>
            <w:tcW w:w="2573" w:type="dxa"/>
          </w:tcPr>
          <w:p w:rsidR="009F46E1" w:rsidRPr="004F3140" w:rsidRDefault="009F46E1">
            <w:r>
              <w:t>Maarten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1h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Defining test cases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Tudor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4h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Interface part document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Wigger and Stefan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4h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Adjusting document according to feedback</w:t>
            </w:r>
          </w:p>
        </w:tc>
        <w:tc>
          <w:tcPr>
            <w:tcW w:w="2573" w:type="dxa"/>
          </w:tcPr>
          <w:p w:rsidR="009F46E1" w:rsidRPr="004F3140" w:rsidRDefault="009F46E1">
            <w:r>
              <w:t>Rolf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2h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1h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2F6EBE">
            <w:r>
              <w:t>1.5h</w:t>
            </w:r>
          </w:p>
        </w:tc>
      </w:tr>
    </w:tbl>
    <w:p w:rsidR="004F3140" w:rsidRDefault="00C60ADE">
      <w:r>
        <w:t>Software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389"/>
        <w:gridCol w:w="2212"/>
        <w:gridCol w:w="2006"/>
      </w:tblGrid>
      <w:tr w:rsidR="009F46E1" w:rsidTr="009F46E1">
        <w:tc>
          <w:tcPr>
            <w:tcW w:w="2409" w:type="dxa"/>
          </w:tcPr>
          <w:p w:rsidR="009F46E1" w:rsidRDefault="009F46E1">
            <w:r>
              <w:t>Task</w:t>
            </w:r>
          </w:p>
        </w:tc>
        <w:tc>
          <w:tcPr>
            <w:tcW w:w="2389" w:type="dxa"/>
          </w:tcPr>
          <w:p w:rsidR="009F46E1" w:rsidRDefault="009F46E1">
            <w:r>
              <w:t>Responsible</w:t>
            </w:r>
          </w:p>
        </w:tc>
        <w:tc>
          <w:tcPr>
            <w:tcW w:w="2212" w:type="dxa"/>
          </w:tcPr>
          <w:p w:rsidR="009F46E1" w:rsidRDefault="009F46E1">
            <w:r>
              <w:t>Done when</w:t>
            </w:r>
          </w:p>
        </w:tc>
        <w:tc>
          <w:tcPr>
            <w:tcW w:w="200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 xml:space="preserve">Finishing document </w:t>
            </w:r>
          </w:p>
        </w:tc>
        <w:tc>
          <w:tcPr>
            <w:tcW w:w="2389" w:type="dxa"/>
          </w:tcPr>
          <w:p w:rsidR="009F46E1" w:rsidRDefault="009F46E1">
            <w:r>
              <w:t>Rolf</w:t>
            </w:r>
          </w:p>
        </w:tc>
        <w:tc>
          <w:tcPr>
            <w:tcW w:w="2212" w:type="dxa"/>
          </w:tcPr>
          <w:p w:rsidR="009F46E1" w:rsidRDefault="009F46E1">
            <w:r>
              <w:t>10</w:t>
            </w:r>
            <w:r w:rsidRPr="00C60ADE">
              <w:rPr>
                <w:vertAlign w:val="superscript"/>
              </w:rPr>
              <w:t>th</w:t>
            </w:r>
            <w:r>
              <w:t xml:space="preserve"> of March</w:t>
            </w:r>
          </w:p>
        </w:tc>
        <w:tc>
          <w:tcPr>
            <w:tcW w:w="2006" w:type="dxa"/>
          </w:tcPr>
          <w:p w:rsidR="009F46E1" w:rsidRDefault="002F6EBE">
            <w:r>
              <w:t>1h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1.5h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outputs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2h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Dependence outputs-inputs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inventory of abstract states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State changes depending on input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UPPAAL model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5h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Defining purpose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30m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1h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Cross reading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E92CE6">
            <w:r>
              <w:t>1.5h</w:t>
            </w:r>
          </w:p>
        </w:tc>
      </w:tr>
    </w:tbl>
    <w:p w:rsidR="00C60ADE" w:rsidRDefault="0077142F">
      <w:r>
        <w:t>Software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652275">
            <w:r>
              <w:t>Wigger</w:t>
            </w:r>
          </w:p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E92CE6">
            <w:r>
              <w:t>1h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Formulate ESRs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3h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Represent I/O registers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1h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Explain correctness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6h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Motivation design decisions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3h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30m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1h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2C3710">
            <w:r>
              <w:t>1.5h</w:t>
            </w:r>
          </w:p>
        </w:tc>
      </w:tr>
    </w:tbl>
    <w:p w:rsidR="0077142F" w:rsidRDefault="0085669E">
      <w:r>
        <w:t>Software Implementation &amp;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375"/>
        <w:gridCol w:w="2164"/>
        <w:gridCol w:w="1983"/>
      </w:tblGrid>
      <w:tr w:rsidR="009F46E1" w:rsidTr="009F46E1">
        <w:tc>
          <w:tcPr>
            <w:tcW w:w="2494" w:type="dxa"/>
          </w:tcPr>
          <w:p w:rsidR="009F46E1" w:rsidRDefault="009F46E1">
            <w:r>
              <w:t>Task</w:t>
            </w:r>
          </w:p>
        </w:tc>
        <w:tc>
          <w:tcPr>
            <w:tcW w:w="2375" w:type="dxa"/>
          </w:tcPr>
          <w:p w:rsidR="009F46E1" w:rsidRDefault="009F46E1">
            <w:r>
              <w:t>Responsible</w:t>
            </w:r>
          </w:p>
        </w:tc>
        <w:tc>
          <w:tcPr>
            <w:tcW w:w="2164" w:type="dxa"/>
          </w:tcPr>
          <w:p w:rsidR="009F46E1" w:rsidRDefault="009F46E1">
            <w:r>
              <w:t>Done when</w:t>
            </w:r>
          </w:p>
        </w:tc>
        <w:tc>
          <w:tcPr>
            <w:tcW w:w="1983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document</w:t>
            </w:r>
          </w:p>
        </w:tc>
        <w:tc>
          <w:tcPr>
            <w:tcW w:w="2375" w:type="dxa"/>
          </w:tcPr>
          <w:p w:rsidR="009F46E1" w:rsidRDefault="009F46E1">
            <w:r>
              <w:t>Stefan</w:t>
            </w:r>
          </w:p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2C3710">
            <w:r>
              <w:t>1h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Develop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2C3710">
            <w:r>
              <w:t>4h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lastRenderedPageBreak/>
              <w:t>Documentation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2C3710">
            <w:r>
              <w:t>3h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 xml:space="preserve">Documentation </w:t>
            </w:r>
            <w:r w:rsidR="002C3710">
              <w:t xml:space="preserve">data </w:t>
            </w:r>
            <w:r>
              <w:t>representation chosen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2C3710">
            <w:r>
              <w:t>2h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Defining purpose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2C3710">
            <w:r>
              <w:t>30m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Integration and testing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C33E0D">
            <w:r>
              <w:t>6h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Assembly program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C33E0D">
            <w:r>
              <w:t>1h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C33E0D">
            <w:r>
              <w:t>1h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Cross reading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C33E0D">
            <w:r>
              <w:t>1.5h</w:t>
            </w:r>
          </w:p>
        </w:tc>
      </w:tr>
    </w:tbl>
    <w:p w:rsidR="0085669E" w:rsidRDefault="00FC6BEF">
      <w:r>
        <w:t>System Validation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652275">
            <w:r>
              <w:t>Tudor</w:t>
            </w:r>
          </w:p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2h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30m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Evaluate test cases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8h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if SLRs are met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4h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4h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unintended functionality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C33E0D">
            <w:r>
              <w:t>3h</w:t>
            </w:r>
          </w:p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Define how certain parts of the machine are going to be validated (code review, test cases or formal proofs)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C33E0D">
            <w:r>
              <w:t>3.5h</w:t>
            </w:r>
          </w:p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Do the code review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C33E0D">
            <w:r>
              <w:t>22h</w:t>
            </w:r>
          </w:p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Perform test cases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C33E0D">
            <w:r>
              <w:t>5h</w:t>
            </w:r>
          </w:p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Make formal proofs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C33E0D">
            <w:r>
              <w:t>7h</w:t>
            </w:r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Define how to do the code review (walkthrough, formal peer review, pair programming)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C33E0D">
            <w:r>
              <w:t>4h</w:t>
            </w:r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Walkthrough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C70C55">
            <w:r>
              <w:t>12</w:t>
            </w:r>
            <w:r w:rsidR="00C33E0D">
              <w:t>h</w:t>
            </w:r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Formal peer review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C70C55">
            <w:r>
              <w:t>8</w:t>
            </w:r>
            <w:r w:rsidR="00C33E0D">
              <w:t>h</w:t>
            </w:r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Pair programming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C70C55">
            <w:r>
              <w:t>12</w:t>
            </w:r>
            <w:r w:rsidR="00C33E0D">
              <w:t>h</w:t>
            </w:r>
          </w:p>
        </w:tc>
      </w:tr>
      <w:tr w:rsidR="005938C4" w:rsidTr="009F46E1">
        <w:tc>
          <w:tcPr>
            <w:tcW w:w="2414" w:type="dxa"/>
          </w:tcPr>
          <w:p w:rsidR="005938C4" w:rsidRDefault="00C33E0D">
            <w:r>
              <w:t>“</w:t>
            </w:r>
            <w:r w:rsidR="005938C4">
              <w:t>Review report</w:t>
            </w:r>
            <w:r>
              <w:t>”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C70C55">
            <w:r>
              <w:t>10h</w:t>
            </w:r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Write final verdict on test runs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>
            <w:bookmarkStart w:id="0" w:name="_GoBack"/>
            <w:bookmarkEnd w:id="0"/>
          </w:p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Statement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Condition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Modified condition/decision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Test case execution documentation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C70500" w:rsidTr="009F46E1">
        <w:tc>
          <w:tcPr>
            <w:tcW w:w="2414" w:type="dxa"/>
          </w:tcPr>
          <w:p w:rsidR="00C70500" w:rsidRDefault="00C70500">
            <w:r>
              <w:t>Documentation formal proofs</w:t>
            </w:r>
          </w:p>
        </w:tc>
        <w:tc>
          <w:tcPr>
            <w:tcW w:w="2395" w:type="dxa"/>
          </w:tcPr>
          <w:p w:rsidR="00C70500" w:rsidRDefault="00C70500"/>
        </w:tc>
        <w:tc>
          <w:tcPr>
            <w:tcW w:w="2191" w:type="dxa"/>
          </w:tcPr>
          <w:p w:rsidR="00C70500" w:rsidRDefault="00C70500"/>
        </w:tc>
        <w:tc>
          <w:tcPr>
            <w:tcW w:w="2016" w:type="dxa"/>
          </w:tcPr>
          <w:p w:rsidR="00C70500" w:rsidRDefault="00C70500"/>
        </w:tc>
      </w:tr>
    </w:tbl>
    <w:p w:rsidR="00FC6BEF" w:rsidRDefault="00C70500">
      <w:r>
        <w:lastRenderedPageBreak/>
        <w:t>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500" w:rsidTr="00C70500">
        <w:tc>
          <w:tcPr>
            <w:tcW w:w="2254" w:type="dxa"/>
          </w:tcPr>
          <w:p w:rsidR="00C70500" w:rsidRDefault="00C70500">
            <w:r>
              <w:t>Task</w:t>
            </w:r>
          </w:p>
        </w:tc>
        <w:tc>
          <w:tcPr>
            <w:tcW w:w="2254" w:type="dxa"/>
          </w:tcPr>
          <w:p w:rsidR="00C70500" w:rsidRDefault="00C70500">
            <w:r>
              <w:t xml:space="preserve">Responsible </w:t>
            </w:r>
          </w:p>
        </w:tc>
        <w:tc>
          <w:tcPr>
            <w:tcW w:w="2254" w:type="dxa"/>
          </w:tcPr>
          <w:p w:rsidR="00C70500" w:rsidRDefault="00C70500">
            <w:r>
              <w:t>When done</w:t>
            </w:r>
          </w:p>
        </w:tc>
        <w:tc>
          <w:tcPr>
            <w:tcW w:w="2254" w:type="dxa"/>
          </w:tcPr>
          <w:p w:rsidR="00C70500" w:rsidRDefault="00C70500">
            <w:r>
              <w:t>Duration</w:t>
            </w:r>
          </w:p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Finishing Final Report</w:t>
            </w:r>
          </w:p>
        </w:tc>
        <w:tc>
          <w:tcPr>
            <w:tcW w:w="2254" w:type="dxa"/>
          </w:tcPr>
          <w:p w:rsidR="00C70500" w:rsidRDefault="00652275">
            <w:r>
              <w:t>Dat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Introduction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Conclusion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Documenting purpose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method working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S</w:t>
            </w:r>
            <w:r w:rsidR="007C6115">
              <w:t>pecification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Validation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Design of software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Motivate main design decisions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Default="007C6115">
      <w:r>
        <w:t>Presentation and demonstration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C70500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Presentation</w:t>
            </w:r>
          </w:p>
        </w:tc>
        <w:tc>
          <w:tcPr>
            <w:tcW w:w="2254" w:type="dxa"/>
          </w:tcPr>
          <w:p w:rsidR="007C6115" w:rsidRDefault="007C6115">
            <w:r>
              <w:t>Wigger, Rolf and Stefan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Demonstration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C70500" w:rsidRDefault="007C6115">
      <w:r>
        <w:t>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7C6115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7C6115">
        <w:tc>
          <w:tcPr>
            <w:tcW w:w="2254" w:type="dxa"/>
          </w:tcPr>
          <w:p w:rsidR="007C6115" w:rsidRDefault="007C6115">
            <w:r>
              <w:t>Reflection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Pr="004F3140" w:rsidRDefault="007C6115"/>
    <w:sectPr w:rsidR="007C6115" w:rsidRPr="004F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0"/>
    <w:rsid w:val="0023345C"/>
    <w:rsid w:val="002C3710"/>
    <w:rsid w:val="002F6EBE"/>
    <w:rsid w:val="003F2AEA"/>
    <w:rsid w:val="004F3140"/>
    <w:rsid w:val="005938C4"/>
    <w:rsid w:val="00652275"/>
    <w:rsid w:val="0077142F"/>
    <w:rsid w:val="007C6115"/>
    <w:rsid w:val="0085669E"/>
    <w:rsid w:val="008A2E27"/>
    <w:rsid w:val="009F46E1"/>
    <w:rsid w:val="00C33E0D"/>
    <w:rsid w:val="00C60ADE"/>
    <w:rsid w:val="00C70500"/>
    <w:rsid w:val="00C70C55"/>
    <w:rsid w:val="00E13873"/>
    <w:rsid w:val="00E92CE6"/>
    <w:rsid w:val="00F63393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D76DE-B089-4488-8EAD-0CD61ED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3</cp:revision>
  <dcterms:created xsi:type="dcterms:W3CDTF">2015-02-27T11:01:00Z</dcterms:created>
  <dcterms:modified xsi:type="dcterms:W3CDTF">2015-03-02T19:40:00Z</dcterms:modified>
</cp:coreProperties>
</file>