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33B91" w:rsidRDefault="00922916" w:rsidP="00951F40">
      <w:pPr>
        <w:jc w:val="center"/>
      </w:pPr>
      <w:bookmarkStart w:id="0" w:name="_GoBack"/>
      <w:bookmarkEnd w:id="0"/>
    </w:p>
    <w:p w:rsidR="00951F40" w:rsidRPr="00833B91" w:rsidRDefault="00951F40" w:rsidP="00951F40">
      <w:pPr>
        <w:jc w:val="center"/>
      </w:pPr>
    </w:p>
    <w:p w:rsidR="00951F40" w:rsidRPr="00833B91" w:rsidRDefault="00951F40" w:rsidP="00951F40">
      <w:pPr>
        <w:jc w:val="center"/>
      </w:pPr>
    </w:p>
    <w:p w:rsidR="00951F40" w:rsidRPr="00833B91" w:rsidRDefault="00951F40" w:rsidP="00951F40">
      <w:pPr>
        <w:jc w:val="center"/>
      </w:pPr>
      <w:r w:rsidRPr="00833B91">
        <w:rPr>
          <w:noProof/>
          <w:lang w:eastAsia="nl-NL"/>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432AFA" w:rsidRDefault="0093218C" w:rsidP="00110A5D">
      <w:pPr>
        <w:pStyle w:val="Titel"/>
        <w:jc w:val="center"/>
        <w:rPr>
          <w:lang w:val="en-US"/>
        </w:rPr>
      </w:pPr>
      <w:r w:rsidRPr="00833B91">
        <w:rPr>
          <w:noProof/>
          <w:lang w:eastAsia="nl-NL"/>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proofErr w:type="spellStart"/>
      <w:r w:rsidR="005A12E1">
        <w:rPr>
          <w:lang w:val="en-US"/>
        </w:rPr>
        <w:t>Notule</w:t>
      </w:r>
      <w:proofErr w:type="spellEnd"/>
      <w:r w:rsidR="005A12E1">
        <w:rPr>
          <w:lang w:val="en-US"/>
        </w:rPr>
        <w:t xml:space="preserve"> </w:t>
      </w:r>
    </w:p>
    <w:p w:rsidR="00951F40" w:rsidRPr="00432AFA" w:rsidRDefault="00951F40" w:rsidP="00951F40">
      <w:pPr>
        <w:jc w:val="center"/>
        <w:rPr>
          <w:szCs w:val="24"/>
          <w:lang w:val="en-US"/>
        </w:rPr>
      </w:pPr>
    </w:p>
    <w:p w:rsidR="00951F40" w:rsidRPr="00432AFA" w:rsidRDefault="005A12E1" w:rsidP="00951F40">
      <w:pPr>
        <w:jc w:val="center"/>
        <w:rPr>
          <w:szCs w:val="24"/>
          <w:lang w:val="en-US"/>
        </w:rPr>
      </w:pPr>
      <w:r>
        <w:rPr>
          <w:szCs w:val="24"/>
          <w:lang w:val="en-US"/>
        </w:rPr>
        <w:t>Of the meeting on 10-2-2015</w:t>
      </w:r>
    </w:p>
    <w:p w:rsidR="00951F40" w:rsidRPr="00432AFA" w:rsidRDefault="005A12E1" w:rsidP="00951F40">
      <w:pPr>
        <w:jc w:val="center"/>
        <w:rPr>
          <w:szCs w:val="24"/>
          <w:lang w:val="en-US"/>
        </w:rPr>
      </w:pPr>
      <w:r>
        <w:rPr>
          <w:szCs w:val="24"/>
          <w:lang w:val="en-US"/>
        </w:rPr>
        <w:t>11-2-2015</w:t>
      </w:r>
    </w:p>
    <w:p w:rsidR="00951F40" w:rsidRPr="00432AFA" w:rsidRDefault="00432AFA" w:rsidP="00951F40">
      <w:pPr>
        <w:jc w:val="center"/>
        <w:rPr>
          <w:szCs w:val="24"/>
          <w:lang w:val="en-US"/>
        </w:rPr>
      </w:pPr>
      <w:r>
        <w:rPr>
          <w:szCs w:val="24"/>
          <w:lang w:val="en-US"/>
        </w:rPr>
        <w:t>2IO70</w:t>
      </w: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rPr>
          <w:szCs w:val="24"/>
          <w:lang w:val="en-US"/>
        </w:rPr>
      </w:pPr>
    </w:p>
    <w:p w:rsidR="00951F40" w:rsidRPr="00432AFA" w:rsidRDefault="00951F40" w:rsidP="00951F40">
      <w:pPr>
        <w:rPr>
          <w:szCs w:val="24"/>
          <w:lang w:val="en-US"/>
        </w:rPr>
      </w:pPr>
    </w:p>
    <w:p w:rsidR="00833B91" w:rsidRDefault="00833B91"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Pr="00833B91" w:rsidRDefault="00951F40" w:rsidP="00951F40">
      <w:pPr>
        <w:jc w:val="center"/>
        <w:rPr>
          <w:szCs w:val="24"/>
          <w:lang w:val="en-US"/>
        </w:rPr>
      </w:pPr>
    </w:p>
    <w:p w:rsidR="00951F40" w:rsidRDefault="00951F40" w:rsidP="00951F40">
      <w:pPr>
        <w:jc w:val="center"/>
        <w:rPr>
          <w:szCs w:val="24"/>
          <w:lang w:val="en-US"/>
        </w:rPr>
      </w:pPr>
    </w:p>
    <w:p w:rsidR="00833B91" w:rsidRDefault="00833B91" w:rsidP="00951F40">
      <w:pPr>
        <w:jc w:val="center"/>
        <w:rPr>
          <w:szCs w:val="24"/>
          <w:lang w:val="en-US"/>
        </w:rPr>
      </w:pPr>
    </w:p>
    <w:p w:rsidR="00833B91" w:rsidRPr="00833B91" w:rsidRDefault="00833B91" w:rsidP="00951F40">
      <w:pPr>
        <w:jc w:val="center"/>
        <w:rPr>
          <w:szCs w:val="24"/>
          <w:lang w:val="en-US"/>
        </w:rPr>
      </w:pPr>
    </w:p>
    <w:p w:rsidR="00951F40" w:rsidRPr="00833B91" w:rsidRDefault="00951F40" w:rsidP="00B2761B">
      <w:pPr>
        <w:rPr>
          <w:szCs w:val="24"/>
          <w:lang w:val="en-US"/>
        </w:rPr>
      </w:pPr>
    </w:p>
    <w:p w:rsidR="00951F40" w:rsidRPr="00833B91" w:rsidRDefault="00951F40" w:rsidP="00951F40">
      <w:pPr>
        <w:jc w:val="center"/>
        <w:rPr>
          <w:szCs w:val="24"/>
          <w:lang w:val="en-US"/>
        </w:rPr>
      </w:pPr>
    </w:p>
    <w:p w:rsidR="00951F40" w:rsidRPr="00833B91" w:rsidRDefault="005A12E1" w:rsidP="00951F40">
      <w:pPr>
        <w:jc w:val="center"/>
        <w:rPr>
          <w:szCs w:val="24"/>
          <w:lang w:val="en-US"/>
        </w:rPr>
      </w:pPr>
      <w:r>
        <w:rPr>
          <w:szCs w:val="24"/>
          <w:lang w:val="en-US"/>
        </w:rPr>
        <w:t>Rolf</w:t>
      </w:r>
    </w:p>
    <w:p w:rsidR="00833B91" w:rsidRPr="005A12E1" w:rsidRDefault="005A12E1" w:rsidP="0093218C">
      <w:pPr>
        <w:jc w:val="center"/>
        <w:rPr>
          <w:lang w:val="en-US"/>
        </w:rPr>
      </w:pPr>
      <w:r w:rsidRPr="005A12E1">
        <w:rPr>
          <w:szCs w:val="24"/>
          <w:lang w:val="en-US"/>
        </w:rPr>
        <w:t>Version 1.0</w:t>
      </w:r>
      <w:r w:rsidR="00110A5D" w:rsidRPr="005A12E1">
        <w:rPr>
          <w:lang w:val="en-US"/>
        </w:rPr>
        <w:br w:type="page"/>
      </w:r>
    </w:p>
    <w:p w:rsidR="005A12E1" w:rsidRPr="005A7355" w:rsidRDefault="005A12E1" w:rsidP="005A12E1">
      <w:pPr>
        <w:pStyle w:val="Kop1"/>
      </w:pPr>
      <w:r>
        <w:lastRenderedPageBreak/>
        <w:t>The meeting</w:t>
      </w:r>
    </w:p>
    <w:p w:rsidR="005A12E1" w:rsidRPr="005A7355" w:rsidRDefault="005A12E1" w:rsidP="005A12E1">
      <w:pPr>
        <w:pStyle w:val="Standard"/>
        <w:rPr>
          <w:rFonts w:ascii="Baskerville Old Face" w:hAnsi="Baskerville Old Face"/>
        </w:rPr>
      </w:pPr>
    </w:p>
    <w:p w:rsidR="005A12E1" w:rsidRPr="005A7355" w:rsidRDefault="005A12E1" w:rsidP="005A12E1">
      <w:pPr>
        <w:pStyle w:val="Textbody"/>
        <w:rPr>
          <w:rFonts w:ascii="Baskerville Old Face" w:hAnsi="Baskerville Old Face"/>
        </w:rPr>
      </w:pPr>
      <w:proofErr w:type="spellStart"/>
      <w:r w:rsidRPr="005A7355">
        <w:rPr>
          <w:rFonts w:ascii="Baskerville Old Face" w:hAnsi="Baskerville Old Face"/>
        </w:rPr>
        <w:t>Wigger</w:t>
      </w:r>
      <w:proofErr w:type="spellEnd"/>
      <w:r w:rsidRPr="005A7355">
        <w:rPr>
          <w:rFonts w:ascii="Baskerville Old Face" w:hAnsi="Baskerville Old Face"/>
        </w:rPr>
        <w:t xml:space="preserve"> forgot to send something to the tutor.</w:t>
      </w:r>
    </w:p>
    <w:p w:rsidR="005A12E1" w:rsidRPr="005A7355" w:rsidRDefault="005A12E1" w:rsidP="005A12E1">
      <w:pPr>
        <w:pStyle w:val="Textbody"/>
        <w:rPr>
          <w:rFonts w:ascii="Baskerville Old Face" w:hAnsi="Baskerville Old Face"/>
        </w:rPr>
      </w:pPr>
      <w:r w:rsidRPr="005A7355">
        <w:rPr>
          <w:rFonts w:ascii="Baskerville Old Face" w:hAnsi="Baskerville Old Face"/>
        </w:rPr>
        <w:t>Tudor was absent.</w:t>
      </w:r>
    </w:p>
    <w:p w:rsidR="005A12E1" w:rsidRPr="005A7355" w:rsidRDefault="005A12E1" w:rsidP="005A12E1">
      <w:pPr>
        <w:pStyle w:val="Textbody"/>
        <w:rPr>
          <w:rFonts w:ascii="Baskerville Old Face" w:hAnsi="Baskerville Old Face"/>
        </w:rPr>
      </w:pPr>
      <w:r w:rsidRPr="005A7355">
        <w:rPr>
          <w:rFonts w:ascii="Baskerville Old Face" w:hAnsi="Baskerville Old Face"/>
        </w:rPr>
        <w:t>Stefan: Last meeting you talked about test cases on a higher level than machine design, how is this possible?”</w:t>
      </w:r>
    </w:p>
    <w:p w:rsidR="005A12E1" w:rsidRPr="005A7355" w:rsidRDefault="005A12E1" w:rsidP="005A12E1">
      <w:pPr>
        <w:pStyle w:val="Textbody"/>
        <w:rPr>
          <w:rFonts w:ascii="Baskerville Old Face" w:hAnsi="Baskerville Old Face"/>
        </w:rPr>
      </w:pPr>
      <w:r w:rsidRPr="005A7355">
        <w:rPr>
          <w:rFonts w:ascii="Baskerville Old Face" w:hAnsi="Baskerville Old Face"/>
        </w:rPr>
        <w:t>Tutor answer: for instance: we have a number of disks of two different colors, and at the end they have to be sorted. You can test efficiency, time, some high level requirements can be checked. Always if you specify, you have to check whether the specifications are met. Make this a habit, to check whether requirements are met. I was told that you had a lecture where lecturer told about the “V”. You know now what we think about testing.</w:t>
      </w:r>
    </w:p>
    <w:p w:rsidR="005A12E1" w:rsidRPr="005A7355" w:rsidRDefault="005A12E1" w:rsidP="005A12E1">
      <w:pPr>
        <w:pStyle w:val="Textbody"/>
        <w:rPr>
          <w:rFonts w:ascii="Baskerville Old Face" w:hAnsi="Baskerville Old Face"/>
        </w:rPr>
      </w:pPr>
      <w:r w:rsidRPr="005A7355">
        <w:rPr>
          <w:rFonts w:ascii="Baskerville Old Face" w:hAnsi="Baskerville Old Face"/>
        </w:rPr>
        <w:t xml:space="preserve">In almost no summaries thoughts about high level requirements. No goals, no machine, no group process (high level). First think about the basics, high level. What struck me about this group, was that the summaries were a collection of sentences. Compare your submission with the tutors better version. You might be required to do it again. This will help you in knowing what to do, when to do it. What is striking, is that no-one read the technical guide for documentation. There was only one that had a separate title page. </w:t>
      </w:r>
      <w:r w:rsidRPr="005A7355">
        <w:rPr>
          <w:rFonts w:ascii="Times New Roman" w:hAnsi="Times New Roman" w:cs="Times New Roman"/>
        </w:rPr>
        <w:t>←</w:t>
      </w:r>
      <w:r w:rsidRPr="005A7355">
        <w:rPr>
          <w:rFonts w:ascii="Baskerville Old Face" w:hAnsi="Baskerville Old Face"/>
        </w:rPr>
        <w:t xml:space="preserve"> That was not in the agenda that we didn't have (directed @ </w:t>
      </w:r>
      <w:proofErr w:type="spellStart"/>
      <w:r w:rsidRPr="005A7355">
        <w:rPr>
          <w:rFonts w:ascii="Baskerville Old Face" w:hAnsi="Baskerville Old Face"/>
        </w:rPr>
        <w:t>Wigger</w:t>
      </w:r>
      <w:proofErr w:type="spellEnd"/>
      <w:r w:rsidRPr="005A7355">
        <w:rPr>
          <w:rFonts w:ascii="Baskerville Old Face" w:hAnsi="Baskerville Old Face"/>
        </w:rPr>
        <w:t>).</w:t>
      </w:r>
    </w:p>
    <w:p w:rsidR="005A12E1" w:rsidRPr="005A7355" w:rsidRDefault="005A12E1" w:rsidP="005A12E1">
      <w:pPr>
        <w:pStyle w:val="Textbody"/>
        <w:rPr>
          <w:rFonts w:ascii="Baskerville Old Face" w:hAnsi="Baskerville Old Face"/>
        </w:rPr>
      </w:pPr>
    </w:p>
    <w:p w:rsidR="005A12E1" w:rsidRPr="005A7355" w:rsidRDefault="005A12E1" w:rsidP="005A12E1">
      <w:pPr>
        <w:pStyle w:val="Textbody"/>
        <w:rPr>
          <w:rFonts w:ascii="Baskerville Old Face" w:hAnsi="Baskerville Old Face"/>
        </w:rPr>
      </w:pPr>
      <w:r w:rsidRPr="005A7355">
        <w:rPr>
          <w:rFonts w:ascii="Baskerville Old Face" w:hAnsi="Baskerville Old Face"/>
        </w:rPr>
        <w:t>Tutor leaves for 2 minutes</w:t>
      </w:r>
    </w:p>
    <w:p w:rsidR="005A12E1" w:rsidRPr="005A7355" w:rsidRDefault="005A12E1" w:rsidP="005A12E1">
      <w:pPr>
        <w:pStyle w:val="Textbody"/>
        <w:rPr>
          <w:rFonts w:ascii="Baskerville Old Face" w:hAnsi="Baskerville Old Face"/>
        </w:rPr>
      </w:pPr>
      <w:r w:rsidRPr="005A7355">
        <w:rPr>
          <w:rFonts w:ascii="Baskerville Old Face" w:hAnsi="Baskerville Old Face"/>
        </w:rPr>
        <w:t>Conversation about what is in technical guide for documentation, and what everyone missed in their summary.</w:t>
      </w:r>
    </w:p>
    <w:p w:rsidR="005A12E1" w:rsidRPr="005A7355" w:rsidRDefault="005A12E1" w:rsidP="005A12E1">
      <w:pPr>
        <w:pStyle w:val="Textbody"/>
        <w:rPr>
          <w:rFonts w:ascii="Baskerville Old Face" w:hAnsi="Baskerville Old Face"/>
        </w:rPr>
      </w:pPr>
      <w:r w:rsidRPr="005A7355">
        <w:rPr>
          <w:rFonts w:ascii="Baskerville Old Face" w:hAnsi="Baskerville Old Face"/>
        </w:rPr>
        <w:t>Tutor returns</w:t>
      </w:r>
    </w:p>
    <w:p w:rsidR="005A12E1" w:rsidRPr="005A7355" w:rsidRDefault="005A12E1" w:rsidP="005A12E1">
      <w:pPr>
        <w:pStyle w:val="Textbody"/>
        <w:rPr>
          <w:rFonts w:ascii="Baskerville Old Face" w:hAnsi="Baskerville Old Face"/>
        </w:rPr>
      </w:pPr>
      <w:r w:rsidRPr="005A7355">
        <w:rPr>
          <w:rFonts w:ascii="Baskerville Old Face" w:hAnsi="Baskerville Old Face"/>
        </w:rPr>
        <w:t>In group 14, we had only 4 people, 3 didn't show up. Tutor intended to ask for volunteer, was not needed, some random joined them.</w:t>
      </w:r>
    </w:p>
    <w:p w:rsidR="005A12E1" w:rsidRPr="005A7355" w:rsidRDefault="005A12E1" w:rsidP="005A12E1">
      <w:pPr>
        <w:pStyle w:val="Textbody"/>
        <w:rPr>
          <w:rFonts w:ascii="Baskerville Old Face" w:hAnsi="Baskerville Old Face"/>
        </w:rPr>
      </w:pPr>
      <w:r w:rsidRPr="005A7355">
        <w:rPr>
          <w:rFonts w:ascii="Baskerville Old Face" w:hAnsi="Baskerville Old Face"/>
        </w:rPr>
        <w:t>“We had a question about the presentation: “We were wondering how long they have to be¨”. The presentations are fairly short, something like 10-15 minutes for 3 people together. From what I remember from last year, it was a 4 min presentation per person, it will be no more than an “elevator pitch”. This means you have to present the crux of what you are doing in the time that an elevator takes to get to the next floor.</w:t>
      </w:r>
    </w:p>
    <w:p w:rsidR="005A12E1" w:rsidRPr="005A7355" w:rsidRDefault="005A12E1" w:rsidP="005A12E1">
      <w:pPr>
        <w:pStyle w:val="Textbody"/>
        <w:rPr>
          <w:rFonts w:ascii="Baskerville Old Face" w:hAnsi="Baskerville Old Face"/>
        </w:rPr>
      </w:pPr>
      <w:r w:rsidRPr="005A7355">
        <w:rPr>
          <w:rFonts w:ascii="Baskerville Old Face" w:hAnsi="Baskerville Old Face"/>
        </w:rPr>
        <w:t>The group presents their progress and divide that over 3 people, who all give their presentations. You have to convey something, but it cannot be too long, you have to be very careful about too much detail, but you CAN NOT be just on the surface. Some people may find it hard to present such things, especially those in a mathematical background. But you have to convey your results and plans and the wonderful work you have done</w:t>
      </w:r>
    </w:p>
    <w:p w:rsidR="005A12E1" w:rsidRPr="005A7355" w:rsidRDefault="005A12E1" w:rsidP="005A12E1">
      <w:pPr>
        <w:pStyle w:val="Textbody"/>
        <w:rPr>
          <w:rFonts w:ascii="Baskerville Old Face" w:hAnsi="Baskerville Old Face"/>
        </w:rPr>
      </w:pPr>
      <w:r w:rsidRPr="005A7355">
        <w:rPr>
          <w:rFonts w:ascii="Baskerville Old Face" w:hAnsi="Baskerville Old Face"/>
        </w:rPr>
        <w:t xml:space="preserve">Can we give you the document for Friday tomorrow? Yes, I need to give feedback on the Work Plan, because it will influence you for the next weeks. So I want it before Thursday 0900 </w:t>
      </w:r>
      <w:r w:rsidRPr="005A7355">
        <w:rPr>
          <w:rFonts w:ascii="Baskerville Old Face" w:hAnsi="Baskerville Old Face"/>
        </w:rPr>
        <w:lastRenderedPageBreak/>
        <w:t>hour, then I will take a look at it, and give you feedback on Friday.</w:t>
      </w:r>
    </w:p>
    <w:p w:rsidR="005A12E1" w:rsidRPr="005A7355" w:rsidRDefault="005A12E1" w:rsidP="005A12E1">
      <w:pPr>
        <w:pStyle w:val="Textbody"/>
        <w:rPr>
          <w:rFonts w:ascii="Baskerville Old Face" w:hAnsi="Baskerville Old Face"/>
        </w:rPr>
      </w:pPr>
      <w:r w:rsidRPr="005A7355">
        <w:rPr>
          <w:rFonts w:ascii="Baskerville Old Face" w:hAnsi="Baskerville Old Face"/>
        </w:rPr>
        <w:t>Tutor: I need 2 days for feedback, and I am only here for two days a week, I will read your documents at home, I DO NOT want a .doc file.</w:t>
      </w:r>
    </w:p>
    <w:p w:rsidR="005A12E1" w:rsidRPr="005A7355" w:rsidRDefault="005A12E1" w:rsidP="005A12E1">
      <w:pPr>
        <w:pStyle w:val="Textbody"/>
        <w:rPr>
          <w:rFonts w:ascii="Baskerville Old Face" w:hAnsi="Baskerville Old Face"/>
        </w:rPr>
      </w:pPr>
      <w:proofErr w:type="spellStart"/>
      <w:r w:rsidRPr="005A7355">
        <w:rPr>
          <w:rFonts w:ascii="Baskerville Old Face" w:hAnsi="Baskerville Old Face"/>
        </w:rPr>
        <w:t>Wigger</w:t>
      </w:r>
      <w:proofErr w:type="spellEnd"/>
      <w:r w:rsidRPr="005A7355">
        <w:rPr>
          <w:rFonts w:ascii="Baskerville Old Face" w:hAnsi="Baskerville Old Face"/>
        </w:rPr>
        <w:t xml:space="preserve"> didn't hand in his document in OASE correctly, it should be in group 16. Beware: you can hand in in another group.</w:t>
      </w:r>
    </w:p>
    <w:p w:rsidR="005A12E1" w:rsidRPr="005A7355" w:rsidRDefault="005A12E1" w:rsidP="005A12E1">
      <w:pPr>
        <w:pStyle w:val="Textbody"/>
        <w:rPr>
          <w:rFonts w:ascii="Baskerville Old Face" w:hAnsi="Baskerville Old Face"/>
        </w:rPr>
      </w:pPr>
      <w:r w:rsidRPr="005A7355">
        <w:rPr>
          <w:rFonts w:ascii="Baskerville Old Face" w:hAnsi="Baskerville Old Face"/>
        </w:rPr>
        <w:t>The problem of the submission folder; you cannot see what others uploaded, only yourself.</w:t>
      </w:r>
    </w:p>
    <w:p w:rsidR="005A12E1" w:rsidRPr="005A7355" w:rsidRDefault="005A12E1" w:rsidP="005A12E1">
      <w:pPr>
        <w:pStyle w:val="Textbody"/>
        <w:rPr>
          <w:rFonts w:ascii="Baskerville Old Face" w:hAnsi="Baskerville Old Face"/>
        </w:rPr>
      </w:pPr>
      <w:r w:rsidRPr="005A7355">
        <w:rPr>
          <w:rFonts w:ascii="Baskerville Old Face" w:hAnsi="Baskerville Old Face"/>
        </w:rPr>
        <w:t xml:space="preserve">Problem with </w:t>
      </w:r>
      <w:proofErr w:type="spellStart"/>
      <w:r w:rsidRPr="005A7355">
        <w:rPr>
          <w:rFonts w:ascii="Baskerville Old Face" w:hAnsi="Baskerville Old Face"/>
        </w:rPr>
        <w:t>Wigger</w:t>
      </w:r>
      <w:proofErr w:type="spellEnd"/>
      <w:r w:rsidRPr="005A7355">
        <w:rPr>
          <w:rFonts w:ascii="Baskerville Old Face" w:hAnsi="Baskerville Old Face"/>
        </w:rPr>
        <w:t xml:space="preserve"> probably solved</w:t>
      </w:r>
    </w:p>
    <w:p w:rsidR="005A12E1" w:rsidRPr="005A7355" w:rsidRDefault="005A12E1" w:rsidP="005A12E1">
      <w:pPr>
        <w:pStyle w:val="Textbody"/>
        <w:rPr>
          <w:rFonts w:ascii="Baskerville Old Face" w:hAnsi="Baskerville Old Face"/>
        </w:rPr>
      </w:pPr>
      <w:r w:rsidRPr="005A7355">
        <w:rPr>
          <w:rFonts w:ascii="Baskerville Old Face" w:hAnsi="Baskerville Old Face"/>
        </w:rPr>
        <w:t>The documentation for the first exercise is ok if you  have the specifications of the problem, the way you intended to solve it, the way you solved it, and that you checked your solution</w:t>
      </w:r>
    </w:p>
    <w:p w:rsidR="005A12E1" w:rsidRPr="005A7355" w:rsidRDefault="005A12E1" w:rsidP="005A12E1">
      <w:pPr>
        <w:pStyle w:val="Textbody"/>
        <w:rPr>
          <w:rFonts w:ascii="Baskerville Old Face" w:hAnsi="Baskerville Old Face"/>
        </w:rPr>
      </w:pPr>
      <w:r w:rsidRPr="005A7355">
        <w:rPr>
          <w:rFonts w:ascii="Baskerville Old Face" w:hAnsi="Baskerville Old Face"/>
        </w:rPr>
        <w:t>Every document according to technical guidelines.</w:t>
      </w:r>
    </w:p>
    <w:p w:rsidR="005A12E1" w:rsidRPr="005A7355" w:rsidRDefault="005A12E1" w:rsidP="005A12E1">
      <w:pPr>
        <w:pStyle w:val="Textbody"/>
        <w:rPr>
          <w:rFonts w:ascii="Baskerville Old Face" w:hAnsi="Baskerville Old Face"/>
        </w:rPr>
      </w:pPr>
      <w:r w:rsidRPr="005A7355">
        <w:rPr>
          <w:rFonts w:ascii="Baskerville Old Face" w:hAnsi="Baskerville Old Face"/>
        </w:rPr>
        <w:t>What about the code? Nobody wants to read code, it's not there for humans. It should be in the appendix, but I should not have to read it (tutor). You should write documentation in such a way that I don't have to read.</w:t>
      </w:r>
    </w:p>
    <w:p w:rsidR="005A12E1" w:rsidRPr="005A7355" w:rsidRDefault="005A12E1" w:rsidP="005A12E1">
      <w:pPr>
        <w:pStyle w:val="Textbody"/>
        <w:rPr>
          <w:rFonts w:ascii="Baskerville Old Face" w:hAnsi="Baskerville Old Face"/>
        </w:rPr>
      </w:pPr>
      <w:r w:rsidRPr="005A7355">
        <w:rPr>
          <w:rFonts w:ascii="Baskerville Old Face" w:hAnsi="Baskerville Old Face"/>
        </w:rPr>
        <w:t>How should we do this? Make it at least convincing (</w:t>
      </w:r>
      <w:proofErr w:type="spellStart"/>
      <w:r w:rsidRPr="005A7355">
        <w:rPr>
          <w:rFonts w:ascii="Baskerville Old Face" w:hAnsi="Baskerville Old Face"/>
        </w:rPr>
        <w:t>ie</w:t>
      </w:r>
      <w:proofErr w:type="spellEnd"/>
      <w:r w:rsidRPr="005A7355">
        <w:rPr>
          <w:rFonts w:ascii="Baskerville Old Face" w:hAnsi="Baskerville Old Face"/>
        </w:rPr>
        <w:t xml:space="preserve"> formal proof). If the loop is too easy, </w:t>
      </w:r>
      <w:proofErr w:type="spellStart"/>
      <w:r w:rsidRPr="005A7355">
        <w:rPr>
          <w:rFonts w:ascii="Baskerville Old Face" w:hAnsi="Baskerville Old Face"/>
        </w:rPr>
        <w:t>its</w:t>
      </w:r>
      <w:proofErr w:type="spellEnd"/>
      <w:r w:rsidRPr="005A7355">
        <w:rPr>
          <w:rFonts w:ascii="Baskerville Old Face" w:hAnsi="Baskerville Old Face"/>
        </w:rPr>
        <w:t xml:space="preserve"> okay. Think of invariants for loops, do not write a loop without invariant, invariants prove correctness.</w:t>
      </w:r>
    </w:p>
    <w:p w:rsidR="005A12E1" w:rsidRPr="005A7355" w:rsidRDefault="005A12E1" w:rsidP="005A12E1">
      <w:pPr>
        <w:pStyle w:val="Textbody"/>
        <w:rPr>
          <w:rFonts w:ascii="Baskerville Old Face" w:hAnsi="Baskerville Old Face"/>
        </w:rPr>
      </w:pPr>
      <w:r w:rsidRPr="005A7355">
        <w:rPr>
          <w:rFonts w:ascii="Baskerville Old Face" w:hAnsi="Baskerville Old Face"/>
        </w:rPr>
        <w:t xml:space="preserve">And pseudo-code to explain? I think pseudo is a good intermediate between code and language, </w:t>
      </w:r>
      <w:proofErr w:type="spellStart"/>
      <w:r w:rsidRPr="005A7355">
        <w:rPr>
          <w:rFonts w:ascii="Baskerville Old Face" w:hAnsi="Baskerville Old Face"/>
        </w:rPr>
        <w:t>its</w:t>
      </w:r>
      <w:proofErr w:type="spellEnd"/>
      <w:r w:rsidRPr="005A7355">
        <w:rPr>
          <w:rFonts w:ascii="Baskerville Old Face" w:hAnsi="Baskerville Old Face"/>
        </w:rPr>
        <w:t xml:space="preserve"> good for depicting your algorithm. You don't want code, but not too many words either, pseudo good. Programming used to be taught in pseudo-code, was way better Q_Q. If you think it helps, do so.</w:t>
      </w:r>
    </w:p>
    <w:p w:rsidR="005A12E1" w:rsidRPr="005A7355" w:rsidRDefault="005A12E1" w:rsidP="005A12E1">
      <w:pPr>
        <w:pStyle w:val="Textbody"/>
        <w:rPr>
          <w:rFonts w:ascii="Baskerville Old Face" w:hAnsi="Baskerville Old Face"/>
        </w:rPr>
      </w:pPr>
      <w:r w:rsidRPr="005A7355">
        <w:rPr>
          <w:rFonts w:ascii="Baskerville Old Face" w:hAnsi="Baskerville Old Face"/>
        </w:rPr>
        <w:t>You understood already, that in specifying your problem you also have to check your specs.</w:t>
      </w:r>
    </w:p>
    <w:p w:rsidR="005A12E1" w:rsidRPr="005A7355" w:rsidRDefault="005A12E1" w:rsidP="005A12E1">
      <w:pPr>
        <w:pStyle w:val="Textbody"/>
        <w:rPr>
          <w:rFonts w:ascii="Baskerville Old Face" w:hAnsi="Baskerville Old Face"/>
        </w:rPr>
      </w:pPr>
      <w:r w:rsidRPr="005A7355">
        <w:rPr>
          <w:rFonts w:ascii="Baskerville Old Face" w:hAnsi="Baskerville Old Face"/>
        </w:rPr>
        <w:t>We will get the PP2 this afternoon (after 1400). You will also get a locker then, with a key.</w:t>
      </w:r>
    </w:p>
    <w:p w:rsidR="005A12E1" w:rsidRPr="005A7355" w:rsidRDefault="005A12E1" w:rsidP="005A12E1">
      <w:pPr>
        <w:pStyle w:val="Textbody"/>
        <w:rPr>
          <w:rFonts w:ascii="Baskerville Old Face" w:hAnsi="Baskerville Old Face"/>
        </w:rPr>
      </w:pPr>
      <w:r w:rsidRPr="005A7355">
        <w:rPr>
          <w:rFonts w:ascii="Baskerville Old Face" w:hAnsi="Baskerville Old Face"/>
        </w:rPr>
        <w:t>Tutor room is at MF 5.106</w:t>
      </w:r>
    </w:p>
    <w:p w:rsidR="005A12E1" w:rsidRPr="005A7355" w:rsidRDefault="005A12E1" w:rsidP="005A12E1">
      <w:pPr>
        <w:pStyle w:val="Textbody"/>
        <w:rPr>
          <w:rFonts w:ascii="Baskerville Old Face" w:hAnsi="Baskerville Old Face"/>
        </w:rPr>
      </w:pPr>
      <w:r w:rsidRPr="005A7355">
        <w:rPr>
          <w:rFonts w:ascii="Baskerville Old Face" w:hAnsi="Baskerville Old Face"/>
        </w:rPr>
        <w:t>Tudor was ill, sent a message that he was “very sick”.</w:t>
      </w:r>
    </w:p>
    <w:p w:rsidR="005A12E1" w:rsidRPr="005A7355" w:rsidRDefault="005A12E1" w:rsidP="005A12E1">
      <w:pPr>
        <w:pStyle w:val="Textbody"/>
        <w:rPr>
          <w:rFonts w:ascii="Baskerville Old Face" w:hAnsi="Baskerville Old Face"/>
        </w:rPr>
      </w:pPr>
      <w:r w:rsidRPr="005A7355">
        <w:rPr>
          <w:rFonts w:ascii="Baskerville Old Face" w:hAnsi="Baskerville Old Face"/>
        </w:rPr>
        <w:t>With the documentation: Most documentation should be about the exercise, how far do we need to go with documenting the compiler? You made the compiler yourself? For this occasion? No, for CS. It might be useful to have a single page of notes on the compiler. This is then the third appendix, compiler, PHP, assembly.</w:t>
      </w:r>
    </w:p>
    <w:p w:rsidR="005A12E1" w:rsidRPr="005A7355" w:rsidRDefault="005A12E1" w:rsidP="005A12E1">
      <w:pPr>
        <w:pStyle w:val="Textbody"/>
        <w:rPr>
          <w:rFonts w:ascii="Baskerville Old Face" w:hAnsi="Baskerville Old Face"/>
        </w:rPr>
      </w:pPr>
      <w:r w:rsidRPr="005A7355">
        <w:rPr>
          <w:rFonts w:ascii="Baskerville Old Face" w:hAnsi="Baskerville Old Face"/>
        </w:rPr>
        <w:t>You can typeset your documents in LATEX if you want.</w:t>
      </w:r>
    </w:p>
    <w:p w:rsidR="005A12E1" w:rsidRPr="005A7355" w:rsidRDefault="005A12E1" w:rsidP="005A12E1">
      <w:pPr>
        <w:pStyle w:val="Textbody"/>
        <w:rPr>
          <w:rFonts w:ascii="Baskerville Old Face" w:hAnsi="Baskerville Old Face"/>
        </w:rPr>
      </w:pPr>
      <w:r w:rsidRPr="005A7355">
        <w:rPr>
          <w:rFonts w:ascii="Baskerville Old Face" w:hAnsi="Baskerville Old Face"/>
        </w:rPr>
        <w:t>You can use an overhead projector, and blackboard for the presentations, if they are present. But a beamer and keynote is fine too.</w:t>
      </w:r>
    </w:p>
    <w:p w:rsidR="005A12E1" w:rsidRPr="005A7355" w:rsidRDefault="005A12E1" w:rsidP="005A12E1">
      <w:pPr>
        <w:pStyle w:val="Textbody"/>
        <w:rPr>
          <w:rFonts w:ascii="Baskerville Old Face" w:hAnsi="Baskerville Old Face"/>
        </w:rPr>
      </w:pPr>
      <w:r w:rsidRPr="005A7355">
        <w:rPr>
          <w:rFonts w:ascii="Baskerville Old Face" w:hAnsi="Baskerville Old Face"/>
        </w:rPr>
        <w:t>Tutor will not grade presentations, people from STU will do so, it's all about the presentation for the grade (not content). You can get extra help for this on skills-lab. If you have a problem with writing, you can also do this on skills-lab.</w:t>
      </w:r>
    </w:p>
    <w:p w:rsidR="005A12E1" w:rsidRPr="005A7355" w:rsidRDefault="005A12E1" w:rsidP="005A12E1">
      <w:pPr>
        <w:pStyle w:val="Textbody"/>
        <w:rPr>
          <w:rFonts w:ascii="Baskerville Old Face" w:hAnsi="Baskerville Old Face"/>
        </w:rPr>
      </w:pPr>
      <w:r w:rsidRPr="005A7355">
        <w:rPr>
          <w:rFonts w:ascii="Baskerville Old Face" w:hAnsi="Baskerville Old Face"/>
        </w:rPr>
        <w:lastRenderedPageBreak/>
        <w:t>There are many use-cases, they are  a combination of user inputs and work the machine does.</w:t>
      </w:r>
    </w:p>
    <w:p w:rsidR="005A12E1" w:rsidRPr="005A7355" w:rsidRDefault="005A12E1" w:rsidP="005A12E1">
      <w:pPr>
        <w:pStyle w:val="Textbody"/>
        <w:rPr>
          <w:rFonts w:ascii="Baskerville Old Face" w:hAnsi="Baskerville Old Face"/>
        </w:rPr>
      </w:pPr>
      <w:r w:rsidRPr="005A7355">
        <w:rPr>
          <w:rFonts w:ascii="Baskerville Old Face" w:hAnsi="Baskerville Old Face"/>
        </w:rPr>
        <w:t xml:space="preserve">User constraints are those things the user is allowed or not allowed to do in any state of the machine, </w:t>
      </w:r>
      <w:proofErr w:type="spellStart"/>
      <w:r w:rsidRPr="005A7355">
        <w:rPr>
          <w:rFonts w:ascii="Baskerville Old Face" w:hAnsi="Baskerville Old Face"/>
        </w:rPr>
        <w:t>ie</w:t>
      </w:r>
      <w:proofErr w:type="spellEnd"/>
      <w:r w:rsidRPr="005A7355">
        <w:rPr>
          <w:rFonts w:ascii="Baskerville Old Face" w:hAnsi="Baskerville Old Face"/>
        </w:rPr>
        <w:t xml:space="preserve"> user cannot pick up a disc when the machine is running.</w:t>
      </w:r>
    </w:p>
    <w:p w:rsidR="00E65536" w:rsidRPr="005A12E1" w:rsidRDefault="00E65536" w:rsidP="005A12E1">
      <w:pPr>
        <w:pStyle w:val="Inhopg1"/>
        <w:tabs>
          <w:tab w:val="right" w:pos="9016"/>
        </w:tabs>
        <w:rPr>
          <w:szCs w:val="24"/>
          <w:lang w:val="en-US"/>
        </w:rPr>
      </w:pPr>
    </w:p>
    <w:sectPr w:rsidR="00E65536" w:rsidRPr="005A12E1"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8BA" w:rsidRDefault="00DA38BA" w:rsidP="00E65536">
      <w:pPr>
        <w:spacing w:after="0" w:line="240" w:lineRule="auto"/>
      </w:pPr>
      <w:r>
        <w:separator/>
      </w:r>
    </w:p>
  </w:endnote>
  <w:endnote w:type="continuationSeparator" w:id="0">
    <w:p w:rsidR="00DA38BA" w:rsidRDefault="00DA38BA"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Voettekst"/>
          <w:jc w:val="center"/>
        </w:pPr>
        <w:r>
          <w:fldChar w:fldCharType="begin"/>
        </w:r>
        <w:r>
          <w:instrText>PAGE   \* MERGEFORMAT</w:instrText>
        </w:r>
        <w:r>
          <w:fldChar w:fldCharType="separate"/>
        </w:r>
        <w:r w:rsidR="002F5D1D">
          <w:rPr>
            <w:noProof/>
          </w:rPr>
          <w:t>4</w:t>
        </w:r>
        <w:r>
          <w:fldChar w:fldCharType="end"/>
        </w:r>
      </w:p>
    </w:sdtContent>
  </w:sdt>
  <w:p w:rsidR="00E65536" w:rsidRDefault="00E655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8BA" w:rsidRDefault="00DA38BA" w:rsidP="00E65536">
      <w:pPr>
        <w:spacing w:after="0" w:line="240" w:lineRule="auto"/>
      </w:pPr>
      <w:r>
        <w:separator/>
      </w:r>
    </w:p>
  </w:footnote>
  <w:footnote w:type="continuationSeparator" w:id="0">
    <w:p w:rsidR="00DA38BA" w:rsidRDefault="00DA38BA"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110A5D"/>
    <w:rsid w:val="002F0378"/>
    <w:rsid w:val="002F5D1D"/>
    <w:rsid w:val="00432AFA"/>
    <w:rsid w:val="005A12E1"/>
    <w:rsid w:val="006566AB"/>
    <w:rsid w:val="007F5C72"/>
    <w:rsid w:val="00800B31"/>
    <w:rsid w:val="00833B91"/>
    <w:rsid w:val="008D6DDC"/>
    <w:rsid w:val="00922916"/>
    <w:rsid w:val="0093218C"/>
    <w:rsid w:val="00951F40"/>
    <w:rsid w:val="00B2761B"/>
    <w:rsid w:val="00C42CAA"/>
    <w:rsid w:val="00D56ED7"/>
    <w:rsid w:val="00DA38BA"/>
    <w:rsid w:val="00DC265C"/>
    <w:rsid w:val="00E65536"/>
    <w:rsid w:val="00F3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rPr>
      <w:rFonts w:ascii="Baskerville Old Face" w:hAnsi="Baskerville Old Face"/>
      <w:sz w:val="24"/>
    </w:rPr>
  </w:style>
  <w:style w:type="paragraph" w:styleId="Kop1">
    <w:name w:val="heading 1"/>
    <w:basedOn w:val="Standaard"/>
    <w:next w:val="Standaard"/>
    <w:link w:val="Kop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5536"/>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110A5D"/>
    <w:rPr>
      <w:rFonts w:ascii="Baskerville Old Face" w:eastAsiaTheme="majorEastAsia" w:hAnsi="Baskerville Old Face" w:cstheme="majorBidi"/>
      <w:color w:val="000000" w:themeColor="text1"/>
      <w:sz w:val="32"/>
      <w:szCs w:val="32"/>
    </w:rPr>
  </w:style>
  <w:style w:type="character" w:customStyle="1" w:styleId="Kop2Char">
    <w:name w:val="Kop 2 Char"/>
    <w:basedOn w:val="Standaardalinea-lettertype"/>
    <w:link w:val="Kop2"/>
    <w:uiPriority w:val="9"/>
    <w:rsid w:val="00110A5D"/>
    <w:rPr>
      <w:rFonts w:ascii="Baskerville Old Face" w:eastAsiaTheme="majorEastAsia" w:hAnsi="Baskerville Old Face" w:cstheme="majorBidi"/>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kern w:val="28"/>
      <w:sz w:val="56"/>
      <w:szCs w:val="56"/>
    </w:rPr>
  </w:style>
  <w:style w:type="paragraph" w:styleId="Inhopg1">
    <w:name w:val="toc 1"/>
    <w:basedOn w:val="Standaard"/>
    <w:next w:val="Standaard"/>
    <w:autoRedefine/>
    <w:uiPriority w:val="39"/>
    <w:unhideWhenUsed/>
    <w:rsid w:val="0093218C"/>
    <w:pPr>
      <w:spacing w:after="100"/>
    </w:pPr>
  </w:style>
  <w:style w:type="character" w:styleId="Hyperlink">
    <w:name w:val="Hyperlink"/>
    <w:basedOn w:val="Standaardalinea-lettertype"/>
    <w:uiPriority w:val="99"/>
    <w:unhideWhenUsed/>
    <w:rsid w:val="0093218C"/>
    <w:rPr>
      <w:color w:val="0563C1" w:themeColor="hyperlink"/>
      <w:u w:val="single"/>
    </w:rPr>
  </w:style>
  <w:style w:type="paragraph" w:styleId="Kopvaninhoudsopgave">
    <w:name w:val="TOC Heading"/>
    <w:basedOn w:val="Kop1"/>
    <w:next w:val="Standaard"/>
    <w:uiPriority w:val="39"/>
    <w:unhideWhenUsed/>
    <w:qFormat/>
    <w:rsid w:val="0093218C"/>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93218C"/>
    <w:pPr>
      <w:spacing w:after="100"/>
      <w:ind w:left="240"/>
    </w:pPr>
  </w:style>
  <w:style w:type="paragraph" w:styleId="Inhopg3">
    <w:name w:val="toc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Standard">
    <w:name w:val="Standard"/>
    <w:rsid w:val="005A12E1"/>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extbody">
    <w:name w:val="Text body"/>
    <w:basedOn w:val="Standard"/>
    <w:rsid w:val="005A12E1"/>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D71C3-7DFB-4F5F-B36A-99359203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963</Words>
  <Characters>4348</Characters>
  <Application>Microsoft Office Word</Application>
  <DocSecurity>0</DocSecurity>
  <Lines>106</Lines>
  <Paragraphs>46</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Berg, S.H.M. van den</cp:lastModifiedBy>
  <cp:revision>2</cp:revision>
  <dcterms:created xsi:type="dcterms:W3CDTF">2015-02-11T14:28:00Z</dcterms:created>
  <dcterms:modified xsi:type="dcterms:W3CDTF">2015-02-11T14:28:00Z</dcterms:modified>
</cp:coreProperties>
</file>