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C36D4" w14:textId="3784A283" w:rsidR="008C798F" w:rsidRPr="00A37030" w:rsidRDefault="00A37030">
      <w:pPr>
        <w:rPr>
          <w:sz w:val="28"/>
          <w:szCs w:val="28"/>
          <w:u w:val="single"/>
        </w:rPr>
      </w:pPr>
      <w:r w:rsidRPr="00A37030">
        <w:rPr>
          <w:sz w:val="28"/>
          <w:szCs w:val="28"/>
          <w:u w:val="single"/>
        </w:rPr>
        <w:t>Matthäus 2, 1-15 (Lutherübersetzung 2017)</w:t>
      </w:r>
    </w:p>
    <w:p w14:paraId="765B5BA5" w14:textId="29D7C3E7" w:rsidR="00A37030" w:rsidRDefault="00A37030"/>
    <w:p w14:paraId="57DCB790" w14:textId="77777777" w:rsidR="00A37030" w:rsidRPr="00A37030" w:rsidRDefault="00A37030" w:rsidP="00A37030">
      <w:pPr>
        <w:spacing w:line="360" w:lineRule="auto"/>
        <w:rPr>
          <w:sz w:val="24"/>
          <w:szCs w:val="24"/>
        </w:rPr>
      </w:pPr>
      <w:r w:rsidRPr="00A37030">
        <w:rPr>
          <w:b/>
          <w:bCs/>
          <w:sz w:val="24"/>
          <w:szCs w:val="24"/>
        </w:rPr>
        <w:t>DIE WEISEN AUS DEM MORGENLAND</w:t>
      </w:r>
    </w:p>
    <w:p w14:paraId="26953D1C" w14:textId="734152CE" w:rsidR="00A37030" w:rsidRPr="00A37030" w:rsidRDefault="00A37030" w:rsidP="00A37030">
      <w:pPr>
        <w:spacing w:line="360" w:lineRule="auto"/>
        <w:rPr>
          <w:sz w:val="24"/>
          <w:szCs w:val="24"/>
        </w:rPr>
      </w:pPr>
      <w:r w:rsidRPr="00A37030">
        <w:rPr>
          <w:b/>
          <w:bCs/>
          <w:sz w:val="24"/>
          <w:szCs w:val="24"/>
        </w:rPr>
        <w:t>2</w:t>
      </w:r>
      <w:r w:rsidRPr="00A37030">
        <w:rPr>
          <w:sz w:val="24"/>
          <w:szCs w:val="24"/>
          <w:vertAlign w:val="superscript"/>
        </w:rPr>
        <w:t>1</w:t>
      </w:r>
      <w:r w:rsidRPr="00A37030">
        <w:rPr>
          <w:sz w:val="24"/>
          <w:szCs w:val="24"/>
        </w:rPr>
        <w:t>Da Jesus geboren war zu Bethlehem in Judäa zur Zeit des Königs Herodes, siehe, da kamen Weise aus dem Morgenland nach Jerusalem und sprachen: </w:t>
      </w:r>
      <w:r w:rsidRPr="00A37030">
        <w:rPr>
          <w:sz w:val="24"/>
          <w:szCs w:val="24"/>
          <w:vertAlign w:val="superscript"/>
        </w:rPr>
        <w:t>2</w:t>
      </w:r>
      <w:r w:rsidRPr="00A37030">
        <w:rPr>
          <w:sz w:val="24"/>
          <w:szCs w:val="24"/>
        </w:rPr>
        <w:t>Wo ist der neugeborene König der Juden? Wir haben seinen Stern aufgehen sehen und sind gekommen, ihn anzubeten.</w:t>
      </w:r>
    </w:p>
    <w:p w14:paraId="61E113B8" w14:textId="43E09354" w:rsidR="00A37030" w:rsidRPr="00A37030" w:rsidRDefault="00A37030" w:rsidP="00A37030">
      <w:pPr>
        <w:spacing w:line="360" w:lineRule="auto"/>
        <w:rPr>
          <w:sz w:val="24"/>
          <w:szCs w:val="24"/>
        </w:rPr>
      </w:pPr>
      <w:r w:rsidRPr="00A37030">
        <w:rPr>
          <w:sz w:val="24"/>
          <w:szCs w:val="24"/>
          <w:vertAlign w:val="superscript"/>
        </w:rPr>
        <w:t>3</w:t>
      </w:r>
      <w:r w:rsidRPr="00A37030">
        <w:rPr>
          <w:sz w:val="24"/>
          <w:szCs w:val="24"/>
        </w:rPr>
        <w:t>Als das der König Herodes hörte, erschrak er und mit ihm ganz Jerusalem, </w:t>
      </w:r>
      <w:r w:rsidRPr="00A37030">
        <w:rPr>
          <w:sz w:val="24"/>
          <w:szCs w:val="24"/>
          <w:vertAlign w:val="superscript"/>
        </w:rPr>
        <w:t>4</w:t>
      </w:r>
      <w:r w:rsidRPr="00A37030">
        <w:rPr>
          <w:sz w:val="24"/>
          <w:szCs w:val="24"/>
        </w:rPr>
        <w:t>und er ließ zusammenkommen alle Hohenpriester und Schriftgelehrten des Volkes und erforschte von ihnen, wo der Christus geboren werden sollte. </w:t>
      </w:r>
      <w:r w:rsidRPr="00A37030">
        <w:rPr>
          <w:sz w:val="24"/>
          <w:szCs w:val="24"/>
          <w:vertAlign w:val="superscript"/>
        </w:rPr>
        <w:t>5</w:t>
      </w:r>
      <w:r w:rsidRPr="00A37030">
        <w:rPr>
          <w:sz w:val="24"/>
          <w:szCs w:val="24"/>
        </w:rPr>
        <w:t>Und sie sagten ihm: Zu Bethlehem in Judäa; denn so steht geschrieben durch den Propheten (Mi 5,1): </w:t>
      </w:r>
      <w:r w:rsidRPr="00A37030">
        <w:rPr>
          <w:sz w:val="24"/>
          <w:szCs w:val="24"/>
          <w:vertAlign w:val="superscript"/>
        </w:rPr>
        <w:t>6</w:t>
      </w:r>
      <w:r w:rsidRPr="00A37030">
        <w:rPr>
          <w:sz w:val="24"/>
          <w:szCs w:val="24"/>
        </w:rPr>
        <w:t xml:space="preserve">»Und du, Bethlehem im Lande </w:t>
      </w:r>
      <w:proofErr w:type="spellStart"/>
      <w:r w:rsidRPr="00A37030">
        <w:rPr>
          <w:sz w:val="24"/>
          <w:szCs w:val="24"/>
        </w:rPr>
        <w:t>Juda</w:t>
      </w:r>
      <w:proofErr w:type="spellEnd"/>
      <w:r w:rsidRPr="00A37030">
        <w:rPr>
          <w:sz w:val="24"/>
          <w:szCs w:val="24"/>
        </w:rPr>
        <w:t>, bist mitnichten die kleinste unter den Fürsten Judas; denn aus dir wird kommen der Fürst, der mein Volk Israel weiden soll.«</w:t>
      </w:r>
    </w:p>
    <w:p w14:paraId="47ADD3A1" w14:textId="541A12C4" w:rsidR="00A37030" w:rsidRPr="00A37030" w:rsidRDefault="00A37030" w:rsidP="00A37030">
      <w:pPr>
        <w:spacing w:line="360" w:lineRule="auto"/>
        <w:rPr>
          <w:sz w:val="24"/>
          <w:szCs w:val="24"/>
        </w:rPr>
      </w:pPr>
      <w:r w:rsidRPr="00A37030">
        <w:rPr>
          <w:sz w:val="24"/>
          <w:szCs w:val="24"/>
          <w:vertAlign w:val="superscript"/>
        </w:rPr>
        <w:t>7</w:t>
      </w:r>
      <w:r w:rsidRPr="00A37030">
        <w:rPr>
          <w:sz w:val="24"/>
          <w:szCs w:val="24"/>
        </w:rPr>
        <w:t>Da rief Herodes die Weisen heimlich zu sich und erkundete genau von ihnen, wann der Stern erschienen wäre, </w:t>
      </w:r>
      <w:r w:rsidRPr="00A37030">
        <w:rPr>
          <w:sz w:val="24"/>
          <w:szCs w:val="24"/>
          <w:vertAlign w:val="superscript"/>
        </w:rPr>
        <w:t>8</w:t>
      </w:r>
      <w:r w:rsidRPr="00A37030">
        <w:rPr>
          <w:sz w:val="24"/>
          <w:szCs w:val="24"/>
        </w:rPr>
        <w:t xml:space="preserve">und schickte sie nach Bethlehem und sprach: Zieht hin und forscht fleißig nach dem Kindlein; und wenn ihr’s findet, so sagt </w:t>
      </w:r>
      <w:proofErr w:type="spellStart"/>
      <w:r w:rsidRPr="00A37030">
        <w:rPr>
          <w:sz w:val="24"/>
          <w:szCs w:val="24"/>
        </w:rPr>
        <w:t>mir’s</w:t>
      </w:r>
      <w:proofErr w:type="spellEnd"/>
      <w:r w:rsidRPr="00A37030">
        <w:rPr>
          <w:sz w:val="24"/>
          <w:szCs w:val="24"/>
        </w:rPr>
        <w:t xml:space="preserve"> wieder, dass auch ich komme und es anbete. </w:t>
      </w:r>
      <w:r w:rsidRPr="00A37030">
        <w:rPr>
          <w:sz w:val="24"/>
          <w:szCs w:val="24"/>
          <w:vertAlign w:val="superscript"/>
        </w:rPr>
        <w:t>9</w:t>
      </w:r>
      <w:r w:rsidRPr="00A37030">
        <w:rPr>
          <w:sz w:val="24"/>
          <w:szCs w:val="24"/>
        </w:rPr>
        <w:t>Als sie nun den König gehört hatten, zogen sie hin. Und siehe, der Stern, den sie hatten aufgehen sehen, ging vor ihnen her, bis er über dem Ort stand, wo das Kindlein war. </w:t>
      </w:r>
      <w:r w:rsidRPr="00A37030">
        <w:rPr>
          <w:sz w:val="24"/>
          <w:szCs w:val="24"/>
          <w:vertAlign w:val="superscript"/>
        </w:rPr>
        <w:t>10</w:t>
      </w:r>
      <w:r w:rsidRPr="00A37030">
        <w:rPr>
          <w:sz w:val="24"/>
          <w:szCs w:val="24"/>
        </w:rPr>
        <w:t>Da sie den Stern sahen, wurden sie hocherfreut </w:t>
      </w:r>
      <w:r w:rsidRPr="00A37030">
        <w:rPr>
          <w:sz w:val="24"/>
          <w:szCs w:val="24"/>
          <w:vertAlign w:val="superscript"/>
        </w:rPr>
        <w:t>11</w:t>
      </w:r>
      <w:r w:rsidRPr="00A37030">
        <w:rPr>
          <w:sz w:val="24"/>
          <w:szCs w:val="24"/>
        </w:rPr>
        <w:t>und gingen in das Haus und sahen das Kindlein mit Maria, seiner Mutter, und fielen nieder und beteten es an und taten ihre Schätze auf und schenkten ihm Gold, Weihrauch und Myrrhe.</w:t>
      </w:r>
    </w:p>
    <w:p w14:paraId="729CAB24" w14:textId="5BC13FB8" w:rsidR="00A37030" w:rsidRPr="00A37030" w:rsidRDefault="00A37030" w:rsidP="00A37030">
      <w:pPr>
        <w:spacing w:line="360" w:lineRule="auto"/>
        <w:rPr>
          <w:sz w:val="24"/>
          <w:szCs w:val="24"/>
        </w:rPr>
      </w:pPr>
      <w:r w:rsidRPr="00A37030">
        <w:rPr>
          <w:sz w:val="24"/>
          <w:szCs w:val="24"/>
          <w:vertAlign w:val="superscript"/>
        </w:rPr>
        <w:t>12</w:t>
      </w:r>
      <w:r w:rsidRPr="00A37030">
        <w:rPr>
          <w:sz w:val="24"/>
          <w:szCs w:val="24"/>
        </w:rPr>
        <w:t>Und da ihnen im Traum befohlen wurde, nicht wieder zu Herodes zurückzukehren, zogen sie auf einem ander</w:t>
      </w:r>
      <w:r>
        <w:rPr>
          <w:sz w:val="24"/>
          <w:szCs w:val="24"/>
        </w:rPr>
        <w:t>e</w:t>
      </w:r>
      <w:r w:rsidRPr="00A37030">
        <w:rPr>
          <w:sz w:val="24"/>
          <w:szCs w:val="24"/>
        </w:rPr>
        <w:t>n Weg wieder in ihr Land.</w:t>
      </w:r>
    </w:p>
    <w:p w14:paraId="7F5E743E" w14:textId="77777777" w:rsidR="00A37030" w:rsidRPr="00A37030" w:rsidRDefault="00A37030" w:rsidP="00A37030">
      <w:pPr>
        <w:spacing w:line="360" w:lineRule="auto"/>
        <w:rPr>
          <w:sz w:val="24"/>
          <w:szCs w:val="24"/>
        </w:rPr>
      </w:pPr>
      <w:r w:rsidRPr="00A37030">
        <w:rPr>
          <w:b/>
          <w:bCs/>
          <w:sz w:val="24"/>
          <w:szCs w:val="24"/>
        </w:rPr>
        <w:t>DIE FLUCHT NACH ÄGYPTEN</w:t>
      </w:r>
    </w:p>
    <w:p w14:paraId="55832B3D" w14:textId="4C54619B" w:rsidR="00A37030" w:rsidRDefault="00A37030" w:rsidP="00754992">
      <w:pPr>
        <w:spacing w:line="360" w:lineRule="auto"/>
      </w:pPr>
      <w:r w:rsidRPr="00A37030">
        <w:rPr>
          <w:sz w:val="24"/>
          <w:szCs w:val="24"/>
          <w:vertAlign w:val="superscript"/>
        </w:rPr>
        <w:t>13</w:t>
      </w:r>
      <w:r w:rsidRPr="00A37030">
        <w:rPr>
          <w:sz w:val="24"/>
          <w:szCs w:val="24"/>
        </w:rPr>
        <w:t>Als sie aber hinweggezogen waren, siehe, da erschien der Engel des Herrn dem Josef im Traum und sprach: Steh auf, nimm das Kindlein und seine Mutter mit dir und flieh nach Ägypten und bleib dort, bis ich dir’s sage; denn Herodes hat vor, das Kindlein zu suchen, um es umzubringen.</w:t>
      </w:r>
      <w:r w:rsidR="00754992">
        <w:rPr>
          <w:sz w:val="24"/>
          <w:szCs w:val="24"/>
        </w:rPr>
        <w:t xml:space="preserve"> </w:t>
      </w:r>
      <w:r w:rsidRPr="00A37030">
        <w:rPr>
          <w:sz w:val="24"/>
          <w:szCs w:val="24"/>
          <w:vertAlign w:val="superscript"/>
        </w:rPr>
        <w:t>14</w:t>
      </w:r>
      <w:r w:rsidRPr="00A37030">
        <w:rPr>
          <w:sz w:val="24"/>
          <w:szCs w:val="24"/>
        </w:rPr>
        <w:t>Da stand er auf und nahm das Kindlein und seine Mutter mit sich bei Nacht und entwich nach Ägypten </w:t>
      </w:r>
      <w:r w:rsidRPr="00A37030">
        <w:rPr>
          <w:sz w:val="24"/>
          <w:szCs w:val="24"/>
          <w:vertAlign w:val="superscript"/>
        </w:rPr>
        <w:t>15</w:t>
      </w:r>
      <w:r w:rsidRPr="00A37030">
        <w:rPr>
          <w:sz w:val="24"/>
          <w:szCs w:val="24"/>
        </w:rPr>
        <w:t>und blieb dort bis nach dem Tod des Herodes, auf dass erfüllt würde, was der Herr durch den Propheten gesagt hat, der da spricht (Hos 11,1): »Aus Ägypten habe ich meinen Sohn gerufen.«</w:t>
      </w:r>
      <w:r w:rsidR="00754992">
        <w:rPr>
          <w:sz w:val="24"/>
          <w:szCs w:val="24"/>
        </w:rPr>
        <w:t xml:space="preserve"> </w:t>
      </w:r>
    </w:p>
    <w:sectPr w:rsidR="00A370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79"/>
    <w:rsid w:val="00754992"/>
    <w:rsid w:val="007F7179"/>
    <w:rsid w:val="008C798F"/>
    <w:rsid w:val="00A370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83BE"/>
  <w15:chartTrackingRefBased/>
  <w15:docId w15:val="{5958BABB-27F8-4904-8DEE-2328653B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02032">
      <w:bodyDiv w:val="1"/>
      <w:marLeft w:val="0"/>
      <w:marRight w:val="0"/>
      <w:marTop w:val="0"/>
      <w:marBottom w:val="0"/>
      <w:divBdr>
        <w:top w:val="none" w:sz="0" w:space="0" w:color="auto"/>
        <w:left w:val="none" w:sz="0" w:space="0" w:color="auto"/>
        <w:bottom w:val="none" w:sz="0" w:space="0" w:color="auto"/>
        <w:right w:val="none" w:sz="0" w:space="0" w:color="auto"/>
      </w:divBdr>
      <w:divsChild>
        <w:div w:id="479736966">
          <w:marLeft w:val="0"/>
          <w:marRight w:val="0"/>
          <w:marTop w:val="0"/>
          <w:marBottom w:val="0"/>
          <w:divBdr>
            <w:top w:val="none" w:sz="0" w:space="0" w:color="auto"/>
            <w:left w:val="none" w:sz="0" w:space="0" w:color="auto"/>
            <w:bottom w:val="none" w:sz="0" w:space="0" w:color="auto"/>
            <w:right w:val="none" w:sz="0" w:space="0" w:color="auto"/>
          </w:divBdr>
        </w:div>
        <w:div w:id="2587330">
          <w:marLeft w:val="0"/>
          <w:marRight w:val="0"/>
          <w:marTop w:val="0"/>
          <w:marBottom w:val="0"/>
          <w:divBdr>
            <w:top w:val="none" w:sz="0" w:space="0" w:color="auto"/>
            <w:left w:val="none" w:sz="0" w:space="0" w:color="auto"/>
            <w:bottom w:val="none" w:sz="0" w:space="0" w:color="auto"/>
            <w:right w:val="none" w:sz="0" w:space="0" w:color="auto"/>
          </w:divBdr>
        </w:div>
        <w:div w:id="289481517">
          <w:marLeft w:val="0"/>
          <w:marRight w:val="0"/>
          <w:marTop w:val="0"/>
          <w:marBottom w:val="0"/>
          <w:divBdr>
            <w:top w:val="none" w:sz="0" w:space="0" w:color="auto"/>
            <w:left w:val="none" w:sz="0" w:space="0" w:color="auto"/>
            <w:bottom w:val="none" w:sz="0" w:space="0" w:color="auto"/>
            <w:right w:val="none" w:sz="0" w:space="0" w:color="auto"/>
          </w:divBdr>
        </w:div>
        <w:div w:id="291132688">
          <w:marLeft w:val="0"/>
          <w:marRight w:val="0"/>
          <w:marTop w:val="0"/>
          <w:marBottom w:val="0"/>
          <w:divBdr>
            <w:top w:val="none" w:sz="0" w:space="0" w:color="auto"/>
            <w:left w:val="none" w:sz="0" w:space="0" w:color="auto"/>
            <w:bottom w:val="none" w:sz="0" w:space="0" w:color="auto"/>
            <w:right w:val="none" w:sz="0" w:space="0" w:color="auto"/>
          </w:divBdr>
        </w:div>
        <w:div w:id="1713191114">
          <w:marLeft w:val="0"/>
          <w:marRight w:val="0"/>
          <w:marTop w:val="0"/>
          <w:marBottom w:val="0"/>
          <w:divBdr>
            <w:top w:val="none" w:sz="0" w:space="0" w:color="auto"/>
            <w:left w:val="none" w:sz="0" w:space="0" w:color="auto"/>
            <w:bottom w:val="none" w:sz="0" w:space="0" w:color="auto"/>
            <w:right w:val="none" w:sz="0" w:space="0" w:color="auto"/>
          </w:divBdr>
        </w:div>
        <w:div w:id="1185679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1920</Characters>
  <Application>Microsoft Office Word</Application>
  <DocSecurity>0</DocSecurity>
  <Lines>16</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Erzfeld, Christine</dc:creator>
  <cp:keywords/>
  <dc:description/>
  <cp:lastModifiedBy>Erzfeld, Christine</cp:lastModifiedBy>
  <cp:revision>3</cp:revision>
  <dcterms:created xsi:type="dcterms:W3CDTF">2020-12-14T08:37:00Z</dcterms:created>
  <dcterms:modified xsi:type="dcterms:W3CDTF">2020-12-14T08:41:00Z</dcterms:modified>
</cp:coreProperties>
</file>