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Arial" w:hAnsi="Arial" w:eastAsia="Malgun Gothic"/>
          <w:b/>
          <w:color w:val="1F4E79"/>
          <w:sz w:val="38"/>
        </w:rPr>
        <w:t>반도체 공정 실험일지</w:t>
      </w:r>
    </w:p>
    <w:p>
      <w:pPr>
        <w:spacing w:after="80" w:before="0" w:line="240" w:lineRule="auto"/>
        <w:jc w:val="center"/>
      </w:pPr>
      <w:r>
        <w:rPr>
          <w:rFonts w:ascii="Arial" w:hAnsi="Arial" w:eastAsia="Malgun Gothic"/>
          <w:color w:val="666666"/>
          <w:sz w:val="20"/>
        </w:rPr>
        <w:t>Semiconductor Process Laboratory Notebook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1. 기본 정보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날짜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  <w:t>YYYY / MM / DD</w:t>
            </w:r>
          </w:p>
        </w:tc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실험실명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</w:tr>
      <w:tr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작성자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공동 실험자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</w:tr>
      <w:tr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실험 주제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실험 장소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2. 실험 목적 및 배경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3. 시료 / 웨이퍼 정보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Wafer / Sample ID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기판 / 재료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</w:tr>
      <w:tr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공정 단계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Lot / Batch No.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</w:tr>
      <w:tr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이전 공정 이력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  <w:tc>
          <w:tcPr>
            <w:tcW w:type="dxa" w:w="1701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EAF2F8"/>
            <w:vAlign w:val="center"/>
          </w:tcPr>
          <w:p>
            <w:r/>
            <w:r>
              <w:rPr>
                <w:rFonts w:ascii="Arial" w:hAnsi="Arial" w:eastAsia="Malgun Gothic"/>
                <w:b/>
                <w:color w:val="1F4E79"/>
                <w:sz w:val="19"/>
              </w:rPr>
              <w:t>보관 / 세정 상태</w:t>
            </w:r>
          </w:p>
        </w:tc>
        <w:tc>
          <w:tcPr>
            <w:tcW w:type="dxa" w:w="3005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vAlign w:val="center"/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9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4. 장비 및 공정 조건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장비명</w:t>
            </w:r>
          </w:p>
        </w:tc>
        <w:tc>
          <w:tcPr>
            <w:tcW w:type="dxa" w:w="20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Recipe / Program</w:t>
            </w:r>
          </w:p>
        </w:tc>
        <w:tc>
          <w:tcPr>
            <w:tcW w:type="dxa" w:w="20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주요 조건</w:t>
            </w:r>
          </w:p>
        </w:tc>
        <w:tc>
          <w:tcPr>
            <w:tcW w:type="dxa" w:w="20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시간</w:t>
            </w:r>
          </w:p>
        </w:tc>
        <w:tc>
          <w:tcPr>
            <w:tcW w:type="dxa" w:w="20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비고</w:t>
            </w:r>
          </w:p>
        </w:tc>
      </w:tr>
      <w:tr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06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5. 안전 및 사전 점검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장비 예약 확인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챔버/후드 상태 확인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가스/케미컬 확인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PPE 착용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웨이퍼 ID 확인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Recipe/Program 확인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Interlock 확인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폐액/폐기물 용기 확인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Pre-clean 완료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Dummy run 필요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측정 장비 준비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사진/데이터 저장 경로 확인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비상 연락처 확인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MSDS 확인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공정 로그 백업</w:t>
            </w:r>
          </w:p>
        </w:tc>
        <w:tc>
          <w:tcPr>
            <w:tcW w:type="dxa" w:w="257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rFonts w:ascii="Arial" w:hAnsi="Arial" w:eastAsia="Malgun Gothic"/>
                <w:b w:val="0"/>
                <w:color w:val="333333"/>
                <w:sz w:val="17"/>
              </w:rPr>
              <w:t>□ 기타: ____________</w:t>
            </w:r>
          </w:p>
        </w:tc>
      </w:tr>
    </w:tbl>
    <w:p>
      <w:pPr>
        <w:spacing w:after="80" w:before="0" w:line="240" w:lineRule="auto"/>
      </w:pPr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6. 상세 내용</w:t>
            </w:r>
          </w:p>
        </w:tc>
      </w:tr>
    </w:tbl>
    <w:p>
      <w:pPr>
        <w:spacing w:after="80" w:before="0" w:line="240" w:lineRule="auto"/>
      </w:pPr>
      <w:r>
        <w:rPr>
          <w:rFonts w:ascii="Arial" w:hAnsi="Arial" w:eastAsia="Malgun Gothic"/>
          <w:color w:val="666666"/>
          <w:sz w:val="18"/>
        </w:rPr>
        <w:t>실험 절차, 조건 변경, 관찰 사항, 문제 발생 시점, 장비 메시지, 파일명 등을 시간 순서대로 기록합니다.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7. 측정 결과 및 데이터 기록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측정 항목</w:t>
            </w:r>
          </w:p>
        </w:tc>
        <w:tc>
          <w:tcPr>
            <w:tcW w:type="dxa" w:w="2578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측정 조건</w:t>
            </w:r>
          </w:p>
        </w:tc>
        <w:tc>
          <w:tcPr>
            <w:tcW w:type="dxa" w:w="2578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결과 / 값</w:t>
            </w:r>
          </w:p>
        </w:tc>
        <w:tc>
          <w:tcPr>
            <w:tcW w:type="dxa" w:w="2578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데이터 파일명 / 경로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8. 이상 사항 / 조치 사항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9. 결론 및 다음 계획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0312"/>
            <w:vAlign w:val="center"/>
            <w:tcBorders>
              <w:top w:sz="0" w:val="nil" w:color="FFFFFF"/>
              <w:left w:sz="0" w:val="nil" w:color="FFFFFF"/>
              <w:bottom w:sz="4" w:val="single" w:color="C7C7C7"/>
              <w:right w:sz="0" w:val="nil" w:color="FFFFF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20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F4E79"/>
            <w:tcBorders>
              <w:top w:sz="6" w:val="single" w:color="1F4E79"/>
              <w:left w:sz="6" w:val="single" w:color="1F4E79"/>
              <w:bottom w:sz="6" w:val="single" w:color="1F4E79"/>
              <w:right w:sz="6" w:val="single" w:color="1F4E79"/>
            </w:tcBorders>
          </w:tcPr>
          <w:p>
            <w:pPr>
              <w:jc w:val="left"/>
            </w:pPr>
            <w:r>
              <w:rPr>
                <w:rFonts w:ascii="Arial" w:hAnsi="Arial" w:eastAsia="Malgun Gothic"/>
                <w:b/>
                <w:color w:val="FFFFFF"/>
                <w:sz w:val="21"/>
              </w:rPr>
              <w:t xml:space="preserve">  10. 확인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작성자 서명</w:t>
            </w:r>
          </w:p>
        </w:tc>
        <w:tc>
          <w:tcPr>
            <w:tcW w:type="dxa" w:w="2578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확인자 / PI</w:t>
            </w:r>
          </w:p>
        </w:tc>
        <w:tc>
          <w:tcPr>
            <w:tcW w:type="dxa" w:w="2578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확인일</w:t>
            </w:r>
          </w:p>
        </w:tc>
        <w:tc>
          <w:tcPr>
            <w:tcW w:type="dxa" w:w="2578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color w:val="1F4E79"/>
                <w:sz w:val="17"/>
              </w:rPr>
              <w:t>비고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57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rFonts w:ascii="Arial" w:hAnsi="Arial" w:eastAsia="Malgun Gothic"/>
                <w:b w:val="0"/>
                <w:color w:val="00000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algun Gothic"/>
        <w:color w:val="777777"/>
        <w:sz w:val="16"/>
      </w:rPr>
      <w:t>작성 후 원자료(raw data), 장비 로그, 사진 파일명을 함께 기록하십시오.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algun Gothic"/>
        <w:color w:val="666666"/>
        <w:sz w:val="17"/>
      </w:rPr>
      <w:t>Semiconductor Laboratory Experiment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