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0"/>
        <w:gridCol w:w="630"/>
        <w:gridCol w:w="2066"/>
        <w:gridCol w:w="1415"/>
        <w:gridCol w:w="1274"/>
        <w:gridCol w:w="2699"/>
      </w:tblGrid>
      <w:tr>
        <w:trPr/>
        <w:tc>
          <w:tcPr>
            <w:tcW w:w="13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6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5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родв</w:t>
            </w:r>
          </w:p>
        </w:tc>
        <w:tc>
          <w:tcPr>
            <w:tcW w:w="127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02.10.24</w:t>
            </w:r>
          </w:p>
        </w:tc>
        <w:tc>
          <w:tcPr>
            <w:tcW w:w="26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Родионов К.А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6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415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4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5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4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shd w:val="nil" w:color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tLeast" w:line="10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1.1Изучить процесс написания функций средствами языка Cи.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left="0" w:righ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процесс написания рекурсивных функций средствами языка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left="0" w:righ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jc w:val="left"/>
        <w:rPr>
          <w:sz w:val="28"/>
          <w:szCs w:val="28"/>
          <w:highlight w:val="none"/>
        </w:rPr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Ответы на контрольные вопросы.</w:t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/>
        <w:jc w:val="left"/>
        <w:rPr/>
      </w:pPr>
      <w:r>
        <w:rPr>
          <w:rStyle w:val="Style10"/>
          <w:b w:val="false"/>
          <w:bCs w:val="false"/>
          <w:sz w:val="28"/>
          <w:szCs w:val="28"/>
        </w:rPr>
        <w:t>Зависимость переменной у от переменной х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/>
      </w:pPr>
      <w:r>
        <w:rPr>
          <w:rStyle w:val="Style10"/>
          <w:b w:val="false"/>
          <w:bCs w:val="false"/>
          <w:sz w:val="28"/>
          <w:szCs w:val="28"/>
        </w:rPr>
        <w:t>это значение, которое функция возвращает после своего завершения.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Стандартные функции подключаются автоматически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/>
      </w:pPr>
      <w:r>
        <w:rPr>
          <w:rStyle w:val="Style11"/>
          <w:b w:val="false"/>
          <w:bCs w:val="false"/>
          <w:sz w:val="28"/>
          <w:szCs w:val="28"/>
        </w:rPr>
        <w:t>def имя_функции (аргументы):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contextualSpacing w:val="false"/>
        <w:jc w:val="left"/>
        <w:rPr/>
      </w:pPr>
      <w:r>
        <w:rPr>
          <w:rStyle w:val="Style11"/>
          <w:b w:val="false"/>
          <w:bCs w:val="false"/>
          <w:sz w:val="28"/>
          <w:szCs w:val="28"/>
        </w:rPr>
        <w:t xml:space="preserve">тело_функции 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09" w:hanging="0"/>
        <w:contextualSpacing w:val="false"/>
        <w:jc w:val="left"/>
        <w:rPr/>
      </w:pPr>
      <w:r>
        <w:rPr>
          <w:rStyle w:val="Style11"/>
          <w:b w:val="false"/>
          <w:bCs w:val="false"/>
          <w:sz w:val="28"/>
          <w:szCs w:val="28"/>
        </w:rPr>
        <w:t>return результат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это функция, которая вызывает сама себя. В отличие от цикла, рекурсивные функции не просто повторяются несколько раз, а работают «внутри» друг друга. 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/>
      </w:pPr>
      <w:r>
        <w:rPr>
          <w:b w:val="false"/>
          <w:bCs w:val="false"/>
          <w:sz w:val="28"/>
          <w:szCs w:val="28"/>
        </w:rPr>
        <w:t>Если функция не должна возвращать значение, указывается тип void. Список параметров определяет величины, которые требуется передать в функцию при ее вызове.</w:t>
      </w:r>
      <w:r>
        <w:rPr>
          <w:sz w:val="28"/>
          <w:szCs w:val="28"/>
        </w:rPr>
        <w:t xml:space="preserve"> 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spacing w:lineRule="atLeast" w:line="10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Я изучил процесс написания функций средствами языка Cи и изучил процесс написания рекурсивных функций средствами языка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shd w:val="nil"/>
      <w:tabs>
        <w:tab w:val="clear" w:pos="708"/>
        <w:tab w:val="left" w:pos="709" w:leader="none"/>
      </w:tabs>
      <w:suppressAutoHyphens w:val="true"/>
      <w:bidi w:val="0"/>
      <w:spacing w:lineRule="atLeast" w:line="276" w:beforeAutospacing="0" w:before="0" w:afterAutospacing="0" w:after="0"/>
      <w:ind w:left="0" w:right="0" w:hanging="0"/>
      <w:jc w:val="left"/>
      <w:outlineLvl w:val="8"/>
    </w:pPr>
    <w:rPr>
      <w:rFonts w:ascii="Calibri" w:hAnsi="Calibri" w:eastAsia="Lucida Sans Unicode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ru-RU" w:bidi="ar-SA"/>
      <w14:ligatures w14:val="none"/>
    </w:rPr>
  </w:style>
  <w:style w:type="paragraph" w:styleId="12" w:customStyle="1">
    <w:name w:val="Обычный1"/>
    <w:qFormat/>
    <w:pPr>
      <w:keepNext w:val="false"/>
      <w:keepLines w:val="false"/>
      <w:pageBreakBefore w:val="false"/>
      <w:widowControl/>
      <w:shd w:val="nil"/>
      <w:tabs>
        <w:tab w:val="clear" w:pos="708"/>
        <w:tab w:val="left" w:pos="709" w:leader="none"/>
      </w:tabs>
      <w:suppressAutoHyphens w:val="true"/>
      <w:bidi w:val="0"/>
      <w:spacing w:lineRule="atLeast" w:line="276" w:beforeAutospacing="0" w:before="0" w:afterAutospacing="0" w:after="0"/>
      <w:ind w:left="0" w:right="0" w:hanging="0"/>
      <w:jc w:val="left"/>
    </w:pPr>
    <w:rPr>
      <w:rFonts w:ascii="Calibri" w:hAnsi="Calibri" w:eastAsia="Lucida Sans Unicode" w:cs="Calibr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ru-RU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LibreOffice/7.3.7.2$Windows_X86_64 LibreOffice_project/e114eadc50a9ff8d8c8a0567d6da8f454beeb84f</Application>
  <AppVersion>15.0000</AppVersion>
  <Pages>3</Pages>
  <Words>172</Words>
  <Characters>1174</Characters>
  <CharactersWithSpaces>1306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2020-06-04T11:52:00Z</dcterms:created>
  <dc:creator>GYPNORION</dc:creator>
  <dc:description/>
  <dc:language>ru-RU</dc:language>
  <cp:lastModifiedBy/>
  <dcterms:modified xsi:type="dcterms:W3CDTF">2024-12-14T14:18:07Z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